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CD3B1" w14:textId="77777777" w:rsidR="00B77F67" w:rsidRPr="00674DCA" w:rsidRDefault="004B0286" w:rsidP="001540D8">
      <w:pPr>
        <w:jc w:val="center"/>
        <w:rPr>
          <w:smallCaps/>
        </w:rPr>
      </w:pPr>
      <w:commentRangeStart w:id="0"/>
      <w:r>
        <w:rPr>
          <w:smallCaps/>
          <w:noProof/>
          <w:lang w:val="en-US" w:eastAsia="en-US"/>
        </w:rPr>
        <w:drawing>
          <wp:inline distT="0" distB="0" distL="0" distR="0" wp14:anchorId="1C6B803E" wp14:editId="6323899C">
            <wp:extent cx="1626870" cy="733425"/>
            <wp:effectExtent l="0" t="0" r="0" b="9525"/>
            <wp:docPr id="27" name="Grafik 27" descr="C:\Users\JS\AppData\Local\Temp\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S\AppData\Local\Temp\logo-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6870" cy="733425"/>
                    </a:xfrm>
                    <a:prstGeom prst="rect">
                      <a:avLst/>
                    </a:prstGeom>
                    <a:noFill/>
                    <a:ln>
                      <a:noFill/>
                    </a:ln>
                  </pic:spPr>
                </pic:pic>
              </a:graphicData>
            </a:graphic>
          </wp:inline>
        </w:drawing>
      </w:r>
      <w:commentRangeEnd w:id="0"/>
      <w:r w:rsidR="005545C7">
        <w:rPr>
          <w:rStyle w:val="Kommentarzeichen"/>
          <w:rFonts w:ascii="Courier New" w:hAnsi="Courier New"/>
          <w:lang w:val="en-US" w:eastAsia="en-US"/>
        </w:rPr>
        <w:commentReference w:id="0"/>
      </w:r>
    </w:p>
    <w:p w14:paraId="00D21E72" w14:textId="77777777" w:rsidR="00B77F67" w:rsidRDefault="001577A3" w:rsidP="00B77F67">
      <w:pPr>
        <w:jc w:val="center"/>
        <w:rPr>
          <w:smallCaps/>
        </w:rPr>
      </w:pPr>
      <w:r>
        <w:rPr>
          <w:noProof/>
          <w:lang w:val="en-US" w:eastAsia="en-US"/>
        </w:rPr>
        <mc:AlternateContent>
          <mc:Choice Requires="wps">
            <w:drawing>
              <wp:anchor distT="0" distB="0" distL="114300" distR="114300" simplePos="0" relativeHeight="251657216" behindDoc="0" locked="0" layoutInCell="1" allowOverlap="1" wp14:anchorId="656323A0" wp14:editId="6A5D070E">
                <wp:simplePos x="0" y="0"/>
                <wp:positionH relativeFrom="column">
                  <wp:posOffset>510540</wp:posOffset>
                </wp:positionH>
                <wp:positionV relativeFrom="paragraph">
                  <wp:posOffset>165735</wp:posOffset>
                </wp:positionV>
                <wp:extent cx="5112385" cy="1171575"/>
                <wp:effectExtent l="0" t="0" r="12065" b="28575"/>
                <wp:wrapSquare wrapText="bothSides"/>
                <wp:docPr id="8" name="Text 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2385" cy="1171575"/>
                        </a:xfrm>
                        <a:prstGeom prst="rect">
                          <a:avLst/>
                        </a:prstGeom>
                        <a:solidFill>
                          <a:srgbClr val="FFFFFF"/>
                        </a:solidFill>
                        <a:ln w="9525">
                          <a:solidFill>
                            <a:srgbClr val="000000"/>
                          </a:solidFill>
                          <a:miter lim="800000"/>
                          <a:headEnd/>
                          <a:tailEnd/>
                        </a:ln>
                      </wps:spPr>
                      <wps:txbx>
                        <w:txbxContent>
                          <w:p w14:paraId="73693880" w14:textId="77777777" w:rsidR="00F71BA9" w:rsidRDefault="00F71BA9" w:rsidP="002350EA">
                            <w:pPr>
                              <w:jc w:val="center"/>
                              <w:rPr>
                                <w:smallCaps/>
                              </w:rPr>
                            </w:pPr>
                            <w:r>
                              <w:rPr>
                                <w:smallCaps/>
                              </w:rPr>
                              <w:t>Titel</w:t>
                            </w:r>
                          </w:p>
                          <w:p w14:paraId="26A976BF" w14:textId="77777777" w:rsidR="00F71BA9" w:rsidRDefault="00F71BA9" w:rsidP="002350EA">
                            <w:pPr>
                              <w:jc w:val="center"/>
                              <w:rPr>
                                <w:smallCaps/>
                              </w:rPr>
                            </w:pPr>
                            <w:r>
                              <w:rPr>
                                <w:smallCaps/>
                              </w:rPr>
                              <w:t>UNTERTITEL</w:t>
                            </w:r>
                          </w:p>
                          <w:p w14:paraId="4E3D34C2" w14:textId="77777777" w:rsidR="00F71BA9" w:rsidRDefault="00F71BA9" w:rsidP="002350EA">
                            <w:pPr>
                              <w:jc w:val="center"/>
                              <w:rPr>
                                <w:smallCaps/>
                              </w:rPr>
                            </w:pPr>
                          </w:p>
                          <w:p w14:paraId="40A1A2F6" w14:textId="41C1EFDA" w:rsidR="0094181E" w:rsidRPr="0094181E" w:rsidRDefault="00B70535" w:rsidP="002350EA">
                            <w:pPr>
                              <w:jc w:val="center"/>
                              <w:rPr>
                                <w:b/>
                                <w:i/>
                              </w:rPr>
                            </w:pPr>
                            <w:r>
                              <w:rPr>
                                <w:b/>
                              </w:rPr>
                              <w:t>Seminararbeit</w:t>
                            </w:r>
                          </w:p>
                        </w:txbxContent>
                      </wps:txbx>
                      <wps:bodyPr rot="0" vert="horz" wrap="square" lIns="9144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323A0" id="_x0000_t202" coordsize="21600,21600" o:spt="202" path="m,l,21600r21600,l21600,xe">
                <v:stroke joinstyle="miter"/>
                <v:path gradientshapeok="t" o:connecttype="rect"/>
              </v:shapetype>
              <v:shape id="Text Box 863" o:spid="_x0000_s1026" type="#_x0000_t202" style="position:absolute;left:0;text-align:left;margin-left:40.2pt;margin-top:13.05pt;width:402.55pt;height:9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">
                <v:textbox inset=",3mm">
                  <w:txbxContent>
                    <w:p w14:paraId="73693880" w14:textId="77777777" w:rsidR="00F71BA9" w:rsidRDefault="00F71BA9" w:rsidP="002350EA">
                      <w:pPr>
                        <w:jc w:val="center"/>
                        <w:rPr>
                          <w:smallCaps/>
                        </w:rPr>
                      </w:pPr>
                      <w:r>
                        <w:rPr>
                          <w:smallCaps/>
                        </w:rPr>
                        <w:t>Titel</w:t>
                      </w:r>
                    </w:p>
                    <w:p w14:paraId="26A976BF" w14:textId="77777777" w:rsidR="00F71BA9" w:rsidRDefault="00F71BA9" w:rsidP="002350EA">
                      <w:pPr>
                        <w:jc w:val="center"/>
                        <w:rPr>
                          <w:smallCaps/>
                        </w:rPr>
                      </w:pPr>
                      <w:r>
                        <w:rPr>
                          <w:smallCaps/>
                        </w:rPr>
                        <w:t>UNTERTITEL</w:t>
                      </w:r>
                    </w:p>
                    <w:p w14:paraId="4E3D34C2" w14:textId="77777777" w:rsidR="00F71BA9" w:rsidRDefault="00F71BA9" w:rsidP="002350EA">
                      <w:pPr>
                        <w:jc w:val="center"/>
                        <w:rPr>
                          <w:smallCaps/>
                        </w:rPr>
                      </w:pPr>
                    </w:p>
                    <w:p w14:paraId="40A1A2F6" w14:textId="41C1EFDA" w:rsidR="0094181E" w:rsidRPr="0094181E" w:rsidRDefault="00B70535" w:rsidP="002350EA">
                      <w:pPr>
                        <w:jc w:val="center"/>
                        <w:rPr>
                          <w:b/>
                          <w:i/>
                        </w:rPr>
                      </w:pPr>
                      <w:r>
                        <w:rPr>
                          <w:b/>
                        </w:rPr>
                        <w:t>Seminararbeit</w:t>
                      </w:r>
                    </w:p>
                  </w:txbxContent>
                </v:textbox>
                <w10:wrap type="square"/>
              </v:shape>
            </w:pict>
          </mc:Fallback>
        </mc:AlternateContent>
      </w:r>
    </w:p>
    <w:p w14:paraId="17E6B988" w14:textId="77777777" w:rsidR="00717386" w:rsidRDefault="00717386" w:rsidP="00B77F67">
      <w:pPr>
        <w:jc w:val="center"/>
        <w:rPr>
          <w:smallCaps/>
        </w:rPr>
      </w:pPr>
    </w:p>
    <w:p w14:paraId="09686024" w14:textId="77777777" w:rsidR="00717386" w:rsidRDefault="00717386" w:rsidP="00B77F67">
      <w:pPr>
        <w:jc w:val="center"/>
        <w:rPr>
          <w:smallCaps/>
        </w:rPr>
      </w:pPr>
    </w:p>
    <w:p w14:paraId="043CF9DE" w14:textId="77777777" w:rsidR="00717386" w:rsidRDefault="00717386" w:rsidP="00B77F67">
      <w:pPr>
        <w:jc w:val="center"/>
        <w:rPr>
          <w:smallCaps/>
        </w:rPr>
      </w:pPr>
    </w:p>
    <w:p w14:paraId="324A7EFF" w14:textId="77777777" w:rsidR="00717386" w:rsidRDefault="00717386" w:rsidP="00B77F67">
      <w:pPr>
        <w:jc w:val="center"/>
        <w:rPr>
          <w:smallCaps/>
        </w:rPr>
      </w:pPr>
    </w:p>
    <w:p w14:paraId="6EF6C773" w14:textId="77777777" w:rsidR="00717386" w:rsidRDefault="00717386" w:rsidP="00B77F67">
      <w:pPr>
        <w:jc w:val="center"/>
        <w:rPr>
          <w:smallCaps/>
        </w:rPr>
      </w:pPr>
    </w:p>
    <w:p w14:paraId="0C4E81ED" w14:textId="77777777" w:rsidR="00717386" w:rsidRDefault="00717386" w:rsidP="00B77F67">
      <w:pPr>
        <w:jc w:val="center"/>
        <w:rPr>
          <w:smallCaps/>
        </w:rPr>
      </w:pPr>
    </w:p>
    <w:p w14:paraId="3ADB159F" w14:textId="77777777" w:rsidR="00717386" w:rsidRDefault="00717386" w:rsidP="00B77F67">
      <w:pPr>
        <w:jc w:val="center"/>
        <w:rPr>
          <w:smallCaps/>
        </w:rPr>
      </w:pPr>
    </w:p>
    <w:p w14:paraId="01D95B45" w14:textId="77777777" w:rsidR="000F2BEC" w:rsidRDefault="000F2BEC" w:rsidP="00B77F67">
      <w:pPr>
        <w:jc w:val="center"/>
        <w:rPr>
          <w:smallCaps/>
        </w:rPr>
      </w:pPr>
    </w:p>
    <w:p w14:paraId="6F7F8FB7" w14:textId="77777777" w:rsidR="00B777C2" w:rsidRPr="00CC0728" w:rsidRDefault="00B777C2" w:rsidP="00B777C2">
      <w:pPr>
        <w:tabs>
          <w:tab w:val="right" w:pos="3686"/>
          <w:tab w:val="left" w:pos="4536"/>
        </w:tabs>
      </w:pPr>
      <w:r>
        <w:tab/>
      </w:r>
      <w:r w:rsidRPr="00CC0728">
        <w:t xml:space="preserve">eingereicht </w:t>
      </w:r>
      <w:proofErr w:type="gramStart"/>
      <w:r>
        <w:t>am</w:t>
      </w:r>
      <w:r w:rsidRPr="00CC0728">
        <w:t>:</w:t>
      </w:r>
      <w:r w:rsidRPr="00CC0728">
        <w:tab/>
      </w:r>
      <w:r>
        <w:t>DD.MM</w:t>
      </w:r>
      <w:proofErr w:type="gramEnd"/>
      <w:r>
        <w:t>.YYYY</w:t>
      </w:r>
    </w:p>
    <w:p w14:paraId="0BB94FE0" w14:textId="77777777" w:rsidR="00B777C2" w:rsidRPr="00CC0728" w:rsidRDefault="00B777C2" w:rsidP="00B777C2">
      <w:pPr>
        <w:tabs>
          <w:tab w:val="right" w:pos="3686"/>
          <w:tab w:val="left" w:pos="4536"/>
        </w:tabs>
        <w:spacing w:line="320" w:lineRule="exact"/>
      </w:pPr>
      <w:r w:rsidRPr="00CC0728">
        <w:tab/>
        <w:t>von:</w:t>
      </w:r>
      <w:r w:rsidRPr="00CC0728">
        <w:tab/>
      </w:r>
      <w:r>
        <w:t>Vor- Nachname</w:t>
      </w:r>
    </w:p>
    <w:p w14:paraId="5F3A0988" w14:textId="77777777" w:rsidR="00B777C2" w:rsidRDefault="00B777C2" w:rsidP="00B777C2">
      <w:pPr>
        <w:tabs>
          <w:tab w:val="left" w:pos="4536"/>
        </w:tabs>
        <w:spacing w:line="320" w:lineRule="exact"/>
      </w:pPr>
      <w:r w:rsidRPr="00CC0728">
        <w:rPr>
          <w:smallCaps/>
        </w:rPr>
        <w:tab/>
      </w:r>
      <w:r w:rsidRPr="00CC0728">
        <w:t xml:space="preserve">geboren am </w:t>
      </w:r>
      <w:r>
        <w:t>DD.MM.YYYY</w:t>
      </w:r>
    </w:p>
    <w:p w14:paraId="508C9958" w14:textId="77777777" w:rsidR="00B777C2" w:rsidRDefault="00B777C2" w:rsidP="00B777C2">
      <w:pPr>
        <w:tabs>
          <w:tab w:val="left" w:pos="4536"/>
        </w:tabs>
        <w:spacing w:line="320" w:lineRule="exact"/>
      </w:pPr>
      <w:r>
        <w:tab/>
      </w:r>
    </w:p>
    <w:p w14:paraId="3CE3B73C" w14:textId="77777777" w:rsidR="00B777C2" w:rsidRDefault="00B777C2" w:rsidP="00B777C2">
      <w:pPr>
        <w:tabs>
          <w:tab w:val="left" w:pos="4536"/>
        </w:tabs>
        <w:spacing w:line="320" w:lineRule="exact"/>
      </w:pPr>
    </w:p>
    <w:p w14:paraId="06F952B7" w14:textId="77777777" w:rsidR="00B777C2" w:rsidRDefault="00B777C2" w:rsidP="00B777C2">
      <w:pPr>
        <w:tabs>
          <w:tab w:val="left" w:pos="4536"/>
        </w:tabs>
        <w:spacing w:line="320" w:lineRule="exact"/>
      </w:pPr>
    </w:p>
    <w:p w14:paraId="25E6E8C2" w14:textId="77777777" w:rsidR="00B777C2" w:rsidRDefault="00B777C2" w:rsidP="00B777C2">
      <w:pPr>
        <w:tabs>
          <w:tab w:val="right" w:pos="3686"/>
          <w:tab w:val="left" w:pos="4536"/>
        </w:tabs>
        <w:spacing w:line="320" w:lineRule="exact"/>
      </w:pPr>
      <w:r>
        <w:t xml:space="preserve">                                     Matrikelnummer: </w:t>
      </w:r>
      <w:r>
        <w:tab/>
        <w:t>XXX</w:t>
      </w:r>
    </w:p>
    <w:p w14:paraId="267C2FBF" w14:textId="77777777" w:rsidR="00B777C2" w:rsidRDefault="00B777C2" w:rsidP="00B777C2">
      <w:pPr>
        <w:tabs>
          <w:tab w:val="right" w:pos="3686"/>
          <w:tab w:val="left" w:pos="4536"/>
        </w:tabs>
        <w:spacing w:line="320" w:lineRule="exact"/>
      </w:pPr>
      <w:r>
        <w:t xml:space="preserve">                                     Studiengang:            </w:t>
      </w:r>
      <w:r>
        <w:tab/>
        <w:t>XXX</w:t>
      </w:r>
    </w:p>
    <w:p w14:paraId="410D6CD0" w14:textId="77777777" w:rsidR="00B777C2" w:rsidRDefault="00B777C2" w:rsidP="00B777C2">
      <w:pPr>
        <w:tabs>
          <w:tab w:val="right" w:pos="3686"/>
          <w:tab w:val="left" w:pos="4536"/>
        </w:tabs>
        <w:spacing w:line="320" w:lineRule="exact"/>
      </w:pPr>
      <w:r>
        <w:t xml:space="preserve">                                     E-Mail-Adresse:</w:t>
      </w:r>
      <w:r>
        <w:tab/>
        <w:t>XXX</w:t>
      </w:r>
    </w:p>
    <w:p w14:paraId="3B144A52" w14:textId="3A8DA823" w:rsidR="00B777C2" w:rsidRDefault="00B777C2" w:rsidP="00B777C2">
      <w:pPr>
        <w:tabs>
          <w:tab w:val="right" w:pos="3686"/>
          <w:tab w:val="left" w:pos="4536"/>
        </w:tabs>
        <w:spacing w:line="320" w:lineRule="exact"/>
      </w:pPr>
      <w:r>
        <w:t xml:space="preserve">                                     Betreu</w:t>
      </w:r>
      <w:r w:rsidR="00CB6A6D">
        <w:t>e</w:t>
      </w:r>
      <w:r>
        <w:t>r</w:t>
      </w:r>
      <w:r w:rsidR="0094181E">
        <w:t>*in</w:t>
      </w:r>
      <w:r>
        <w:t>:</w:t>
      </w:r>
      <w:r>
        <w:tab/>
      </w:r>
      <w:r>
        <w:tab/>
        <w:t>XXX</w:t>
      </w:r>
    </w:p>
    <w:p w14:paraId="1473EEB4" w14:textId="77777777" w:rsidR="00B777C2" w:rsidRDefault="00B777C2" w:rsidP="00B777C2">
      <w:pPr>
        <w:tabs>
          <w:tab w:val="right" w:pos="3686"/>
          <w:tab w:val="left" w:pos="4536"/>
        </w:tabs>
        <w:spacing w:line="320" w:lineRule="exact"/>
      </w:pPr>
      <w:r>
        <w:t xml:space="preserve">                                     </w:t>
      </w:r>
    </w:p>
    <w:p w14:paraId="3E992ABC" w14:textId="77777777" w:rsidR="00B777C2" w:rsidRDefault="00B777C2" w:rsidP="00B777C2">
      <w:pPr>
        <w:jc w:val="center"/>
        <w:rPr>
          <w:smallCaps/>
        </w:rPr>
      </w:pPr>
    </w:p>
    <w:p w14:paraId="150942BE" w14:textId="77777777" w:rsidR="00B777C2" w:rsidRDefault="00B777C2" w:rsidP="00B777C2">
      <w:pPr>
        <w:jc w:val="center"/>
        <w:rPr>
          <w:smallCaps/>
        </w:rPr>
      </w:pPr>
    </w:p>
    <w:p w14:paraId="1F5241B3" w14:textId="77777777" w:rsidR="00B777C2" w:rsidRDefault="00B777C2" w:rsidP="00B777C2">
      <w:pPr>
        <w:jc w:val="center"/>
        <w:rPr>
          <w:smallCaps/>
        </w:rPr>
      </w:pPr>
    </w:p>
    <w:p w14:paraId="31AF3F3A" w14:textId="77777777" w:rsidR="00B777C2" w:rsidRDefault="00B777C2" w:rsidP="00B777C2">
      <w:pPr>
        <w:jc w:val="center"/>
        <w:rPr>
          <w:smallCaps/>
        </w:rPr>
      </w:pPr>
    </w:p>
    <w:p w14:paraId="2B196DB0" w14:textId="77777777" w:rsidR="00B777C2" w:rsidRDefault="00B777C2" w:rsidP="00B777C2">
      <w:pPr>
        <w:jc w:val="center"/>
        <w:rPr>
          <w:smallCaps/>
        </w:rPr>
      </w:pPr>
    </w:p>
    <w:p w14:paraId="0991B5B5" w14:textId="77777777" w:rsidR="00B777C2" w:rsidRDefault="00B777C2" w:rsidP="00B777C2">
      <w:pPr>
        <w:jc w:val="center"/>
        <w:rPr>
          <w:smallCaps/>
        </w:rPr>
      </w:pPr>
    </w:p>
    <w:p w14:paraId="35F4A025" w14:textId="77777777" w:rsidR="00B777C2" w:rsidRDefault="00B777C2" w:rsidP="00B777C2">
      <w:pPr>
        <w:jc w:val="center"/>
        <w:rPr>
          <w:smallCaps/>
        </w:rPr>
      </w:pPr>
      <w:r>
        <w:rPr>
          <w:smallCaps/>
          <w:noProof/>
          <w:lang w:val="en-US" w:eastAsia="en-US"/>
        </w:rPr>
        <mc:AlternateContent>
          <mc:Choice Requires="wps">
            <w:drawing>
              <wp:anchor distT="0" distB="0" distL="114300" distR="114300" simplePos="0" relativeHeight="251662336" behindDoc="0" locked="0" layoutInCell="1" allowOverlap="1" wp14:anchorId="20421D4B" wp14:editId="236A76A7">
                <wp:simplePos x="0" y="0"/>
                <wp:positionH relativeFrom="column">
                  <wp:posOffset>510540</wp:posOffset>
                </wp:positionH>
                <wp:positionV relativeFrom="paragraph">
                  <wp:posOffset>245110</wp:posOffset>
                </wp:positionV>
                <wp:extent cx="5111750" cy="0"/>
                <wp:effectExtent l="9525" t="10795" r="12700" b="8255"/>
                <wp:wrapNone/>
                <wp:docPr id="7" name="Line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86FE3B" id="Line 86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19.3pt" to="442.7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"/>
            </w:pict>
          </mc:Fallback>
        </mc:AlternateContent>
      </w:r>
    </w:p>
    <w:p w14:paraId="04B0788C" w14:textId="77777777" w:rsidR="00B777C2" w:rsidRDefault="00B777C2" w:rsidP="00B777C2">
      <w:pPr>
        <w:autoSpaceDE w:val="0"/>
        <w:autoSpaceDN w:val="0"/>
        <w:adjustRightInd w:val="0"/>
        <w:spacing w:line="320" w:lineRule="exact"/>
        <w:jc w:val="center"/>
      </w:pPr>
      <w:r>
        <w:t>Justus-Liebig-Universität Gießen</w:t>
      </w:r>
    </w:p>
    <w:p w14:paraId="010D42D1" w14:textId="77777777" w:rsidR="00B777C2" w:rsidRPr="00973E59" w:rsidRDefault="00B777C2" w:rsidP="00B777C2">
      <w:pPr>
        <w:autoSpaceDE w:val="0"/>
        <w:autoSpaceDN w:val="0"/>
        <w:adjustRightInd w:val="0"/>
        <w:spacing w:line="320" w:lineRule="exact"/>
        <w:jc w:val="center"/>
      </w:pPr>
      <w:r>
        <w:t xml:space="preserve">Professur für Digitalisierung, E-Business und </w:t>
      </w:r>
      <w:proofErr w:type="spellStart"/>
      <w:r>
        <w:t>Operations</w:t>
      </w:r>
      <w:proofErr w:type="spellEnd"/>
      <w:r>
        <w:t xml:space="preserve"> Management</w:t>
      </w:r>
    </w:p>
    <w:p w14:paraId="74C908FD" w14:textId="77777777" w:rsidR="00B777C2" w:rsidRDefault="00B777C2" w:rsidP="00B777C2">
      <w:pPr>
        <w:autoSpaceDE w:val="0"/>
        <w:autoSpaceDN w:val="0"/>
        <w:adjustRightInd w:val="0"/>
        <w:spacing w:line="320" w:lineRule="exact"/>
        <w:jc w:val="center"/>
      </w:pPr>
      <w:r w:rsidRPr="00A1628E">
        <w:t>35394 Gießen</w:t>
      </w:r>
    </w:p>
    <w:p w14:paraId="5F6AD389" w14:textId="77777777" w:rsidR="00B777C2" w:rsidRPr="00A1628E" w:rsidRDefault="00B777C2" w:rsidP="00B777C2">
      <w:pPr>
        <w:autoSpaceDE w:val="0"/>
        <w:autoSpaceDN w:val="0"/>
        <w:adjustRightInd w:val="0"/>
        <w:spacing w:line="320" w:lineRule="exact"/>
        <w:jc w:val="center"/>
      </w:pPr>
    </w:p>
    <w:p w14:paraId="3FEE6120" w14:textId="77777777" w:rsidR="00AA7627" w:rsidRPr="00A1628E" w:rsidRDefault="00AA7627" w:rsidP="00AA7627">
      <w:pPr>
        <w:autoSpaceDE w:val="0"/>
        <w:autoSpaceDN w:val="0"/>
        <w:adjustRightInd w:val="0"/>
        <w:spacing w:line="320" w:lineRule="exact"/>
        <w:jc w:val="center"/>
        <w:rPr>
          <w:b/>
          <w:sz w:val="28"/>
          <w:szCs w:val="32"/>
        </w:rPr>
        <w:sectPr w:rsidR="00AA7627" w:rsidRPr="00A1628E" w:rsidSect="00D41813">
          <w:headerReference w:type="default" r:id="rId11"/>
          <w:footerReference w:type="default" r:id="rId12"/>
          <w:headerReference w:type="first" r:id="rId13"/>
          <w:pgSz w:w="11906" w:h="16838" w:code="9"/>
          <w:pgMar w:top="1701" w:right="1134" w:bottom="1134" w:left="1701" w:header="709" w:footer="709" w:gutter="0"/>
          <w:pgNumType w:fmt="lowerRoman" w:start="2"/>
          <w:cols w:space="708"/>
          <w:titlePg/>
          <w:docGrid w:linePitch="360"/>
        </w:sectPr>
      </w:pPr>
    </w:p>
    <w:p w14:paraId="7D1A4F2A" w14:textId="3FE4B1F1" w:rsidR="00E3229C" w:rsidRDefault="00936955" w:rsidP="00724B3B">
      <w:pPr>
        <w:pStyle w:val="berschrift1"/>
        <w:numPr>
          <w:ilvl w:val="0"/>
          <w:numId w:val="5"/>
        </w:numPr>
        <w:ind w:left="357" w:hanging="357"/>
      </w:pPr>
      <w:r>
        <w:lastRenderedPageBreak/>
        <w:t>Einleitung</w:t>
      </w:r>
    </w:p>
    <w:p w14:paraId="27B6E27F" w14:textId="13F91853" w:rsidR="00F71BA9" w:rsidRDefault="0042334C" w:rsidP="0042334C">
      <w:r w:rsidRPr="0042334C">
        <w:t>Wissenschaftliche Arbeiten weisen standardisierte Strukturen auf</w:t>
      </w:r>
      <w:r w:rsidR="00F71BA9">
        <w:t>. Dabei existieren verschiedene Standards für verschiedene Arten von Arbeiten.</w:t>
      </w:r>
      <w:r w:rsidR="00936955">
        <w:t xml:space="preserve"> Sie sollten darauf achten, dass die Absätze nicht zu kurz werden (also allermindestens 3-4 Sätze). Ein neuer Absatz beginnt immer mit einer Leerzeile.</w:t>
      </w:r>
    </w:p>
    <w:p w14:paraId="5626DC87" w14:textId="052F2E32" w:rsidR="00936955" w:rsidRDefault="00936955" w:rsidP="0042334C"/>
    <w:p w14:paraId="7E0BF712" w14:textId="745FA9C7" w:rsidR="00936955" w:rsidRDefault="00936955" w:rsidP="0042334C">
      <w:r>
        <w:t>Die wäre dann ein neuer Absatz. Dieser Absatz wäre aber zu kurz.</w:t>
      </w:r>
    </w:p>
    <w:p w14:paraId="3BB12E1A" w14:textId="4E50F066" w:rsidR="00F71BA9" w:rsidRDefault="00F71BA9" w:rsidP="00F71BA9">
      <w:pPr>
        <w:pStyle w:val="berschrift1"/>
        <w:numPr>
          <w:ilvl w:val="0"/>
          <w:numId w:val="5"/>
        </w:numPr>
        <w:ind w:left="357" w:hanging="357"/>
      </w:pPr>
      <w:r>
        <w:t xml:space="preserve">Kurzer Überblick über den Inhalt von </w:t>
      </w:r>
      <w:r w:rsidRPr="00F71BA9">
        <w:t>Kapiteln</w:t>
      </w:r>
    </w:p>
    <w:p w14:paraId="12235F8F" w14:textId="0467EFEE" w:rsidR="00936955" w:rsidRDefault="00936955" w:rsidP="00936955"/>
    <w:p w14:paraId="226C37D5" w14:textId="1BDFC38E" w:rsidR="00936955" w:rsidRPr="00936955" w:rsidRDefault="00936955" w:rsidP="00936955">
      <w:r>
        <w:t>Im Folgenden geben wir Ihnen ein paar Hinweise für das Schreiben der unterschiedlichen Kapitel.</w:t>
      </w:r>
      <w:bookmarkStart w:id="1" w:name="_GoBack"/>
      <w:bookmarkEnd w:id="1"/>
    </w:p>
    <w:p w14:paraId="7DE30C42" w14:textId="38293267" w:rsidR="00F71BA9" w:rsidRDefault="00936955" w:rsidP="00F71BA9">
      <w:pPr>
        <w:pStyle w:val="berschrift2"/>
        <w:numPr>
          <w:ilvl w:val="1"/>
          <w:numId w:val="5"/>
        </w:numPr>
        <w:ind w:left="567"/>
        <w:rPr>
          <w:lang w:val="en-US"/>
        </w:rPr>
      </w:pPr>
      <w:bookmarkStart w:id="2" w:name="_Toc24546604"/>
      <w:proofErr w:type="spellStart"/>
      <w:r>
        <w:rPr>
          <w:lang w:val="en-US"/>
        </w:rPr>
        <w:t>Einleitung</w:t>
      </w:r>
      <w:proofErr w:type="spellEnd"/>
    </w:p>
    <w:p w14:paraId="26F65ECA" w14:textId="77777777" w:rsidR="00F71BA9" w:rsidRPr="00F71BA9" w:rsidRDefault="00F71BA9" w:rsidP="00F71BA9">
      <w:pPr>
        <w:numPr>
          <w:ilvl w:val="0"/>
          <w:numId w:val="34"/>
        </w:numPr>
      </w:pPr>
      <w:proofErr w:type="spellStart"/>
      <w:r w:rsidRPr="00F71BA9">
        <w:rPr>
          <w:lang w:val="en-US"/>
        </w:rPr>
        <w:t>Problemstellung</w:t>
      </w:r>
      <w:proofErr w:type="spellEnd"/>
      <w:r w:rsidRPr="00F71BA9">
        <w:rPr>
          <w:lang w:val="en-US"/>
        </w:rPr>
        <w:t xml:space="preserve"> und Motivation</w:t>
      </w:r>
    </w:p>
    <w:p w14:paraId="549F2AEC" w14:textId="77777777" w:rsidR="00F71BA9" w:rsidRPr="00F71BA9" w:rsidRDefault="00F71BA9" w:rsidP="00F71BA9">
      <w:pPr>
        <w:numPr>
          <w:ilvl w:val="0"/>
          <w:numId w:val="34"/>
        </w:numPr>
      </w:pPr>
      <w:r w:rsidRPr="00CB6A6D">
        <w:t xml:space="preserve">Stand der Forschung, darauf aufbauend </w:t>
      </w:r>
      <w:r w:rsidRPr="00F71BA9">
        <w:t>Forschungslücke und Forschungsfrage(n) herausarbeiten</w:t>
      </w:r>
    </w:p>
    <w:p w14:paraId="793E7AC5" w14:textId="77777777" w:rsidR="00F71BA9" w:rsidRPr="00F71BA9" w:rsidRDefault="00F71BA9" w:rsidP="00F71BA9">
      <w:pPr>
        <w:numPr>
          <w:ilvl w:val="0"/>
          <w:numId w:val="34"/>
        </w:numPr>
      </w:pPr>
      <w:r w:rsidRPr="00F71BA9">
        <w:t xml:space="preserve">Ziel der Arbeit und eigener methodischer Ansatz zur Beantwortung der Forschungsfrage(n): Absatz beginnt meist mit: The </w:t>
      </w:r>
      <w:proofErr w:type="spellStart"/>
      <w:r w:rsidRPr="00F71BA9">
        <w:t>goal</w:t>
      </w:r>
      <w:proofErr w:type="spellEnd"/>
      <w:r w:rsidRPr="00F71BA9">
        <w:t xml:space="preserve"> </w:t>
      </w:r>
      <w:proofErr w:type="spellStart"/>
      <w:r w:rsidRPr="00F71BA9">
        <w:t>of</w:t>
      </w:r>
      <w:proofErr w:type="spellEnd"/>
      <w:r w:rsidRPr="00F71BA9">
        <w:t xml:space="preserve"> </w:t>
      </w:r>
      <w:proofErr w:type="spellStart"/>
      <w:r w:rsidRPr="00F71BA9">
        <w:t>this</w:t>
      </w:r>
      <w:proofErr w:type="spellEnd"/>
      <w:r w:rsidRPr="00F71BA9">
        <w:t xml:space="preserve"> </w:t>
      </w:r>
      <w:proofErr w:type="spellStart"/>
      <w:r w:rsidRPr="00F71BA9">
        <w:t>thesis</w:t>
      </w:r>
      <w:proofErr w:type="spellEnd"/>
      <w:r w:rsidRPr="00F71BA9">
        <w:t>/</w:t>
      </w:r>
      <w:proofErr w:type="spellStart"/>
      <w:r w:rsidRPr="00F71BA9">
        <w:t>work</w:t>
      </w:r>
      <w:proofErr w:type="spellEnd"/>
      <w:r w:rsidRPr="00F71BA9">
        <w:t>/</w:t>
      </w:r>
      <w:proofErr w:type="spellStart"/>
      <w:r w:rsidRPr="00F71BA9">
        <w:t>manuscript</w:t>
      </w:r>
      <w:proofErr w:type="spellEnd"/>
      <w:r w:rsidRPr="00F71BA9">
        <w:t xml:space="preserve"> </w:t>
      </w:r>
      <w:proofErr w:type="spellStart"/>
      <w:r w:rsidRPr="00F71BA9">
        <w:t>is</w:t>
      </w:r>
      <w:proofErr w:type="spellEnd"/>
      <w:r w:rsidRPr="00F71BA9">
        <w:t xml:space="preserve"> ….</w:t>
      </w:r>
    </w:p>
    <w:p w14:paraId="6CF8CC01" w14:textId="77777777" w:rsidR="00F71BA9" w:rsidRPr="00F71BA9" w:rsidRDefault="00F71BA9" w:rsidP="00F71BA9">
      <w:pPr>
        <w:numPr>
          <w:ilvl w:val="0"/>
          <w:numId w:val="34"/>
        </w:numPr>
      </w:pPr>
      <w:r w:rsidRPr="00F71BA9">
        <w:t>Erwarteter wissenschaftlicher (und praktischer) Beitrag [=</w:t>
      </w:r>
      <w:proofErr w:type="spellStart"/>
      <w:r w:rsidRPr="00F71BA9">
        <w:t>Contribution</w:t>
      </w:r>
      <w:proofErr w:type="spellEnd"/>
      <w:r w:rsidRPr="00F71BA9">
        <w:t>]</w:t>
      </w:r>
    </w:p>
    <w:p w14:paraId="1FB726B2" w14:textId="65CC8C66" w:rsidR="00F71BA9" w:rsidRDefault="00F71BA9" w:rsidP="00F71BA9">
      <w:pPr>
        <w:numPr>
          <w:ilvl w:val="0"/>
          <w:numId w:val="34"/>
        </w:numPr>
      </w:pPr>
      <w:r w:rsidRPr="00F71BA9">
        <w:t>Manchmal folgt noch: Gliederung [ausformuliert]</w:t>
      </w:r>
    </w:p>
    <w:p w14:paraId="0860723C" w14:textId="60CDBA2D" w:rsidR="00F71BA9" w:rsidRPr="00120A30" w:rsidRDefault="00936955" w:rsidP="00F71BA9">
      <w:pPr>
        <w:pStyle w:val="berschrift2"/>
        <w:numPr>
          <w:ilvl w:val="1"/>
          <w:numId w:val="5"/>
        </w:numPr>
        <w:ind w:left="567"/>
      </w:pPr>
      <w:r w:rsidRPr="00120A30">
        <w:t>Kapitel zu verwandten Arbeiten/Theorien/Literatur</w:t>
      </w:r>
    </w:p>
    <w:p w14:paraId="48BE55C8" w14:textId="77777777" w:rsidR="00F71BA9" w:rsidRPr="00F71BA9" w:rsidRDefault="00F71BA9" w:rsidP="00F71BA9">
      <w:pPr>
        <w:numPr>
          <w:ilvl w:val="0"/>
          <w:numId w:val="35"/>
        </w:numPr>
      </w:pPr>
      <w:r w:rsidRPr="00F71BA9">
        <w:t xml:space="preserve">Welche Theorien und Grundlagen gibt es? </w:t>
      </w:r>
    </w:p>
    <w:p w14:paraId="48EDAD20" w14:textId="77777777" w:rsidR="00F71BA9" w:rsidRPr="00F71BA9" w:rsidRDefault="00F71BA9" w:rsidP="00F71BA9">
      <w:pPr>
        <w:numPr>
          <w:ilvl w:val="0"/>
          <w:numId w:val="35"/>
        </w:numPr>
      </w:pPr>
      <w:r w:rsidRPr="00F71BA9">
        <w:t>Auf einige, wenige und zentrale konzentrieren</w:t>
      </w:r>
    </w:p>
    <w:p w14:paraId="61178BCD" w14:textId="77777777" w:rsidR="00F71BA9" w:rsidRPr="00F71BA9" w:rsidRDefault="00F71BA9" w:rsidP="00F71BA9">
      <w:pPr>
        <w:numPr>
          <w:ilvl w:val="0"/>
          <w:numId w:val="35"/>
        </w:numPr>
      </w:pPr>
      <w:r w:rsidRPr="00F71BA9">
        <w:t>Absolute Grundlagen müssen nicht erklärt werden. Sie können annehmen, dass die Leser schon viel wissen. (Fachpublikum!)</w:t>
      </w:r>
    </w:p>
    <w:p w14:paraId="5F5B15E1" w14:textId="77777777" w:rsidR="00F71BA9" w:rsidRPr="00F71BA9" w:rsidRDefault="00F71BA9" w:rsidP="00F71BA9">
      <w:pPr>
        <w:numPr>
          <w:ilvl w:val="0"/>
          <w:numId w:val="35"/>
        </w:numPr>
      </w:pPr>
      <w:r w:rsidRPr="00F71BA9">
        <w:t>Oft untergliedert in Unterüberschriften entsprechend der verschiedenen Arten der Grundlagen/Theorien</w:t>
      </w:r>
    </w:p>
    <w:p w14:paraId="446353D8" w14:textId="77777777" w:rsidR="00F71BA9" w:rsidRPr="00F71BA9" w:rsidRDefault="00F71BA9" w:rsidP="00F71BA9">
      <w:pPr>
        <w:numPr>
          <w:ilvl w:val="0"/>
          <w:numId w:val="35"/>
        </w:numPr>
      </w:pPr>
      <w:r w:rsidRPr="00F71BA9">
        <w:t>Noch kein Bezug auf eigene Arbeit und eigenen Ansatz nehmen, also nie „Vorreferenzieren“</w:t>
      </w:r>
    </w:p>
    <w:p w14:paraId="73330C01" w14:textId="7DF80070" w:rsidR="00F71BA9" w:rsidRDefault="00F71BA9" w:rsidP="00F71BA9">
      <w:r w:rsidRPr="00F71BA9">
        <w:lastRenderedPageBreak/>
        <w:sym w:font="Wingdings" w:char="F0E0"/>
      </w:r>
      <w:r w:rsidRPr="00F71BA9">
        <w:t xml:space="preserve"> Ziel ist es</w:t>
      </w:r>
      <w:r w:rsidR="00936955">
        <w:t>:</w:t>
      </w:r>
      <w:r w:rsidRPr="00F71BA9">
        <w:t xml:space="preserve"> die Forschungslücke muss </w:t>
      </w:r>
      <w:proofErr w:type="gramStart"/>
      <w:r w:rsidRPr="00F71BA9">
        <w:t>klar werden</w:t>
      </w:r>
      <w:proofErr w:type="gramEnd"/>
      <w:r w:rsidRPr="00F71BA9">
        <w:t>. Diese gerne auch explizit benennen und herausarbeiten. [das ist die einzige Stelle, in der implizit auf eigene Arbeit Bezug genommen wird]</w:t>
      </w:r>
    </w:p>
    <w:p w14:paraId="2E35D734" w14:textId="707DC77F" w:rsidR="00936955" w:rsidRPr="00F71BA9" w:rsidRDefault="00936955" w:rsidP="00F71BA9">
      <w:r>
        <w:t>Die weiteren Kapitel zwischen den Grundlagenkapiteln und dem Schluss sind individuell sehr unterschiedlich. Ihr eigener Beitrag sollte in diesen weiteren Kapiteln im Vordergrund stehen.</w:t>
      </w:r>
    </w:p>
    <w:p w14:paraId="18567FFA" w14:textId="2A26ACFE" w:rsidR="00DC3A64" w:rsidRDefault="00936955" w:rsidP="00DC3A64">
      <w:pPr>
        <w:pStyle w:val="berschrift2"/>
        <w:numPr>
          <w:ilvl w:val="1"/>
          <w:numId w:val="5"/>
        </w:numPr>
        <w:ind w:left="567"/>
        <w:rPr>
          <w:lang w:val="en-US"/>
        </w:rPr>
      </w:pPr>
      <w:proofErr w:type="spellStart"/>
      <w:r>
        <w:rPr>
          <w:lang w:val="en-US"/>
        </w:rPr>
        <w:t>Diskussion</w:t>
      </w:r>
      <w:proofErr w:type="spellEnd"/>
    </w:p>
    <w:p w14:paraId="3D3A7C07" w14:textId="77777777" w:rsidR="00DC3A64" w:rsidRPr="00DC3A64" w:rsidRDefault="00DC3A64" w:rsidP="00DC3A64">
      <w:pPr>
        <w:numPr>
          <w:ilvl w:val="0"/>
          <w:numId w:val="36"/>
        </w:numPr>
      </w:pPr>
      <w:r w:rsidRPr="00DC3A64">
        <w:t>Die Diskussion reflektiert über Ergebnisse der Arbeit</w:t>
      </w:r>
    </w:p>
    <w:p w14:paraId="07B4E3B3" w14:textId="3A280E96" w:rsidR="00DC3A64" w:rsidRPr="00DC3A64" w:rsidRDefault="00DC3A64" w:rsidP="00DC3A64">
      <w:pPr>
        <w:numPr>
          <w:ilvl w:val="1"/>
          <w:numId w:val="37"/>
        </w:numPr>
      </w:pPr>
      <w:r w:rsidRPr="00DC3A64">
        <w:t>In empirischen Arbeiten berichtet somit der Ergebnisteil sehr trocken die Datenlage (z.B. Hypothesentests) und erst in der Diskussion werden diese Ergebnisse interpretiert</w:t>
      </w:r>
      <w:r w:rsidR="00936955">
        <w:t>.</w:t>
      </w:r>
    </w:p>
    <w:p w14:paraId="4190049F" w14:textId="4AD55091" w:rsidR="00DC3A64" w:rsidRPr="00DC3A64" w:rsidRDefault="00DC3A64" w:rsidP="00DC3A64">
      <w:pPr>
        <w:numPr>
          <w:ilvl w:val="1"/>
          <w:numId w:val="37"/>
        </w:numPr>
      </w:pPr>
      <w:r w:rsidRPr="00DC3A64">
        <w:t>In rein normativen Arbeiten fällt die Diskussion oft mit der Darstellung der Ergebnisse zusammen, da sich die beiden Teile schwerer trennen lassen</w:t>
      </w:r>
      <w:r w:rsidR="00936955">
        <w:t xml:space="preserve">. Deshalb gibt es in normativen Arbeiten oftmals auch kein eigenes Diskussionskapitel. Diskutiert wird dann schon </w:t>
      </w:r>
      <w:proofErr w:type="spellStart"/>
      <w:r w:rsidR="00936955">
        <w:t>ind</w:t>
      </w:r>
      <w:proofErr w:type="spellEnd"/>
      <w:r w:rsidR="00936955">
        <w:t xml:space="preserve"> en vorherigen Kapiteln. </w:t>
      </w:r>
    </w:p>
    <w:p w14:paraId="5BD5EB82" w14:textId="38B1D335" w:rsidR="00F71BA9" w:rsidRDefault="00936955" w:rsidP="00DC3A64">
      <w:pPr>
        <w:pStyle w:val="berschrift2"/>
        <w:numPr>
          <w:ilvl w:val="1"/>
          <w:numId w:val="5"/>
        </w:numPr>
        <w:ind w:left="567"/>
        <w:rPr>
          <w:lang w:val="en-US"/>
        </w:rPr>
      </w:pPr>
      <w:proofErr w:type="spellStart"/>
      <w:r>
        <w:rPr>
          <w:lang w:val="en-US"/>
        </w:rPr>
        <w:t>Fazit</w:t>
      </w:r>
      <w:proofErr w:type="spellEnd"/>
      <w:r w:rsidR="00A02E49">
        <w:rPr>
          <w:lang w:val="en-US"/>
        </w:rPr>
        <w:t xml:space="preserve"> </w:t>
      </w:r>
    </w:p>
    <w:p w14:paraId="14F478CF" w14:textId="21504AA5" w:rsidR="00DC3A64" w:rsidRPr="00CB6A6D" w:rsidRDefault="00DC3A64" w:rsidP="00DC3A64">
      <w:r w:rsidRPr="00CB6A6D">
        <w:t xml:space="preserve">Je nach </w:t>
      </w:r>
      <w:proofErr w:type="spellStart"/>
      <w:r w:rsidRPr="00CB6A6D">
        <w:t>länge</w:t>
      </w:r>
      <w:proofErr w:type="spellEnd"/>
      <w:r w:rsidRPr="00CB6A6D">
        <w:t xml:space="preserve"> der Arbeit muss dieses Kapitel nicht unterteilt </w:t>
      </w:r>
      <w:proofErr w:type="spellStart"/>
      <w:r w:rsidRPr="00CB6A6D">
        <w:t>warden</w:t>
      </w:r>
      <w:proofErr w:type="spellEnd"/>
      <w:r w:rsidRPr="00CB6A6D">
        <w:t>.</w:t>
      </w:r>
    </w:p>
    <w:p w14:paraId="2345B352" w14:textId="456C3E19" w:rsidR="00DC3A64" w:rsidRPr="00DC3A64" w:rsidRDefault="00936955" w:rsidP="00DC3A64">
      <w:pPr>
        <w:numPr>
          <w:ilvl w:val="0"/>
          <w:numId w:val="39"/>
        </w:numPr>
      </w:pPr>
      <w:r>
        <w:t xml:space="preserve">Zusammenfassung </w:t>
      </w:r>
    </w:p>
    <w:p w14:paraId="43FD2588" w14:textId="77777777" w:rsidR="00DC3A64" w:rsidRPr="00DC3A64" w:rsidRDefault="00DC3A64" w:rsidP="00DC3A64">
      <w:pPr>
        <w:numPr>
          <w:ilvl w:val="1"/>
          <w:numId w:val="39"/>
        </w:numPr>
      </w:pPr>
      <w:r w:rsidRPr="00DC3A64">
        <w:t xml:space="preserve">Fällt unterschiedlich stark aus, basierend auf </w:t>
      </w:r>
      <w:proofErr w:type="spellStart"/>
      <w:r w:rsidRPr="00DC3A64">
        <w:t>Detaillgrad</w:t>
      </w:r>
      <w:proofErr w:type="spellEnd"/>
      <w:r w:rsidRPr="00DC3A64">
        <w:t xml:space="preserve"> der vorherigen Diskussion. In empirischen Arbeiten: Kurze Zusammenfassung der Ergebnisse und Analyse auf höherer Ebene der Ergebnisse</w:t>
      </w:r>
    </w:p>
    <w:p w14:paraId="6195BCF4" w14:textId="77777777" w:rsidR="00DC3A64" w:rsidRPr="00DC3A64" w:rsidRDefault="00DC3A64" w:rsidP="00DC3A64">
      <w:pPr>
        <w:numPr>
          <w:ilvl w:val="1"/>
          <w:numId w:val="39"/>
        </w:numPr>
      </w:pPr>
      <w:r w:rsidRPr="00DC3A64">
        <w:t>Referenz zu Forschungsfragen und inwieweit diese beantwortet wurden</w:t>
      </w:r>
    </w:p>
    <w:p w14:paraId="487EC1B8" w14:textId="571565A4" w:rsidR="00DC3A64" w:rsidRPr="00DC3A64" w:rsidRDefault="007029D9" w:rsidP="00DC3A64">
      <w:pPr>
        <w:numPr>
          <w:ilvl w:val="0"/>
          <w:numId w:val="39"/>
        </w:numPr>
      </w:pPr>
      <w:r>
        <w:t>Limitationen/Kritische Würdigung und Ausblick</w:t>
      </w:r>
    </w:p>
    <w:p w14:paraId="41DA8AF5" w14:textId="77777777" w:rsidR="00DC3A64" w:rsidRPr="00DC3A64" w:rsidRDefault="00DC3A64" w:rsidP="00DC3A64">
      <w:pPr>
        <w:numPr>
          <w:ilvl w:val="1"/>
          <w:numId w:val="39"/>
        </w:numPr>
      </w:pPr>
      <w:r w:rsidRPr="00DC3A64">
        <w:t>Welche Probleme gab es bei der vorliegenden Arbeit?</w:t>
      </w:r>
    </w:p>
    <w:p w14:paraId="7811AE0B" w14:textId="77777777" w:rsidR="00DC3A64" w:rsidRPr="00DC3A64" w:rsidRDefault="00DC3A64" w:rsidP="00DC3A64">
      <w:pPr>
        <w:numPr>
          <w:ilvl w:val="1"/>
          <w:numId w:val="39"/>
        </w:numPr>
      </w:pPr>
      <w:r w:rsidRPr="00DC3A64">
        <w:t>Wie können diese in zukünftiger Arbeit adressiert werden?</w:t>
      </w:r>
    </w:p>
    <w:p w14:paraId="594EE26B" w14:textId="77777777" w:rsidR="00DC3A64" w:rsidRPr="00DC3A64" w:rsidRDefault="00DC3A64" w:rsidP="00DC3A64">
      <w:pPr>
        <w:numPr>
          <w:ilvl w:val="1"/>
          <w:numId w:val="39"/>
        </w:numPr>
      </w:pPr>
      <w:r w:rsidRPr="00DC3A64">
        <w:t>Welche anderen zukünftigen, angrenzenden Forschungsthemen sollten zukünftig bearbeitet werden?</w:t>
      </w:r>
    </w:p>
    <w:p w14:paraId="4250F79D" w14:textId="28971484" w:rsidR="00DC3A64" w:rsidRPr="00DC3A64" w:rsidRDefault="00936955" w:rsidP="00DC3A64">
      <w:pPr>
        <w:numPr>
          <w:ilvl w:val="0"/>
          <w:numId w:val="39"/>
        </w:numPr>
      </w:pPr>
      <w:r>
        <w:t>Beitrag</w:t>
      </w:r>
      <w:r w:rsidR="00DC3A64" w:rsidRPr="00DC3A64">
        <w:t>:</w:t>
      </w:r>
    </w:p>
    <w:p w14:paraId="37382C96" w14:textId="77777777" w:rsidR="00DC3A64" w:rsidRPr="00DC3A64" w:rsidRDefault="00DC3A64" w:rsidP="00DC3A64">
      <w:pPr>
        <w:numPr>
          <w:ilvl w:val="1"/>
          <w:numId w:val="39"/>
        </w:numPr>
      </w:pPr>
      <w:r w:rsidRPr="00DC3A64">
        <w:t>Welche Schlüsse können gezogen werden?</w:t>
      </w:r>
    </w:p>
    <w:p w14:paraId="01133536" w14:textId="77777777" w:rsidR="00DC3A64" w:rsidRPr="00DC3A64" w:rsidRDefault="00DC3A64" w:rsidP="00DC3A64">
      <w:pPr>
        <w:numPr>
          <w:ilvl w:val="1"/>
          <w:numId w:val="39"/>
        </w:numPr>
      </w:pPr>
      <w:r w:rsidRPr="00DC3A64">
        <w:t>Welche Beiträge zu Forschung und Praxis macht die Arbeit? [</w:t>
      </w:r>
      <w:proofErr w:type="spellStart"/>
      <w:r w:rsidRPr="00DC3A64">
        <w:t>Contribution</w:t>
      </w:r>
      <w:proofErr w:type="spellEnd"/>
      <w:r w:rsidRPr="00DC3A64">
        <w:t>]</w:t>
      </w:r>
    </w:p>
    <w:p w14:paraId="237E83B7" w14:textId="478FDBBF" w:rsidR="00F71BA9" w:rsidRDefault="00F71BA9" w:rsidP="00F71BA9">
      <w:pPr>
        <w:rPr>
          <w:lang w:val="en-US"/>
        </w:rPr>
      </w:pPr>
    </w:p>
    <w:p w14:paraId="74EE072D" w14:textId="204C6885" w:rsidR="00DC3A64" w:rsidRDefault="00DC3A64">
      <w:pPr>
        <w:spacing w:line="240" w:lineRule="auto"/>
        <w:jc w:val="left"/>
        <w:rPr>
          <w:lang w:val="en-US"/>
        </w:rPr>
      </w:pPr>
      <w:r>
        <w:rPr>
          <w:lang w:val="en-US"/>
        </w:rPr>
        <w:br w:type="page"/>
      </w:r>
    </w:p>
    <w:bookmarkEnd w:id="2"/>
    <w:p w14:paraId="15074AB0" w14:textId="60E673B5" w:rsidR="00DA343C" w:rsidRDefault="00106C5C" w:rsidP="00F71BA9">
      <w:pPr>
        <w:pStyle w:val="berschrift1"/>
        <w:numPr>
          <w:ilvl w:val="0"/>
          <w:numId w:val="5"/>
        </w:numPr>
      </w:pPr>
      <w:r>
        <w:lastRenderedPageBreak/>
        <w:t>Abbildungen und Tabellen</w:t>
      </w:r>
    </w:p>
    <w:p w14:paraId="7CA23F87" w14:textId="77777777" w:rsidR="003A69D5" w:rsidRDefault="003A69D5" w:rsidP="003A69D5"/>
    <w:p w14:paraId="1EE7C6CA" w14:textId="42C1DE65" w:rsidR="003A69D5" w:rsidRPr="003A69D5" w:rsidRDefault="003A69D5" w:rsidP="003A69D5">
      <w:r>
        <w:t>Hier finden Sie nun Beispiele für das Einfügen von Grafiken und Tabellen.</w:t>
      </w:r>
    </w:p>
    <w:p w14:paraId="53C8F3FE" w14:textId="4639CC4A" w:rsidR="00360724" w:rsidRDefault="00CB1E74" w:rsidP="00CB1E74">
      <w:pPr>
        <w:pStyle w:val="berschrift2"/>
        <w:numPr>
          <w:ilvl w:val="1"/>
          <w:numId w:val="5"/>
        </w:numPr>
        <w:ind w:left="567" w:hanging="567"/>
      </w:pPr>
      <w:bookmarkStart w:id="3" w:name="_Toc24546605"/>
      <w:r>
        <w:t>Experimental Design</w:t>
      </w:r>
      <w:bookmarkEnd w:id="3"/>
    </w:p>
    <w:p w14:paraId="5F452EA3" w14:textId="77777777" w:rsidR="008D0D5F" w:rsidRPr="008D0D5F" w:rsidRDefault="008D0D5F" w:rsidP="008D0D5F">
      <w:pPr>
        <w:rPr>
          <w:lang w:val="en-US"/>
        </w:rPr>
      </w:pPr>
      <w:r w:rsidRPr="008D0D5F">
        <w:rPr>
          <w:lang w:val="en-US"/>
        </w:rPr>
        <w:t xml:space="preserve">In the NO-FILTER condition, ten randomly chosen projects </w:t>
      </w:r>
      <w:proofErr w:type="gramStart"/>
      <w:r w:rsidRPr="008D0D5F">
        <w:rPr>
          <w:lang w:val="en-US"/>
        </w:rPr>
        <w:t>were shown</w:t>
      </w:r>
      <w:proofErr w:type="gramEnd"/>
      <w:r w:rsidRPr="008D0D5F">
        <w:rPr>
          <w:lang w:val="en-US"/>
        </w:rPr>
        <w:t xml:space="preserve"> to the participant on the overview page (</w:t>
      </w:r>
      <w:r w:rsidR="005B31E4">
        <w:rPr>
          <w:lang w:val="en-US"/>
        </w:rPr>
        <w:t xml:space="preserve">see </w:t>
      </w:r>
      <w:r w:rsidR="005B31E4">
        <w:rPr>
          <w:lang w:val="en-US"/>
        </w:rPr>
        <w:fldChar w:fldCharType="begin"/>
      </w:r>
      <w:r w:rsidR="005B31E4">
        <w:rPr>
          <w:lang w:val="en-US"/>
        </w:rPr>
        <w:instrText xml:space="preserve"> REF _Ref23942287 \h </w:instrText>
      </w:r>
      <w:r w:rsidR="005B31E4">
        <w:rPr>
          <w:lang w:val="en-US"/>
        </w:rPr>
      </w:r>
      <w:r w:rsidR="005B31E4">
        <w:rPr>
          <w:lang w:val="en-US"/>
        </w:rPr>
        <w:fldChar w:fldCharType="separate"/>
      </w:r>
      <w:r w:rsidR="007A4598" w:rsidRPr="007A4598">
        <w:rPr>
          <w:lang w:val="en-US"/>
        </w:rPr>
        <w:t xml:space="preserve">Figure </w:t>
      </w:r>
      <w:r w:rsidR="007A4598" w:rsidRPr="007A4598">
        <w:rPr>
          <w:noProof/>
          <w:lang w:val="en-US"/>
        </w:rPr>
        <w:t>1</w:t>
      </w:r>
      <w:r w:rsidR="005B31E4">
        <w:rPr>
          <w:lang w:val="en-US"/>
        </w:rPr>
        <w:fldChar w:fldCharType="end"/>
      </w:r>
      <w:r w:rsidRPr="008D0D5F">
        <w:rPr>
          <w:lang w:val="en-US"/>
        </w:rPr>
        <w:t xml:space="preserve">). There was a short description of each project on the list, as well as a photo, the name, the amount of money already lent to the project and one sentence describing the project. The participants could then click on each project in any order to access the detailed project description page, which described the project in a longer </w:t>
      </w:r>
      <w:r w:rsidR="00B245DF">
        <w:rPr>
          <w:lang w:val="en-US"/>
        </w:rPr>
        <w:t>text of mostly two to three par</w:t>
      </w:r>
      <w:r w:rsidRPr="008D0D5F">
        <w:rPr>
          <w:lang w:val="en-US"/>
        </w:rPr>
        <w:t xml:space="preserve">agraphs (see </w:t>
      </w:r>
      <w:r w:rsidR="005B31E4">
        <w:rPr>
          <w:lang w:val="en-US"/>
        </w:rPr>
        <w:fldChar w:fldCharType="begin"/>
      </w:r>
      <w:r w:rsidR="005B31E4">
        <w:rPr>
          <w:lang w:val="en-US"/>
        </w:rPr>
        <w:instrText xml:space="preserve"> REF _Ref23942348 \h </w:instrText>
      </w:r>
      <w:r w:rsidR="005B31E4">
        <w:rPr>
          <w:lang w:val="en-US"/>
        </w:rPr>
      </w:r>
      <w:r w:rsidR="005B31E4">
        <w:rPr>
          <w:lang w:val="en-US"/>
        </w:rPr>
        <w:fldChar w:fldCharType="separate"/>
      </w:r>
      <w:r w:rsidR="007A4598" w:rsidRPr="007A4598">
        <w:rPr>
          <w:lang w:val="en-US"/>
        </w:rPr>
        <w:t xml:space="preserve">Figure </w:t>
      </w:r>
      <w:r w:rsidR="007A4598" w:rsidRPr="007A4598">
        <w:rPr>
          <w:noProof/>
          <w:lang w:val="en-US"/>
        </w:rPr>
        <w:t>2</w:t>
      </w:r>
      <w:r w:rsidR="005B31E4">
        <w:rPr>
          <w:lang w:val="en-US"/>
        </w:rPr>
        <w:fldChar w:fldCharType="end"/>
      </w:r>
      <w:r w:rsidRPr="008D0D5F">
        <w:rPr>
          <w:lang w:val="en-US"/>
        </w:rPr>
        <w:t xml:space="preserve">). In addition, information </w:t>
      </w:r>
      <w:proofErr w:type="gramStart"/>
      <w:r w:rsidRPr="008D0D5F">
        <w:rPr>
          <w:lang w:val="en-US"/>
        </w:rPr>
        <w:t>was provided</w:t>
      </w:r>
      <w:proofErr w:type="gramEnd"/>
      <w:r w:rsidRPr="008D0D5F">
        <w:rPr>
          <w:lang w:val="en-US"/>
        </w:rPr>
        <w:t xml:space="preserve"> on the repayment schedule. The participants could navigate between the overview page and the detailed description in any order and as </w:t>
      </w:r>
      <w:proofErr w:type="gramStart"/>
      <w:r w:rsidRPr="008D0D5F">
        <w:rPr>
          <w:lang w:val="en-US"/>
        </w:rPr>
        <w:t>long</w:t>
      </w:r>
      <w:proofErr w:type="gramEnd"/>
      <w:r w:rsidRPr="008D0D5F">
        <w:rPr>
          <w:lang w:val="en-US"/>
        </w:rPr>
        <w:t xml:space="preserve"> they wanted. Finally, they had to choose one project by clicking on the “Choose” button in the detailed project description. </w:t>
      </w:r>
    </w:p>
    <w:p w14:paraId="7C1B1B79" w14:textId="77777777" w:rsidR="008D0D5F" w:rsidRPr="008D0D5F" w:rsidRDefault="008D0D5F" w:rsidP="008D0D5F">
      <w:pPr>
        <w:rPr>
          <w:lang w:val="en-US"/>
        </w:rPr>
      </w:pPr>
      <w:r w:rsidRPr="008D0D5F">
        <w:rPr>
          <w:lang w:val="en-US"/>
        </w:rPr>
        <w:t>Condition STANDARD: Filter Followed by Joint Evaluation</w:t>
      </w:r>
    </w:p>
    <w:p w14:paraId="36F9DF41" w14:textId="77777777" w:rsidR="008D0D5F" w:rsidRDefault="008D0D5F" w:rsidP="008D0D5F">
      <w:pPr>
        <w:rPr>
          <w:lang w:val="en-US"/>
        </w:rPr>
      </w:pPr>
      <w:r w:rsidRPr="008D0D5F">
        <w:rPr>
          <w:lang w:val="en-US"/>
        </w:rPr>
        <w:t xml:space="preserve">In the STANDARD condition, participants could set filters for several criteria (see </w:t>
      </w:r>
      <w:r w:rsidR="004D1D08">
        <w:rPr>
          <w:lang w:val="en-US"/>
        </w:rPr>
        <w:fldChar w:fldCharType="begin"/>
      </w:r>
      <w:r w:rsidR="004D1D08">
        <w:rPr>
          <w:lang w:val="en-US"/>
        </w:rPr>
        <w:instrText xml:space="preserve"> REF _Ref23942364 \h </w:instrText>
      </w:r>
      <w:r w:rsidR="004D1D08">
        <w:rPr>
          <w:lang w:val="en-US"/>
        </w:rPr>
      </w:r>
      <w:r w:rsidR="004D1D08">
        <w:rPr>
          <w:lang w:val="en-US"/>
        </w:rPr>
        <w:fldChar w:fldCharType="separate"/>
      </w:r>
      <w:r w:rsidR="007A4598" w:rsidRPr="007A4598">
        <w:rPr>
          <w:lang w:val="en-US"/>
        </w:rPr>
        <w:t xml:space="preserve">Figure </w:t>
      </w:r>
      <w:r w:rsidR="007A4598" w:rsidRPr="007A4598">
        <w:rPr>
          <w:noProof/>
          <w:lang w:val="en-US"/>
        </w:rPr>
        <w:t>3</w:t>
      </w:r>
      <w:r w:rsidR="004D1D08">
        <w:rPr>
          <w:lang w:val="en-US"/>
        </w:rPr>
        <w:fldChar w:fldCharType="end"/>
      </w:r>
      <w:r w:rsidRPr="008D0D5F">
        <w:rPr>
          <w:lang w:val="en-US"/>
        </w:rPr>
        <w:t xml:space="preserve">). They </w:t>
      </w:r>
      <w:proofErr w:type="gramStart"/>
      <w:r w:rsidRPr="008D0D5F">
        <w:rPr>
          <w:lang w:val="en-US"/>
        </w:rPr>
        <w:t>were not forced</w:t>
      </w:r>
      <w:proofErr w:type="gramEnd"/>
      <w:r w:rsidRPr="008D0D5F">
        <w:rPr>
          <w:lang w:val="en-US"/>
        </w:rPr>
        <w:t xml:space="preserve"> to set filters, but all participants used them. Subsequently, they </w:t>
      </w:r>
      <w:proofErr w:type="gramStart"/>
      <w:r w:rsidRPr="008D0D5F">
        <w:rPr>
          <w:lang w:val="en-US"/>
        </w:rPr>
        <w:t>were asked</w:t>
      </w:r>
      <w:proofErr w:type="gramEnd"/>
      <w:r w:rsidRPr="008D0D5F">
        <w:rPr>
          <w:lang w:val="en-US"/>
        </w:rPr>
        <w:t xml:space="preserve"> to rank the order of the filter criteria they selected according to their importance (see </w:t>
      </w:r>
      <w:r w:rsidR="004D1D08">
        <w:rPr>
          <w:lang w:val="en-US"/>
        </w:rPr>
        <w:fldChar w:fldCharType="begin"/>
      </w:r>
      <w:r w:rsidR="004D1D08">
        <w:rPr>
          <w:lang w:val="en-US"/>
        </w:rPr>
        <w:instrText xml:space="preserve"> REF _Ref23942373 \h </w:instrText>
      </w:r>
      <w:r w:rsidR="004D1D08">
        <w:rPr>
          <w:lang w:val="en-US"/>
        </w:rPr>
      </w:r>
      <w:r w:rsidR="004D1D08">
        <w:rPr>
          <w:lang w:val="en-US"/>
        </w:rPr>
        <w:fldChar w:fldCharType="separate"/>
      </w:r>
      <w:r w:rsidR="007A4598" w:rsidRPr="007A4598">
        <w:rPr>
          <w:lang w:val="en-US"/>
        </w:rPr>
        <w:t xml:space="preserve">Figure </w:t>
      </w:r>
      <w:r w:rsidR="007A4598" w:rsidRPr="007A4598">
        <w:rPr>
          <w:noProof/>
          <w:lang w:val="en-US"/>
        </w:rPr>
        <w:t>4</w:t>
      </w:r>
      <w:r w:rsidR="004D1D08">
        <w:rPr>
          <w:lang w:val="en-US"/>
        </w:rPr>
        <w:fldChar w:fldCharType="end"/>
      </w:r>
      <w:r w:rsidRPr="008D0D5F">
        <w:rPr>
          <w:lang w:val="en-US"/>
        </w:rPr>
        <w:t xml:space="preserve">). Afterwards, they saw the same overview page and the detailed project description page as the participants in the NO-FILTER condition (see </w:t>
      </w:r>
      <w:r w:rsidR="004D1D08">
        <w:rPr>
          <w:lang w:val="en-US"/>
        </w:rPr>
        <w:fldChar w:fldCharType="begin"/>
      </w:r>
      <w:r w:rsidR="004D1D08">
        <w:rPr>
          <w:lang w:val="en-US"/>
        </w:rPr>
        <w:instrText xml:space="preserve"> REF _Ref23942287 \h </w:instrText>
      </w:r>
      <w:r w:rsidR="004D1D08">
        <w:rPr>
          <w:lang w:val="en-US"/>
        </w:rPr>
      </w:r>
      <w:r w:rsidR="004D1D08">
        <w:rPr>
          <w:lang w:val="en-US"/>
        </w:rPr>
        <w:fldChar w:fldCharType="separate"/>
      </w:r>
      <w:r w:rsidR="007A4598" w:rsidRPr="007A4598">
        <w:rPr>
          <w:lang w:val="en-US"/>
        </w:rPr>
        <w:t xml:space="preserve">Figure </w:t>
      </w:r>
      <w:r w:rsidR="007A4598" w:rsidRPr="007A4598">
        <w:rPr>
          <w:noProof/>
          <w:lang w:val="en-US"/>
        </w:rPr>
        <w:t>1</w:t>
      </w:r>
      <w:r w:rsidR="004D1D08">
        <w:rPr>
          <w:lang w:val="en-US"/>
        </w:rPr>
        <w:fldChar w:fldCharType="end"/>
      </w:r>
      <w:r w:rsidRPr="008D0D5F">
        <w:rPr>
          <w:lang w:val="en-US"/>
        </w:rPr>
        <w:t xml:space="preserve"> (right) and </w:t>
      </w:r>
      <w:r w:rsidR="004D1D08">
        <w:rPr>
          <w:lang w:val="en-US"/>
        </w:rPr>
        <w:fldChar w:fldCharType="begin"/>
      </w:r>
      <w:r w:rsidR="004D1D08">
        <w:rPr>
          <w:lang w:val="en-US"/>
        </w:rPr>
        <w:instrText xml:space="preserve"> REF _Ref23942348 \h </w:instrText>
      </w:r>
      <w:r w:rsidR="004D1D08">
        <w:rPr>
          <w:lang w:val="en-US"/>
        </w:rPr>
      </w:r>
      <w:r w:rsidR="004D1D08">
        <w:rPr>
          <w:lang w:val="en-US"/>
        </w:rPr>
        <w:fldChar w:fldCharType="separate"/>
      </w:r>
      <w:r w:rsidR="007A4598" w:rsidRPr="007A4598">
        <w:rPr>
          <w:lang w:val="en-US"/>
        </w:rPr>
        <w:t xml:space="preserve">Figure </w:t>
      </w:r>
      <w:r w:rsidR="007A4598" w:rsidRPr="007A4598">
        <w:rPr>
          <w:noProof/>
          <w:lang w:val="en-US"/>
        </w:rPr>
        <w:t>2</w:t>
      </w:r>
      <w:r w:rsidR="004D1D08">
        <w:rPr>
          <w:lang w:val="en-US"/>
        </w:rPr>
        <w:fldChar w:fldCharType="end"/>
      </w:r>
      <w:r w:rsidRPr="008D0D5F">
        <w:rPr>
          <w:lang w:val="en-US"/>
        </w:rPr>
        <w:t xml:space="preserve">). However, the ten projects they saw were not randomly chosen, but selected </w:t>
      </w:r>
      <w:proofErr w:type="gramStart"/>
      <w:r w:rsidRPr="008D0D5F">
        <w:rPr>
          <w:lang w:val="en-US"/>
        </w:rPr>
        <w:t>on th</w:t>
      </w:r>
      <w:r w:rsidR="00AD7313">
        <w:rPr>
          <w:lang w:val="en-US"/>
        </w:rPr>
        <w:t>e basis of</w:t>
      </w:r>
      <w:proofErr w:type="gramEnd"/>
      <w:r w:rsidR="00AD7313">
        <w:rPr>
          <w:lang w:val="en-US"/>
        </w:rPr>
        <w:t xml:space="preserve"> their filters and im</w:t>
      </w:r>
      <w:r w:rsidRPr="008D0D5F">
        <w:rPr>
          <w:lang w:val="en-US"/>
        </w:rPr>
        <w:t>portance sorting.</w:t>
      </w:r>
    </w:p>
    <w:p w14:paraId="2AF6827A" w14:textId="77777777" w:rsidR="003F4C55" w:rsidRDefault="008D0D5F" w:rsidP="003A69D5">
      <w:pPr>
        <w:keepNext/>
        <w:jc w:val="center"/>
      </w:pPr>
      <w:r>
        <w:rPr>
          <w:noProof/>
          <w:lang w:val="en-US" w:eastAsia="en-US"/>
        </w:rPr>
        <w:drawing>
          <wp:inline distT="0" distB="0" distL="0" distR="0" wp14:anchorId="2BC42158" wp14:editId="03738C43">
            <wp:extent cx="4026308" cy="185377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5712" cy="1862711"/>
                    </a:xfrm>
                    <a:prstGeom prst="rect">
                      <a:avLst/>
                    </a:prstGeom>
                    <a:noFill/>
                  </pic:spPr>
                </pic:pic>
              </a:graphicData>
            </a:graphic>
          </wp:inline>
        </w:drawing>
      </w:r>
    </w:p>
    <w:p w14:paraId="4DF84F32" w14:textId="77777777" w:rsidR="003F4C55" w:rsidRPr="007A4598" w:rsidRDefault="003F4C55" w:rsidP="00A53CAD">
      <w:pPr>
        <w:pStyle w:val="Beschriftung"/>
        <w:rPr>
          <w:sz w:val="24"/>
          <w:szCs w:val="24"/>
          <w:lang w:val="en-US"/>
        </w:rPr>
      </w:pPr>
      <w:bookmarkStart w:id="4" w:name="_Ref23942287"/>
      <w:bookmarkStart w:id="5" w:name="_Toc23936613"/>
      <w:r w:rsidRPr="007A4598">
        <w:rPr>
          <w:sz w:val="24"/>
          <w:szCs w:val="24"/>
          <w:lang w:val="en-US"/>
        </w:rPr>
        <w:t xml:space="preserve">Figure </w:t>
      </w:r>
      <w:r w:rsidRPr="007A4598">
        <w:rPr>
          <w:sz w:val="24"/>
          <w:szCs w:val="24"/>
        </w:rPr>
        <w:fldChar w:fldCharType="begin"/>
      </w:r>
      <w:r w:rsidRPr="007A4598">
        <w:rPr>
          <w:sz w:val="24"/>
          <w:szCs w:val="24"/>
          <w:lang w:val="en-US"/>
        </w:rPr>
        <w:instrText xml:space="preserve"> SEQ Figure \* ARABIC </w:instrText>
      </w:r>
      <w:r w:rsidRPr="007A4598">
        <w:rPr>
          <w:sz w:val="24"/>
          <w:szCs w:val="24"/>
        </w:rPr>
        <w:fldChar w:fldCharType="separate"/>
      </w:r>
      <w:r w:rsidR="00AC3322" w:rsidRPr="007A4598">
        <w:rPr>
          <w:noProof/>
          <w:sz w:val="24"/>
          <w:szCs w:val="24"/>
          <w:lang w:val="en-US"/>
        </w:rPr>
        <w:t>1</w:t>
      </w:r>
      <w:r w:rsidRPr="007A4598">
        <w:rPr>
          <w:sz w:val="24"/>
          <w:szCs w:val="24"/>
        </w:rPr>
        <w:fldChar w:fldCharType="end"/>
      </w:r>
      <w:bookmarkEnd w:id="4"/>
      <w:r w:rsidRPr="007A4598">
        <w:rPr>
          <w:sz w:val="24"/>
          <w:szCs w:val="24"/>
          <w:lang w:val="en-US"/>
        </w:rPr>
        <w:t>: Overview page. Left: Original Screenshot from KIVA (www.KIVA.org/lend). Right: Screen that participants saw in the experiment (overview page).</w:t>
      </w:r>
      <w:bookmarkEnd w:id="5"/>
    </w:p>
    <w:p w14:paraId="4A0318F1" w14:textId="77777777" w:rsidR="00412934" w:rsidRPr="003F4C55" w:rsidRDefault="00412934" w:rsidP="003F4C55">
      <w:pPr>
        <w:pStyle w:val="Beschriftung"/>
        <w:jc w:val="both"/>
        <w:rPr>
          <w:lang w:val="en-US"/>
        </w:rPr>
      </w:pPr>
    </w:p>
    <w:p w14:paraId="73E09EFA" w14:textId="77777777" w:rsidR="004B4F30" w:rsidRDefault="00CA5AA3" w:rsidP="004B4F30">
      <w:pPr>
        <w:pStyle w:val="Beschriftung"/>
        <w:keepNext/>
      </w:pPr>
      <w:r w:rsidRPr="005B121B">
        <w:rPr>
          <w:noProof/>
          <w:lang w:val="en-US" w:eastAsia="en-US"/>
        </w:rPr>
        <w:lastRenderedPageBreak/>
        <w:drawing>
          <wp:inline distT="0" distB="0" distL="0" distR="0" wp14:anchorId="17359D30" wp14:editId="2948E4E6">
            <wp:extent cx="4139159" cy="228814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65817" cy="2302879"/>
                    </a:xfrm>
                    <a:prstGeom prst="rect">
                      <a:avLst/>
                    </a:prstGeom>
                    <a:noFill/>
                  </pic:spPr>
                </pic:pic>
              </a:graphicData>
            </a:graphic>
          </wp:inline>
        </w:drawing>
      </w:r>
      <w:bookmarkStart w:id="6" w:name="_Ref400549622"/>
    </w:p>
    <w:p w14:paraId="0B3FDD53" w14:textId="77777777" w:rsidR="004B4F30" w:rsidRPr="007A4598" w:rsidRDefault="004B4F30" w:rsidP="004B4F30">
      <w:pPr>
        <w:pStyle w:val="Beschriftung"/>
        <w:rPr>
          <w:sz w:val="24"/>
          <w:szCs w:val="24"/>
          <w:lang w:val="en-US"/>
        </w:rPr>
      </w:pPr>
      <w:bookmarkStart w:id="7" w:name="_Ref23942348"/>
      <w:bookmarkStart w:id="8" w:name="_Toc23936614"/>
      <w:r w:rsidRPr="007A4598">
        <w:rPr>
          <w:sz w:val="24"/>
          <w:szCs w:val="24"/>
          <w:lang w:val="en-US"/>
        </w:rPr>
        <w:t xml:space="preserve">Figure </w:t>
      </w:r>
      <w:r w:rsidRPr="007A4598">
        <w:rPr>
          <w:sz w:val="24"/>
          <w:szCs w:val="24"/>
        </w:rPr>
        <w:fldChar w:fldCharType="begin"/>
      </w:r>
      <w:r w:rsidRPr="007A4598">
        <w:rPr>
          <w:sz w:val="24"/>
          <w:szCs w:val="24"/>
          <w:lang w:val="en-US"/>
        </w:rPr>
        <w:instrText xml:space="preserve"> SEQ Figure \* ARABIC </w:instrText>
      </w:r>
      <w:r w:rsidRPr="007A4598">
        <w:rPr>
          <w:sz w:val="24"/>
          <w:szCs w:val="24"/>
        </w:rPr>
        <w:fldChar w:fldCharType="separate"/>
      </w:r>
      <w:r w:rsidR="00AC3322" w:rsidRPr="007A4598">
        <w:rPr>
          <w:noProof/>
          <w:sz w:val="24"/>
          <w:szCs w:val="24"/>
          <w:lang w:val="en-US"/>
        </w:rPr>
        <w:t>2</w:t>
      </w:r>
      <w:r w:rsidRPr="007A4598">
        <w:rPr>
          <w:sz w:val="24"/>
          <w:szCs w:val="24"/>
        </w:rPr>
        <w:fldChar w:fldCharType="end"/>
      </w:r>
      <w:bookmarkEnd w:id="7"/>
      <w:r w:rsidRPr="007A4598">
        <w:rPr>
          <w:sz w:val="24"/>
          <w:szCs w:val="24"/>
          <w:lang w:val="en-US"/>
        </w:rPr>
        <w:t>: Detailed Project Description Page with repayment schedule.</w:t>
      </w:r>
      <w:bookmarkEnd w:id="8"/>
    </w:p>
    <w:p w14:paraId="2C1A8069" w14:textId="40CED78C" w:rsidR="00CA5AA3" w:rsidRDefault="00CA5AA3" w:rsidP="00CA5AA3">
      <w:pPr>
        <w:pStyle w:val="Beschriftung"/>
        <w:rPr>
          <w:b/>
          <w:sz w:val="24"/>
          <w:szCs w:val="24"/>
          <w:lang w:val="en-US"/>
        </w:rPr>
      </w:pPr>
      <w:r w:rsidRPr="00CA5AA3">
        <w:rPr>
          <w:lang w:val="en-US"/>
        </w:rPr>
        <w:t xml:space="preserve"> </w:t>
      </w:r>
      <w:bookmarkEnd w:id="6"/>
    </w:p>
    <w:p w14:paraId="0FBD0C05" w14:textId="77777777" w:rsidR="00CA5AA3" w:rsidRDefault="00CA5AA3" w:rsidP="00CA5AA3">
      <w:pPr>
        <w:rPr>
          <w:lang w:val="en-US"/>
        </w:rPr>
      </w:pPr>
      <w:r w:rsidRPr="00CA5AA3">
        <w:rPr>
          <w:lang w:val="en-US"/>
        </w:rPr>
        <w:t xml:space="preserve">As filter criteria, the participants could set: country, gender, sector, groups or individuals, and attributes (for example, green, start-up, youth, fair trade, etc.). These are the same filters the KIVA offered on the standard screen at the time of our experiment. If less than ten projects met the filter criteria, the least importance criteria were relaxed. For example, if a participant had set the two filters gender=females and sector=education and had indicated sector as more important than gender, but only eight projects fulfilled both criteria, we selected these eight projects and then selected another two projects randomly drawn from all projects in the education sector with entrepreneurs of any gender. Participants </w:t>
      </w:r>
      <w:proofErr w:type="gramStart"/>
      <w:r w:rsidRPr="00CA5AA3">
        <w:rPr>
          <w:lang w:val="en-US"/>
        </w:rPr>
        <w:t>were fully informed</w:t>
      </w:r>
      <w:proofErr w:type="gramEnd"/>
      <w:r w:rsidRPr="00CA5AA3">
        <w:rPr>
          <w:lang w:val="en-US"/>
        </w:rPr>
        <w:t xml:space="preserve"> about this procedure (see text in </w:t>
      </w:r>
      <w:r w:rsidR="004D1D08">
        <w:rPr>
          <w:lang w:val="en-US"/>
        </w:rPr>
        <w:fldChar w:fldCharType="begin"/>
      </w:r>
      <w:r w:rsidR="004D1D08">
        <w:rPr>
          <w:lang w:val="en-US"/>
        </w:rPr>
        <w:instrText xml:space="preserve"> REF _Ref23942373 \h </w:instrText>
      </w:r>
      <w:r w:rsidR="004D1D08">
        <w:rPr>
          <w:lang w:val="en-US"/>
        </w:rPr>
      </w:r>
      <w:r w:rsidR="004D1D08">
        <w:rPr>
          <w:lang w:val="en-US"/>
        </w:rPr>
        <w:fldChar w:fldCharType="separate"/>
      </w:r>
      <w:r w:rsidR="007A4598" w:rsidRPr="007A4598">
        <w:rPr>
          <w:lang w:val="en-US"/>
        </w:rPr>
        <w:t xml:space="preserve">Figure </w:t>
      </w:r>
      <w:r w:rsidR="007A4598" w:rsidRPr="007A4598">
        <w:rPr>
          <w:noProof/>
          <w:lang w:val="en-US"/>
        </w:rPr>
        <w:t>4</w:t>
      </w:r>
      <w:r w:rsidR="004D1D08">
        <w:rPr>
          <w:lang w:val="en-US"/>
        </w:rPr>
        <w:fldChar w:fldCharType="end"/>
      </w:r>
      <w:r w:rsidRPr="00CA5AA3">
        <w:rPr>
          <w:lang w:val="en-US"/>
        </w:rPr>
        <w:t>).</w:t>
      </w:r>
    </w:p>
    <w:p w14:paraId="6282E76B" w14:textId="77777777" w:rsidR="005F5F1B" w:rsidRDefault="00CA5AA3" w:rsidP="003A69D5">
      <w:pPr>
        <w:keepNext/>
        <w:jc w:val="center"/>
      </w:pPr>
      <w:r>
        <w:rPr>
          <w:noProof/>
          <w:lang w:val="en-US" w:eastAsia="en-US"/>
        </w:rPr>
        <w:drawing>
          <wp:inline distT="0" distB="0" distL="0" distR="0" wp14:anchorId="57512F86" wp14:editId="60696923">
            <wp:extent cx="4257040" cy="2465033"/>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7040" cy="2465033"/>
                    </a:xfrm>
                    <a:prstGeom prst="rect">
                      <a:avLst/>
                    </a:prstGeom>
                    <a:noFill/>
                  </pic:spPr>
                </pic:pic>
              </a:graphicData>
            </a:graphic>
          </wp:inline>
        </w:drawing>
      </w:r>
    </w:p>
    <w:p w14:paraId="52F4D846" w14:textId="24297D3A" w:rsidR="00CA5AA3" w:rsidRPr="007A4598" w:rsidRDefault="005F5F1B" w:rsidP="00A53CAD">
      <w:pPr>
        <w:pStyle w:val="Beschriftung"/>
        <w:rPr>
          <w:sz w:val="24"/>
          <w:szCs w:val="24"/>
          <w:lang w:val="en-US"/>
        </w:rPr>
      </w:pPr>
      <w:bookmarkStart w:id="9" w:name="_Ref23942364"/>
      <w:bookmarkStart w:id="10" w:name="_Toc23936615"/>
      <w:r w:rsidRPr="007A4598">
        <w:rPr>
          <w:sz w:val="24"/>
          <w:szCs w:val="24"/>
          <w:lang w:val="en-US"/>
        </w:rPr>
        <w:t xml:space="preserve">Figure </w:t>
      </w:r>
      <w:r w:rsidRPr="007A4598">
        <w:rPr>
          <w:sz w:val="24"/>
          <w:szCs w:val="24"/>
        </w:rPr>
        <w:fldChar w:fldCharType="begin"/>
      </w:r>
      <w:r w:rsidRPr="007A4598">
        <w:rPr>
          <w:sz w:val="24"/>
          <w:szCs w:val="24"/>
          <w:lang w:val="en-US"/>
        </w:rPr>
        <w:instrText xml:space="preserve"> SEQ Figure \* ARABIC </w:instrText>
      </w:r>
      <w:r w:rsidRPr="007A4598">
        <w:rPr>
          <w:sz w:val="24"/>
          <w:szCs w:val="24"/>
        </w:rPr>
        <w:fldChar w:fldCharType="separate"/>
      </w:r>
      <w:r w:rsidR="00AC3322" w:rsidRPr="007A4598">
        <w:rPr>
          <w:noProof/>
          <w:sz w:val="24"/>
          <w:szCs w:val="24"/>
          <w:lang w:val="en-US"/>
        </w:rPr>
        <w:t>3</w:t>
      </w:r>
      <w:r w:rsidRPr="007A4598">
        <w:rPr>
          <w:sz w:val="24"/>
          <w:szCs w:val="24"/>
        </w:rPr>
        <w:fldChar w:fldCharType="end"/>
      </w:r>
      <w:bookmarkEnd w:id="9"/>
      <w:r w:rsidRPr="007A4598">
        <w:rPr>
          <w:sz w:val="24"/>
          <w:szCs w:val="24"/>
          <w:lang w:val="en-US"/>
        </w:rPr>
        <w:t xml:space="preserve">: First step of the attribute-based selection process: Filter. </w:t>
      </w:r>
      <w:bookmarkEnd w:id="10"/>
    </w:p>
    <w:p w14:paraId="1619DE8F" w14:textId="77777777" w:rsidR="005F5F1B" w:rsidRDefault="00CA5AA3" w:rsidP="003A69D5">
      <w:pPr>
        <w:keepNext/>
        <w:jc w:val="center"/>
      </w:pPr>
      <w:r>
        <w:rPr>
          <w:b/>
          <w:noProof/>
          <w:lang w:val="en-US" w:eastAsia="en-US"/>
        </w:rPr>
        <w:lastRenderedPageBreak/>
        <w:drawing>
          <wp:inline distT="0" distB="0" distL="0" distR="0" wp14:anchorId="683B243A" wp14:editId="3FE9C56C">
            <wp:extent cx="4407535" cy="2761615"/>
            <wp:effectExtent l="0" t="0" r="0" b="63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7535" cy="2761615"/>
                    </a:xfrm>
                    <a:prstGeom prst="rect">
                      <a:avLst/>
                    </a:prstGeom>
                    <a:noFill/>
                  </pic:spPr>
                </pic:pic>
              </a:graphicData>
            </a:graphic>
          </wp:inline>
        </w:drawing>
      </w:r>
    </w:p>
    <w:p w14:paraId="797BC15A" w14:textId="77777777" w:rsidR="00CA5AA3" w:rsidRPr="007A4598" w:rsidRDefault="005F5F1B" w:rsidP="00A53CAD">
      <w:pPr>
        <w:pStyle w:val="Beschriftung"/>
        <w:rPr>
          <w:sz w:val="24"/>
          <w:szCs w:val="24"/>
          <w:lang w:val="en-US"/>
        </w:rPr>
      </w:pPr>
      <w:bookmarkStart w:id="11" w:name="_Ref23942373"/>
      <w:bookmarkStart w:id="12" w:name="_Toc23936616"/>
      <w:r w:rsidRPr="007A4598">
        <w:rPr>
          <w:sz w:val="24"/>
          <w:szCs w:val="24"/>
          <w:lang w:val="en-US"/>
        </w:rPr>
        <w:t xml:space="preserve">Figure </w:t>
      </w:r>
      <w:r w:rsidRPr="007A4598">
        <w:rPr>
          <w:sz w:val="24"/>
          <w:szCs w:val="24"/>
        </w:rPr>
        <w:fldChar w:fldCharType="begin"/>
      </w:r>
      <w:r w:rsidRPr="007A4598">
        <w:rPr>
          <w:sz w:val="24"/>
          <w:szCs w:val="24"/>
          <w:lang w:val="en-US"/>
        </w:rPr>
        <w:instrText xml:space="preserve"> SEQ Figure \* ARABIC </w:instrText>
      </w:r>
      <w:r w:rsidRPr="007A4598">
        <w:rPr>
          <w:sz w:val="24"/>
          <w:szCs w:val="24"/>
        </w:rPr>
        <w:fldChar w:fldCharType="separate"/>
      </w:r>
      <w:r w:rsidR="00AC3322" w:rsidRPr="007A4598">
        <w:rPr>
          <w:noProof/>
          <w:sz w:val="24"/>
          <w:szCs w:val="24"/>
          <w:lang w:val="en-US"/>
        </w:rPr>
        <w:t>4</w:t>
      </w:r>
      <w:r w:rsidRPr="007A4598">
        <w:rPr>
          <w:sz w:val="24"/>
          <w:szCs w:val="24"/>
        </w:rPr>
        <w:fldChar w:fldCharType="end"/>
      </w:r>
      <w:bookmarkEnd w:id="11"/>
      <w:r w:rsidRPr="007A4598">
        <w:rPr>
          <w:sz w:val="24"/>
          <w:szCs w:val="24"/>
          <w:lang w:val="en-US"/>
        </w:rPr>
        <w:t>: Step two of the attribute-based selection process: Importance Sorting.</w:t>
      </w:r>
      <w:bookmarkEnd w:id="12"/>
    </w:p>
    <w:p w14:paraId="1BB59CBF" w14:textId="77777777" w:rsidR="00CA5AA3" w:rsidRDefault="00181BEA" w:rsidP="00181BEA">
      <w:pPr>
        <w:pStyle w:val="berschrift2"/>
        <w:numPr>
          <w:ilvl w:val="1"/>
          <w:numId w:val="5"/>
        </w:numPr>
        <w:ind w:left="567" w:hanging="567"/>
        <w:rPr>
          <w:lang w:val="en-US"/>
        </w:rPr>
      </w:pPr>
      <w:bookmarkStart w:id="13" w:name="_Toc24546606"/>
      <w:r w:rsidRPr="00181BEA">
        <w:rPr>
          <w:lang w:val="en-US"/>
        </w:rPr>
        <w:t>Procedure</w:t>
      </w:r>
      <w:bookmarkEnd w:id="13"/>
    </w:p>
    <w:p w14:paraId="214B1964" w14:textId="77777777" w:rsidR="00AC3322" w:rsidRDefault="004D1D08" w:rsidP="00AC3322">
      <w:pPr>
        <w:rPr>
          <w:lang w:val="en-US"/>
        </w:rPr>
      </w:pPr>
      <w:r>
        <w:rPr>
          <w:lang w:val="en-US"/>
        </w:rPr>
        <w:fldChar w:fldCharType="begin"/>
      </w:r>
      <w:r>
        <w:rPr>
          <w:lang w:val="en-US"/>
        </w:rPr>
        <w:instrText xml:space="preserve"> REF _Ref23942564 \h </w:instrText>
      </w:r>
      <w:r>
        <w:rPr>
          <w:lang w:val="en-US"/>
        </w:rPr>
      </w:r>
      <w:r>
        <w:rPr>
          <w:lang w:val="en-US"/>
        </w:rPr>
        <w:fldChar w:fldCharType="separate"/>
      </w:r>
      <w:r w:rsidR="007A4598" w:rsidRPr="007A4598">
        <w:rPr>
          <w:lang w:val="en-US"/>
        </w:rPr>
        <w:t xml:space="preserve">Figure </w:t>
      </w:r>
      <w:r w:rsidR="007A4598" w:rsidRPr="007A4598">
        <w:rPr>
          <w:noProof/>
          <w:lang w:val="en-US"/>
        </w:rPr>
        <w:t>5</w:t>
      </w:r>
      <w:r>
        <w:rPr>
          <w:lang w:val="en-US"/>
        </w:rPr>
        <w:fldChar w:fldCharType="end"/>
      </w:r>
      <w:r w:rsidR="00AC3322" w:rsidRPr="00AC3322">
        <w:rPr>
          <w:lang w:val="en-US"/>
        </w:rPr>
        <w:t xml:space="preserve"> illustrates the experimental procedure. In addition to a lab session that lasted about 45 minutes, the participants completed two short online surveys: a pre-questionnaire two weeks before this session and a post questionnaire 12 weeks later. In the pre-questionnaire, we asked participants what their goals would be when lending money, the situation-specific thinking style they would use when deciding this, and other control variables, like their age and gender. The two-week delay allowed us to measure the constructs without making them overly salient during the lab study, thereby reducing the risk that the elicitation of these constructs would potentially influence participants during the lab session. In the post questionnaire, we asked the participants how satisfied they still were with their choice in the lab, and how often they had revisited the platform since that time. We considered the 12-week delay between the lab session and the post questionnaire sufficiently long to gauge the impact of our manipulations and of any long-lasting effects resulting from the experience in the experiment. There was no attrition between the pre-questionnaire and main experiment (the pre-questionnaire was a pre-requisite in register for the experimental session), but only 69 (78.4%) of the 88 participa</w:t>
      </w:r>
      <w:r w:rsidR="00AC3322">
        <w:rPr>
          <w:lang w:val="en-US"/>
        </w:rPr>
        <w:t>nts completed the post question</w:t>
      </w:r>
      <w:r w:rsidR="00AC3322" w:rsidRPr="00AC3322">
        <w:rPr>
          <w:lang w:val="en-US"/>
        </w:rPr>
        <w:t xml:space="preserve">naire.  </w:t>
      </w:r>
    </w:p>
    <w:p w14:paraId="5919C82D" w14:textId="77777777" w:rsidR="00AC3322" w:rsidRDefault="00AC3322" w:rsidP="00AC3322">
      <w:pPr>
        <w:keepNext/>
      </w:pPr>
      <w:r>
        <w:rPr>
          <w:noProof/>
          <w:lang w:val="en-US" w:eastAsia="en-US"/>
        </w:rPr>
        <w:lastRenderedPageBreak/>
        <w:drawing>
          <wp:inline distT="0" distB="0" distL="0" distR="0" wp14:anchorId="06479FD9" wp14:editId="04CBF29F">
            <wp:extent cx="6352540" cy="218884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2540" cy="2188845"/>
                    </a:xfrm>
                    <a:prstGeom prst="rect">
                      <a:avLst/>
                    </a:prstGeom>
                    <a:noFill/>
                  </pic:spPr>
                </pic:pic>
              </a:graphicData>
            </a:graphic>
          </wp:inline>
        </w:drawing>
      </w:r>
    </w:p>
    <w:p w14:paraId="4D213EB0" w14:textId="77777777" w:rsidR="00AC3322" w:rsidRPr="007A4598" w:rsidRDefault="00AC3322" w:rsidP="00EF5CDA">
      <w:pPr>
        <w:pStyle w:val="Beschriftung"/>
        <w:rPr>
          <w:sz w:val="24"/>
          <w:szCs w:val="24"/>
        </w:rPr>
      </w:pPr>
      <w:bookmarkStart w:id="14" w:name="_Ref23942564"/>
      <w:bookmarkStart w:id="15" w:name="_Toc23936617"/>
      <w:proofErr w:type="spellStart"/>
      <w:r w:rsidRPr="007A4598">
        <w:rPr>
          <w:sz w:val="24"/>
          <w:szCs w:val="24"/>
        </w:rPr>
        <w:t>Figure</w:t>
      </w:r>
      <w:proofErr w:type="spellEnd"/>
      <w:r w:rsidRPr="007A4598">
        <w:rPr>
          <w:sz w:val="24"/>
          <w:szCs w:val="24"/>
        </w:rPr>
        <w:t xml:space="preserve"> </w:t>
      </w:r>
      <w:r w:rsidRPr="007A4598">
        <w:rPr>
          <w:sz w:val="24"/>
          <w:szCs w:val="24"/>
        </w:rPr>
        <w:fldChar w:fldCharType="begin"/>
      </w:r>
      <w:r w:rsidRPr="007A4598">
        <w:rPr>
          <w:sz w:val="24"/>
          <w:szCs w:val="24"/>
        </w:rPr>
        <w:instrText xml:space="preserve"> SEQ Figure \* ARABIC </w:instrText>
      </w:r>
      <w:r w:rsidRPr="007A4598">
        <w:rPr>
          <w:sz w:val="24"/>
          <w:szCs w:val="24"/>
        </w:rPr>
        <w:fldChar w:fldCharType="separate"/>
      </w:r>
      <w:r w:rsidRPr="007A4598">
        <w:rPr>
          <w:noProof/>
          <w:sz w:val="24"/>
          <w:szCs w:val="24"/>
        </w:rPr>
        <w:t>5</w:t>
      </w:r>
      <w:r w:rsidRPr="007A4598">
        <w:rPr>
          <w:sz w:val="24"/>
          <w:szCs w:val="24"/>
        </w:rPr>
        <w:fldChar w:fldCharType="end"/>
      </w:r>
      <w:bookmarkEnd w:id="14"/>
      <w:r w:rsidRPr="007A4598">
        <w:rPr>
          <w:sz w:val="24"/>
          <w:szCs w:val="24"/>
        </w:rPr>
        <w:t xml:space="preserve">: Experimental </w:t>
      </w:r>
      <w:proofErr w:type="spellStart"/>
      <w:r w:rsidRPr="007A4598">
        <w:rPr>
          <w:sz w:val="24"/>
          <w:szCs w:val="24"/>
        </w:rPr>
        <w:t>Procedure</w:t>
      </w:r>
      <w:proofErr w:type="spellEnd"/>
      <w:r w:rsidRPr="007A4598">
        <w:rPr>
          <w:sz w:val="24"/>
          <w:szCs w:val="24"/>
        </w:rPr>
        <w:t>.</w:t>
      </w:r>
      <w:bookmarkEnd w:id="15"/>
    </w:p>
    <w:p w14:paraId="0F6EC5B3" w14:textId="77777777" w:rsidR="002A1C41" w:rsidRPr="00575904" w:rsidRDefault="002A1C41" w:rsidP="00575904">
      <w:pPr>
        <w:pStyle w:val="berschrift2"/>
        <w:numPr>
          <w:ilvl w:val="1"/>
          <w:numId w:val="5"/>
        </w:numPr>
        <w:ind w:left="567" w:hanging="567"/>
        <w:rPr>
          <w:lang w:val="en-US"/>
        </w:rPr>
      </w:pPr>
      <w:bookmarkStart w:id="16" w:name="_Toc24546607"/>
      <w:r w:rsidRPr="00575904">
        <w:rPr>
          <w:lang w:val="en-US"/>
        </w:rPr>
        <w:t>Results</w:t>
      </w:r>
      <w:bookmarkEnd w:id="16"/>
    </w:p>
    <w:p w14:paraId="27A31CC0" w14:textId="77777777" w:rsidR="002A1C41" w:rsidRPr="00B438E2" w:rsidRDefault="002A1C41" w:rsidP="00B438E2">
      <w:pPr>
        <w:rPr>
          <w:b/>
          <w:i/>
          <w:sz w:val="28"/>
          <w:szCs w:val="28"/>
        </w:rPr>
      </w:pPr>
      <w:proofErr w:type="spellStart"/>
      <w:r w:rsidRPr="00B438E2">
        <w:rPr>
          <w:b/>
          <w:i/>
          <w:sz w:val="28"/>
          <w:szCs w:val="28"/>
        </w:rPr>
        <w:t>Testing</w:t>
      </w:r>
      <w:proofErr w:type="spellEnd"/>
      <w:r w:rsidRPr="00B438E2">
        <w:rPr>
          <w:b/>
          <w:i/>
          <w:sz w:val="28"/>
          <w:szCs w:val="28"/>
        </w:rPr>
        <w:t xml:space="preserve"> </w:t>
      </w:r>
      <w:proofErr w:type="spellStart"/>
      <w:r w:rsidRPr="00B438E2">
        <w:rPr>
          <w:b/>
          <w:i/>
          <w:sz w:val="28"/>
          <w:szCs w:val="28"/>
        </w:rPr>
        <w:t>our</w:t>
      </w:r>
      <w:proofErr w:type="spellEnd"/>
      <w:r w:rsidRPr="00B438E2">
        <w:rPr>
          <w:b/>
          <w:i/>
          <w:sz w:val="28"/>
          <w:szCs w:val="28"/>
        </w:rPr>
        <w:t xml:space="preserve"> </w:t>
      </w:r>
      <w:proofErr w:type="spellStart"/>
      <w:r w:rsidRPr="00B438E2">
        <w:rPr>
          <w:b/>
          <w:i/>
          <w:sz w:val="28"/>
          <w:szCs w:val="28"/>
        </w:rPr>
        <w:t>Hypotheses</w:t>
      </w:r>
      <w:proofErr w:type="spellEnd"/>
      <w:r w:rsidRPr="00B438E2">
        <w:rPr>
          <w:b/>
          <w:i/>
          <w:sz w:val="28"/>
          <w:szCs w:val="28"/>
        </w:rPr>
        <w:t xml:space="preserve"> </w:t>
      </w:r>
    </w:p>
    <w:p w14:paraId="3792B87C" w14:textId="77777777" w:rsidR="002A1C41" w:rsidRDefault="004D1D08" w:rsidP="00C61CA2">
      <w:pPr>
        <w:pStyle w:val="ISRStandard"/>
        <w:spacing w:before="0" w:beforeAutospacing="0" w:after="0" w:afterAutospacing="0" w:line="360" w:lineRule="auto"/>
      </w:pPr>
      <w:r>
        <w:fldChar w:fldCharType="begin"/>
      </w:r>
      <w:r>
        <w:instrText xml:space="preserve"> REF _Ref23942588 \h </w:instrText>
      </w:r>
      <w:r>
        <w:fldChar w:fldCharType="separate"/>
      </w:r>
      <w:r w:rsidR="007A4598" w:rsidRPr="007A4598">
        <w:t xml:space="preserve">Table </w:t>
      </w:r>
      <w:r w:rsidR="007A4598" w:rsidRPr="007A4598">
        <w:rPr>
          <w:noProof/>
        </w:rPr>
        <w:t>1</w:t>
      </w:r>
      <w:r>
        <w:fldChar w:fldCharType="end"/>
      </w:r>
      <w:r w:rsidR="002A1C41">
        <w:t xml:space="preserve"> shows the descriptive statistics of the dependent variables and mediators that we use for testing our hypotheses. In particular, we conceptualize </w:t>
      </w:r>
      <w:proofErr w:type="spellStart"/>
      <w:r w:rsidR="002A1C41">
        <w:t>analyticalStyle</w:t>
      </w:r>
      <w:proofErr w:type="spellEnd"/>
      <w:r w:rsidR="002A1C41">
        <w:t xml:space="preserve"> (</w:t>
      </w:r>
      <w:proofErr w:type="spellStart"/>
      <w:r w:rsidR="002A1C41">
        <w:t>experientialStyle</w:t>
      </w:r>
      <w:proofErr w:type="spellEnd"/>
      <w:r w:rsidR="002A1C41">
        <w:t xml:space="preserve">) as the change in analytical (experiential) thinking style evoked by the interface in the main experiment. In particular, we calculate the difference between the scores of the analytical (experiential) thinking style scales of the pre-questionnaire and the main questionnaire. We see that, after a choice has been made, the thinking style becomes less analytical (two-sided t-test, </w:t>
      </w:r>
      <w:proofErr w:type="gramStart"/>
      <w:r w:rsidR="002A1C41">
        <w:t>t(</w:t>
      </w:r>
      <w:proofErr w:type="gramEnd"/>
      <w:r w:rsidR="002A1C41">
        <w:t xml:space="preserve">87)=4.46, p&lt;0.01) and slightly more experiential (t(87)=-1.74, p=0.09). (A positive value indicates an increase in the analytical/experiential thinking style after the participants had made their choice in the lab experiment, compared to the one they had anticipated in the pre-questionnaire.) Furthermore, </w:t>
      </w:r>
      <w:r>
        <w:fldChar w:fldCharType="begin"/>
      </w:r>
      <w:r>
        <w:instrText xml:space="preserve"> REF _Ref23942588 \h </w:instrText>
      </w:r>
      <w:r>
        <w:fldChar w:fldCharType="separate"/>
      </w:r>
      <w:r w:rsidR="007A4598" w:rsidRPr="007A4598">
        <w:t xml:space="preserve">Table </w:t>
      </w:r>
      <w:r w:rsidR="007A4598" w:rsidRPr="007A4598">
        <w:rPr>
          <w:noProof/>
        </w:rPr>
        <w:t>1</w:t>
      </w:r>
      <w:r>
        <w:fldChar w:fldCharType="end"/>
      </w:r>
      <w:r w:rsidR="002A1C41">
        <w:t xml:space="preserve"> reveals that the perceived strategy restrictiveness is, with an average of 3.60, rather in the middle of the scale. In contrast, immediately after the participants had made their choice, their choice satisfaction is relatively high at 5.45, and also remains on a high level when asked again 12 weeks later in the post questionnaire (both scales range from 1 to 7). Finally, the participants were rather generous: On average, they contributed $60.81 to the chosen project and only took $39.19 in cash. </w:t>
      </w:r>
    </w:p>
    <w:p w14:paraId="66B5EA5B" w14:textId="77777777" w:rsidR="003A69D5" w:rsidRDefault="003A69D5" w:rsidP="00C61CA2">
      <w:pPr>
        <w:pStyle w:val="ISRStandard"/>
        <w:spacing w:before="0" w:beforeAutospacing="0" w:after="0" w:afterAutospacing="0" w:line="360" w:lineRule="auto"/>
      </w:pPr>
    </w:p>
    <w:p w14:paraId="0ED38563" w14:textId="77777777" w:rsidR="003A69D5" w:rsidRDefault="003A69D5" w:rsidP="00C61CA2">
      <w:pPr>
        <w:pStyle w:val="ISRStandard"/>
        <w:spacing w:before="0" w:beforeAutospacing="0" w:after="0" w:afterAutospacing="0" w:line="360" w:lineRule="auto"/>
      </w:pPr>
    </w:p>
    <w:p w14:paraId="63B0E022" w14:textId="77777777" w:rsidR="003A69D5" w:rsidRDefault="003A69D5" w:rsidP="00C61CA2">
      <w:pPr>
        <w:pStyle w:val="ISRStandard"/>
        <w:spacing w:before="0" w:beforeAutospacing="0" w:after="0" w:afterAutospacing="0" w:line="360" w:lineRule="auto"/>
      </w:pPr>
    </w:p>
    <w:p w14:paraId="139368E6" w14:textId="77777777" w:rsidR="003A69D5" w:rsidRDefault="003A69D5" w:rsidP="00C61CA2">
      <w:pPr>
        <w:pStyle w:val="ISRStandard"/>
        <w:spacing w:before="0" w:beforeAutospacing="0" w:after="0" w:afterAutospacing="0" w:line="360" w:lineRule="auto"/>
      </w:pPr>
    </w:p>
    <w:tbl>
      <w:tblPr>
        <w:tblStyle w:val="Tabellenraster"/>
        <w:tblW w:w="0" w:type="auto"/>
        <w:tblLook w:val="04A0" w:firstRow="1" w:lastRow="0" w:firstColumn="1" w:lastColumn="0" w:noHBand="0" w:noVBand="1"/>
      </w:tblPr>
      <w:tblGrid>
        <w:gridCol w:w="2891"/>
        <w:gridCol w:w="776"/>
        <w:gridCol w:w="667"/>
        <w:gridCol w:w="3195"/>
        <w:gridCol w:w="776"/>
        <w:gridCol w:w="756"/>
      </w:tblGrid>
      <w:tr w:rsidR="002A1C41" w:rsidRPr="002A1C41" w14:paraId="6BB13A66" w14:textId="77777777" w:rsidTr="002A1C41">
        <w:tc>
          <w:tcPr>
            <w:tcW w:w="3093" w:type="dxa"/>
            <w:tcBorders>
              <w:top w:val="single" w:sz="4" w:space="0" w:color="auto"/>
              <w:left w:val="single" w:sz="4" w:space="0" w:color="auto"/>
              <w:bottom w:val="single" w:sz="4" w:space="0" w:color="auto"/>
              <w:right w:val="single" w:sz="4" w:space="0" w:color="auto"/>
            </w:tcBorders>
            <w:hideMark/>
          </w:tcPr>
          <w:p w14:paraId="12BC3282" w14:textId="77777777" w:rsidR="002A1C41" w:rsidRPr="0063665C" w:rsidRDefault="002A1C41" w:rsidP="002A1C41">
            <w:pPr>
              <w:spacing w:before="100" w:beforeAutospacing="1" w:after="100" w:afterAutospacing="1" w:line="480" w:lineRule="auto"/>
              <w:rPr>
                <w:b/>
                <w:lang w:val="en-US" w:eastAsia="en-US"/>
              </w:rPr>
            </w:pPr>
            <w:r w:rsidRPr="0063665C">
              <w:rPr>
                <w:b/>
              </w:rPr>
              <w:lastRenderedPageBreak/>
              <w:t>variable</w:t>
            </w:r>
          </w:p>
        </w:tc>
        <w:tc>
          <w:tcPr>
            <w:tcW w:w="730" w:type="dxa"/>
            <w:tcBorders>
              <w:top w:val="single" w:sz="4" w:space="0" w:color="auto"/>
              <w:left w:val="single" w:sz="4" w:space="0" w:color="auto"/>
              <w:bottom w:val="single" w:sz="4" w:space="0" w:color="auto"/>
              <w:right w:val="single" w:sz="4" w:space="0" w:color="auto"/>
            </w:tcBorders>
            <w:hideMark/>
          </w:tcPr>
          <w:p w14:paraId="58EA6750" w14:textId="77777777" w:rsidR="002A1C41" w:rsidRPr="0063665C" w:rsidRDefault="002A1C41" w:rsidP="002A1C41">
            <w:pPr>
              <w:spacing w:before="100" w:beforeAutospacing="1" w:after="100" w:afterAutospacing="1" w:line="480" w:lineRule="auto"/>
              <w:rPr>
                <w:b/>
                <w:lang w:val="en-US" w:eastAsia="en-US"/>
              </w:rPr>
            </w:pPr>
            <w:proofErr w:type="spellStart"/>
            <w:r w:rsidRPr="0063665C">
              <w:rPr>
                <w:b/>
              </w:rPr>
              <w:t>mean</w:t>
            </w:r>
            <w:proofErr w:type="spellEnd"/>
          </w:p>
        </w:tc>
        <w:tc>
          <w:tcPr>
            <w:tcW w:w="672" w:type="dxa"/>
            <w:tcBorders>
              <w:top w:val="single" w:sz="4" w:space="0" w:color="auto"/>
              <w:left w:val="single" w:sz="4" w:space="0" w:color="auto"/>
              <w:bottom w:val="single" w:sz="4" w:space="0" w:color="auto"/>
              <w:right w:val="single" w:sz="4" w:space="0" w:color="auto"/>
            </w:tcBorders>
            <w:hideMark/>
          </w:tcPr>
          <w:p w14:paraId="338A49D8" w14:textId="77777777" w:rsidR="002A1C41" w:rsidRPr="0063665C" w:rsidRDefault="002A1C41" w:rsidP="002A1C41">
            <w:pPr>
              <w:spacing w:before="100" w:beforeAutospacing="1" w:after="100" w:afterAutospacing="1" w:line="480" w:lineRule="auto"/>
              <w:rPr>
                <w:b/>
                <w:lang w:val="en-US" w:eastAsia="en-US"/>
              </w:rPr>
            </w:pPr>
            <w:r w:rsidRPr="0063665C">
              <w:rPr>
                <w:b/>
              </w:rPr>
              <w:t>SD</w:t>
            </w:r>
          </w:p>
        </w:tc>
        <w:tc>
          <w:tcPr>
            <w:tcW w:w="3414" w:type="dxa"/>
            <w:tcBorders>
              <w:top w:val="single" w:sz="4" w:space="0" w:color="auto"/>
              <w:left w:val="single" w:sz="4" w:space="0" w:color="auto"/>
              <w:bottom w:val="single" w:sz="4" w:space="0" w:color="auto"/>
              <w:right w:val="single" w:sz="4" w:space="0" w:color="auto"/>
            </w:tcBorders>
            <w:hideMark/>
          </w:tcPr>
          <w:p w14:paraId="5B3FBEE1" w14:textId="77777777" w:rsidR="002A1C41" w:rsidRPr="0063665C" w:rsidRDefault="002A1C41" w:rsidP="002A1C41">
            <w:pPr>
              <w:spacing w:before="100" w:beforeAutospacing="1" w:after="100" w:afterAutospacing="1" w:line="480" w:lineRule="auto"/>
              <w:rPr>
                <w:b/>
                <w:lang w:val="en-US" w:eastAsia="en-US"/>
              </w:rPr>
            </w:pPr>
            <w:r w:rsidRPr="0063665C">
              <w:rPr>
                <w:b/>
              </w:rPr>
              <w:t>variable</w:t>
            </w:r>
          </w:p>
        </w:tc>
        <w:tc>
          <w:tcPr>
            <w:tcW w:w="730" w:type="dxa"/>
            <w:tcBorders>
              <w:top w:val="single" w:sz="4" w:space="0" w:color="auto"/>
              <w:left w:val="single" w:sz="4" w:space="0" w:color="auto"/>
              <w:bottom w:val="single" w:sz="4" w:space="0" w:color="auto"/>
              <w:right w:val="single" w:sz="4" w:space="0" w:color="auto"/>
            </w:tcBorders>
            <w:hideMark/>
          </w:tcPr>
          <w:p w14:paraId="378AAEA8" w14:textId="77777777" w:rsidR="002A1C41" w:rsidRPr="0063665C" w:rsidRDefault="002A1C41" w:rsidP="002A1C41">
            <w:pPr>
              <w:spacing w:before="100" w:beforeAutospacing="1" w:after="100" w:afterAutospacing="1" w:line="480" w:lineRule="auto"/>
              <w:rPr>
                <w:b/>
                <w:lang w:val="en-US" w:eastAsia="en-US"/>
              </w:rPr>
            </w:pPr>
            <w:proofErr w:type="spellStart"/>
            <w:r w:rsidRPr="0063665C">
              <w:rPr>
                <w:b/>
              </w:rPr>
              <w:t>mean</w:t>
            </w:r>
            <w:proofErr w:type="spellEnd"/>
          </w:p>
        </w:tc>
        <w:tc>
          <w:tcPr>
            <w:tcW w:w="711" w:type="dxa"/>
            <w:tcBorders>
              <w:top w:val="single" w:sz="4" w:space="0" w:color="auto"/>
              <w:left w:val="single" w:sz="4" w:space="0" w:color="auto"/>
              <w:bottom w:val="single" w:sz="4" w:space="0" w:color="auto"/>
              <w:right w:val="single" w:sz="4" w:space="0" w:color="auto"/>
            </w:tcBorders>
            <w:hideMark/>
          </w:tcPr>
          <w:p w14:paraId="5E5B329B" w14:textId="77777777" w:rsidR="002A1C41" w:rsidRPr="0063665C" w:rsidRDefault="002A1C41" w:rsidP="002A1C41">
            <w:pPr>
              <w:spacing w:before="100" w:beforeAutospacing="1" w:after="100" w:afterAutospacing="1" w:line="480" w:lineRule="auto"/>
              <w:rPr>
                <w:b/>
                <w:lang w:val="en-US" w:eastAsia="en-US"/>
              </w:rPr>
            </w:pPr>
            <w:r w:rsidRPr="0063665C">
              <w:rPr>
                <w:b/>
              </w:rPr>
              <w:t>SD</w:t>
            </w:r>
          </w:p>
        </w:tc>
      </w:tr>
      <w:tr w:rsidR="002A1C41" w:rsidRPr="00120A30" w14:paraId="5179B82D" w14:textId="77777777" w:rsidTr="002A1C41">
        <w:tc>
          <w:tcPr>
            <w:tcW w:w="9350" w:type="dxa"/>
            <w:gridSpan w:val="6"/>
            <w:tcBorders>
              <w:top w:val="single" w:sz="4" w:space="0" w:color="auto"/>
              <w:left w:val="single" w:sz="4" w:space="0" w:color="auto"/>
              <w:bottom w:val="single" w:sz="4" w:space="0" w:color="auto"/>
              <w:right w:val="single" w:sz="4" w:space="0" w:color="auto"/>
            </w:tcBorders>
            <w:hideMark/>
          </w:tcPr>
          <w:p w14:paraId="091A4FF2" w14:textId="77777777" w:rsidR="002A1C41" w:rsidRPr="002A1C41" w:rsidRDefault="002A1C41" w:rsidP="002A1C41">
            <w:pPr>
              <w:spacing w:before="100" w:beforeAutospacing="1" w:after="100" w:afterAutospacing="1" w:line="480" w:lineRule="auto"/>
              <w:rPr>
                <w:lang w:val="en-US" w:eastAsia="en-US"/>
              </w:rPr>
            </w:pPr>
            <w:r w:rsidRPr="002A1C41">
              <w:rPr>
                <w:lang w:val="en-US"/>
              </w:rPr>
              <w:t>Dependent variables and mediators (thinking style: min: 1, max:5, all others min:1, max:7)</w:t>
            </w:r>
          </w:p>
        </w:tc>
      </w:tr>
      <w:tr w:rsidR="002A1C41" w:rsidRPr="002A1C41" w14:paraId="2C0AB75A" w14:textId="77777777" w:rsidTr="002A1C41">
        <w:tc>
          <w:tcPr>
            <w:tcW w:w="3093" w:type="dxa"/>
            <w:tcBorders>
              <w:top w:val="single" w:sz="4" w:space="0" w:color="auto"/>
              <w:left w:val="single" w:sz="4" w:space="0" w:color="auto"/>
              <w:bottom w:val="single" w:sz="4" w:space="0" w:color="auto"/>
              <w:right w:val="single" w:sz="4" w:space="0" w:color="auto"/>
            </w:tcBorders>
            <w:hideMark/>
          </w:tcPr>
          <w:p w14:paraId="459B7834" w14:textId="77777777" w:rsidR="002A1C41" w:rsidRPr="002A1C41" w:rsidRDefault="002A1C41" w:rsidP="002A1C41">
            <w:pPr>
              <w:spacing w:before="100" w:beforeAutospacing="1" w:after="100" w:afterAutospacing="1" w:line="480" w:lineRule="auto"/>
              <w:rPr>
                <w:lang w:val="en-US" w:eastAsia="en-US"/>
              </w:rPr>
            </w:pPr>
            <w:proofErr w:type="spellStart"/>
            <w:r w:rsidRPr="002A1C41">
              <w:t>analyticalStyle</w:t>
            </w:r>
            <w:proofErr w:type="spellEnd"/>
            <w:r w:rsidRPr="002A1C41">
              <w:t xml:space="preserve"> </w:t>
            </w:r>
          </w:p>
        </w:tc>
        <w:tc>
          <w:tcPr>
            <w:tcW w:w="730" w:type="dxa"/>
            <w:tcBorders>
              <w:top w:val="single" w:sz="4" w:space="0" w:color="auto"/>
              <w:left w:val="single" w:sz="4" w:space="0" w:color="auto"/>
              <w:bottom w:val="single" w:sz="4" w:space="0" w:color="auto"/>
              <w:right w:val="single" w:sz="4" w:space="0" w:color="auto"/>
            </w:tcBorders>
            <w:hideMark/>
          </w:tcPr>
          <w:p w14:paraId="785F4545" w14:textId="77777777" w:rsidR="002A1C41" w:rsidRPr="002A1C41" w:rsidRDefault="002A1C41" w:rsidP="002A1C41">
            <w:pPr>
              <w:spacing w:before="100" w:beforeAutospacing="1" w:after="100" w:afterAutospacing="1" w:line="480" w:lineRule="auto"/>
              <w:rPr>
                <w:lang w:val="en-US" w:eastAsia="en-US"/>
              </w:rPr>
            </w:pPr>
            <w:r w:rsidRPr="002A1C41">
              <w:t>-0.37</w:t>
            </w:r>
          </w:p>
        </w:tc>
        <w:tc>
          <w:tcPr>
            <w:tcW w:w="672" w:type="dxa"/>
            <w:tcBorders>
              <w:top w:val="single" w:sz="4" w:space="0" w:color="auto"/>
              <w:left w:val="single" w:sz="4" w:space="0" w:color="auto"/>
              <w:bottom w:val="single" w:sz="4" w:space="0" w:color="auto"/>
              <w:right w:val="single" w:sz="4" w:space="0" w:color="auto"/>
            </w:tcBorders>
            <w:hideMark/>
          </w:tcPr>
          <w:p w14:paraId="79F154DC" w14:textId="77777777" w:rsidR="002A1C41" w:rsidRPr="002A1C41" w:rsidRDefault="002A1C41" w:rsidP="002A1C41">
            <w:pPr>
              <w:spacing w:before="100" w:beforeAutospacing="1" w:after="100" w:afterAutospacing="1" w:line="480" w:lineRule="auto"/>
              <w:rPr>
                <w:lang w:val="en-US" w:eastAsia="en-US"/>
              </w:rPr>
            </w:pPr>
            <w:r w:rsidRPr="002A1C41">
              <w:t>0.79</w:t>
            </w:r>
          </w:p>
        </w:tc>
        <w:tc>
          <w:tcPr>
            <w:tcW w:w="3414" w:type="dxa"/>
            <w:tcBorders>
              <w:top w:val="single" w:sz="4" w:space="0" w:color="auto"/>
              <w:left w:val="single" w:sz="4" w:space="0" w:color="auto"/>
              <w:bottom w:val="single" w:sz="4" w:space="0" w:color="auto"/>
              <w:right w:val="single" w:sz="4" w:space="0" w:color="auto"/>
            </w:tcBorders>
            <w:hideMark/>
          </w:tcPr>
          <w:p w14:paraId="3A51723C" w14:textId="77777777" w:rsidR="002A1C41" w:rsidRPr="002A1C41" w:rsidRDefault="002A1C41" w:rsidP="002A1C41">
            <w:pPr>
              <w:spacing w:before="100" w:beforeAutospacing="1" w:after="100" w:afterAutospacing="1" w:line="480" w:lineRule="auto"/>
              <w:rPr>
                <w:lang w:val="en-US" w:eastAsia="en-US"/>
              </w:rPr>
            </w:pPr>
            <w:proofErr w:type="spellStart"/>
            <w:r w:rsidRPr="002A1C41">
              <w:t>experientialStyle</w:t>
            </w:r>
            <w:proofErr w:type="spellEnd"/>
          </w:p>
        </w:tc>
        <w:tc>
          <w:tcPr>
            <w:tcW w:w="730" w:type="dxa"/>
            <w:tcBorders>
              <w:top w:val="single" w:sz="4" w:space="0" w:color="auto"/>
              <w:left w:val="single" w:sz="4" w:space="0" w:color="auto"/>
              <w:bottom w:val="single" w:sz="4" w:space="0" w:color="auto"/>
              <w:right w:val="single" w:sz="4" w:space="0" w:color="auto"/>
            </w:tcBorders>
            <w:hideMark/>
          </w:tcPr>
          <w:p w14:paraId="61983A71" w14:textId="77777777" w:rsidR="002A1C41" w:rsidRPr="002A1C41" w:rsidRDefault="002A1C41" w:rsidP="002A1C41">
            <w:pPr>
              <w:spacing w:before="100" w:beforeAutospacing="1" w:after="100" w:afterAutospacing="1" w:line="480" w:lineRule="auto"/>
              <w:rPr>
                <w:lang w:val="en-US" w:eastAsia="en-US"/>
              </w:rPr>
            </w:pPr>
            <w:r w:rsidRPr="002A1C41">
              <w:t>0.12</w:t>
            </w:r>
          </w:p>
        </w:tc>
        <w:tc>
          <w:tcPr>
            <w:tcW w:w="711" w:type="dxa"/>
            <w:tcBorders>
              <w:top w:val="single" w:sz="4" w:space="0" w:color="auto"/>
              <w:left w:val="single" w:sz="4" w:space="0" w:color="auto"/>
              <w:bottom w:val="single" w:sz="4" w:space="0" w:color="auto"/>
              <w:right w:val="single" w:sz="4" w:space="0" w:color="auto"/>
            </w:tcBorders>
            <w:hideMark/>
          </w:tcPr>
          <w:p w14:paraId="2806E84E" w14:textId="77777777" w:rsidR="002A1C41" w:rsidRPr="002A1C41" w:rsidRDefault="002A1C41" w:rsidP="002A1C41">
            <w:pPr>
              <w:spacing w:before="100" w:beforeAutospacing="1" w:after="100" w:afterAutospacing="1" w:line="480" w:lineRule="auto"/>
              <w:rPr>
                <w:lang w:val="en-US" w:eastAsia="en-US"/>
              </w:rPr>
            </w:pPr>
            <w:r w:rsidRPr="002A1C41">
              <w:t>0.65</w:t>
            </w:r>
          </w:p>
        </w:tc>
      </w:tr>
      <w:tr w:rsidR="002A1C41" w:rsidRPr="002A1C41" w14:paraId="21437BA1" w14:textId="77777777" w:rsidTr="002A1C41">
        <w:tc>
          <w:tcPr>
            <w:tcW w:w="3093" w:type="dxa"/>
            <w:tcBorders>
              <w:top w:val="single" w:sz="4" w:space="0" w:color="auto"/>
              <w:left w:val="single" w:sz="4" w:space="0" w:color="auto"/>
              <w:bottom w:val="single" w:sz="4" w:space="0" w:color="auto"/>
              <w:right w:val="single" w:sz="4" w:space="0" w:color="auto"/>
            </w:tcBorders>
            <w:hideMark/>
          </w:tcPr>
          <w:p w14:paraId="3228C852" w14:textId="77777777" w:rsidR="002A1C41" w:rsidRPr="002A1C41" w:rsidRDefault="002A1C41" w:rsidP="002A1C41">
            <w:pPr>
              <w:spacing w:before="100" w:beforeAutospacing="1" w:after="100" w:afterAutospacing="1" w:line="480" w:lineRule="auto"/>
              <w:rPr>
                <w:lang w:val="en-US" w:eastAsia="en-US"/>
              </w:rPr>
            </w:pPr>
            <w:proofErr w:type="spellStart"/>
            <w:r w:rsidRPr="002A1C41">
              <w:t>perceived</w:t>
            </w:r>
            <w:proofErr w:type="spellEnd"/>
            <w:r w:rsidRPr="002A1C41">
              <w:t xml:space="preserve"> </w:t>
            </w:r>
            <w:proofErr w:type="spellStart"/>
            <w:r w:rsidRPr="002A1C41">
              <w:t>strategy</w:t>
            </w:r>
            <w:proofErr w:type="spellEnd"/>
            <w:r w:rsidRPr="002A1C41">
              <w:t xml:space="preserve"> </w:t>
            </w:r>
            <w:proofErr w:type="spellStart"/>
            <w:r w:rsidRPr="002A1C41">
              <w:t>restrictiveness</w:t>
            </w:r>
            <w:proofErr w:type="spellEnd"/>
          </w:p>
        </w:tc>
        <w:tc>
          <w:tcPr>
            <w:tcW w:w="730" w:type="dxa"/>
            <w:tcBorders>
              <w:top w:val="single" w:sz="4" w:space="0" w:color="auto"/>
              <w:left w:val="single" w:sz="4" w:space="0" w:color="auto"/>
              <w:bottom w:val="single" w:sz="4" w:space="0" w:color="auto"/>
              <w:right w:val="single" w:sz="4" w:space="0" w:color="auto"/>
            </w:tcBorders>
            <w:hideMark/>
          </w:tcPr>
          <w:p w14:paraId="6199B659" w14:textId="77777777" w:rsidR="002A1C41" w:rsidRPr="002A1C41" w:rsidRDefault="002A1C41" w:rsidP="002A1C41">
            <w:pPr>
              <w:spacing w:before="100" w:beforeAutospacing="1" w:after="100" w:afterAutospacing="1" w:line="480" w:lineRule="auto"/>
              <w:rPr>
                <w:lang w:val="en-US" w:eastAsia="en-US"/>
              </w:rPr>
            </w:pPr>
            <w:r w:rsidRPr="002A1C41">
              <w:t>3.60</w:t>
            </w:r>
          </w:p>
        </w:tc>
        <w:tc>
          <w:tcPr>
            <w:tcW w:w="672" w:type="dxa"/>
            <w:tcBorders>
              <w:top w:val="single" w:sz="4" w:space="0" w:color="auto"/>
              <w:left w:val="single" w:sz="4" w:space="0" w:color="auto"/>
              <w:bottom w:val="single" w:sz="4" w:space="0" w:color="auto"/>
              <w:right w:val="single" w:sz="4" w:space="0" w:color="auto"/>
            </w:tcBorders>
            <w:hideMark/>
          </w:tcPr>
          <w:p w14:paraId="60F555E3" w14:textId="77777777" w:rsidR="002A1C41" w:rsidRPr="002A1C41" w:rsidRDefault="002A1C41" w:rsidP="002A1C41">
            <w:pPr>
              <w:spacing w:before="100" w:beforeAutospacing="1" w:after="100" w:afterAutospacing="1" w:line="480" w:lineRule="auto"/>
              <w:rPr>
                <w:lang w:val="en-US" w:eastAsia="en-US"/>
              </w:rPr>
            </w:pPr>
            <w:r w:rsidRPr="002A1C41">
              <w:t>1.26</w:t>
            </w:r>
          </w:p>
        </w:tc>
        <w:tc>
          <w:tcPr>
            <w:tcW w:w="3414" w:type="dxa"/>
            <w:tcBorders>
              <w:top w:val="single" w:sz="4" w:space="0" w:color="auto"/>
              <w:left w:val="single" w:sz="4" w:space="0" w:color="auto"/>
              <w:bottom w:val="single" w:sz="4" w:space="0" w:color="auto"/>
              <w:right w:val="single" w:sz="4" w:space="0" w:color="auto"/>
            </w:tcBorders>
            <w:hideMark/>
          </w:tcPr>
          <w:p w14:paraId="3EECD256" w14:textId="77777777" w:rsidR="002A1C41" w:rsidRPr="002A1C41" w:rsidRDefault="002A1C41" w:rsidP="002A1C41">
            <w:pPr>
              <w:spacing w:before="100" w:beforeAutospacing="1" w:after="100" w:afterAutospacing="1" w:line="480" w:lineRule="auto"/>
              <w:rPr>
                <w:lang w:val="en-US" w:eastAsia="en-US"/>
              </w:rPr>
            </w:pPr>
            <w:proofErr w:type="spellStart"/>
            <w:r w:rsidRPr="002A1C41">
              <w:t>choice</w:t>
            </w:r>
            <w:proofErr w:type="spellEnd"/>
            <w:r w:rsidRPr="002A1C41">
              <w:t xml:space="preserve"> </w:t>
            </w:r>
            <w:proofErr w:type="spellStart"/>
            <w:r w:rsidRPr="002A1C41">
              <w:t>satisfaction</w:t>
            </w:r>
            <w:proofErr w:type="spellEnd"/>
            <w:r w:rsidRPr="002A1C41">
              <w:t xml:space="preserve"> </w:t>
            </w:r>
            <w:proofErr w:type="spellStart"/>
            <w:r w:rsidRPr="002A1C41">
              <w:t>main</w:t>
            </w:r>
            <w:proofErr w:type="spellEnd"/>
            <w:r w:rsidRPr="002A1C41">
              <w:t xml:space="preserve"> </w:t>
            </w:r>
            <w:proofErr w:type="spellStart"/>
            <w:r w:rsidRPr="002A1C41">
              <w:t>questionnaire</w:t>
            </w:r>
            <w:proofErr w:type="spellEnd"/>
            <w:r w:rsidRPr="002A1C41">
              <w:t xml:space="preserve"> </w:t>
            </w:r>
          </w:p>
        </w:tc>
        <w:tc>
          <w:tcPr>
            <w:tcW w:w="730" w:type="dxa"/>
            <w:tcBorders>
              <w:top w:val="single" w:sz="4" w:space="0" w:color="auto"/>
              <w:left w:val="single" w:sz="4" w:space="0" w:color="auto"/>
              <w:bottom w:val="single" w:sz="4" w:space="0" w:color="auto"/>
              <w:right w:val="single" w:sz="4" w:space="0" w:color="auto"/>
            </w:tcBorders>
            <w:hideMark/>
          </w:tcPr>
          <w:p w14:paraId="1E4E0429" w14:textId="77777777" w:rsidR="002A1C41" w:rsidRPr="002A1C41" w:rsidRDefault="002A1C41" w:rsidP="002A1C41">
            <w:pPr>
              <w:spacing w:before="100" w:beforeAutospacing="1" w:after="100" w:afterAutospacing="1" w:line="480" w:lineRule="auto"/>
              <w:rPr>
                <w:lang w:val="en-US" w:eastAsia="en-US"/>
              </w:rPr>
            </w:pPr>
            <w:r w:rsidRPr="002A1C41">
              <w:t>5.45</w:t>
            </w:r>
          </w:p>
        </w:tc>
        <w:tc>
          <w:tcPr>
            <w:tcW w:w="711" w:type="dxa"/>
            <w:tcBorders>
              <w:top w:val="single" w:sz="4" w:space="0" w:color="auto"/>
              <w:left w:val="single" w:sz="4" w:space="0" w:color="auto"/>
              <w:bottom w:val="single" w:sz="4" w:space="0" w:color="auto"/>
              <w:right w:val="single" w:sz="4" w:space="0" w:color="auto"/>
            </w:tcBorders>
            <w:hideMark/>
          </w:tcPr>
          <w:p w14:paraId="32026758" w14:textId="77777777" w:rsidR="002A1C41" w:rsidRPr="002A1C41" w:rsidRDefault="002A1C41" w:rsidP="002A1C41">
            <w:pPr>
              <w:spacing w:before="100" w:beforeAutospacing="1" w:after="100" w:afterAutospacing="1" w:line="480" w:lineRule="auto"/>
              <w:rPr>
                <w:lang w:val="en-US" w:eastAsia="en-US"/>
              </w:rPr>
            </w:pPr>
            <w:r w:rsidRPr="002A1C41">
              <w:t>1.08</w:t>
            </w:r>
          </w:p>
        </w:tc>
      </w:tr>
      <w:tr w:rsidR="002A1C41" w:rsidRPr="002A1C41" w14:paraId="22971B64" w14:textId="77777777" w:rsidTr="002A1C41">
        <w:tc>
          <w:tcPr>
            <w:tcW w:w="3093" w:type="dxa"/>
            <w:tcBorders>
              <w:top w:val="single" w:sz="4" w:space="0" w:color="auto"/>
              <w:left w:val="single" w:sz="4" w:space="0" w:color="auto"/>
              <w:bottom w:val="single" w:sz="4" w:space="0" w:color="auto"/>
              <w:right w:val="single" w:sz="4" w:space="0" w:color="auto"/>
            </w:tcBorders>
            <w:hideMark/>
          </w:tcPr>
          <w:p w14:paraId="34EA8F1A" w14:textId="77777777" w:rsidR="002A1C41" w:rsidRPr="002A1C41" w:rsidRDefault="002A1C41" w:rsidP="002A1C41">
            <w:pPr>
              <w:spacing w:before="100" w:beforeAutospacing="1" w:after="100" w:afterAutospacing="1" w:line="480" w:lineRule="auto"/>
              <w:rPr>
                <w:lang w:val="en-US" w:eastAsia="en-US"/>
              </w:rPr>
            </w:pPr>
            <w:proofErr w:type="spellStart"/>
            <w:r w:rsidRPr="002A1C41">
              <w:t>choice</w:t>
            </w:r>
            <w:proofErr w:type="spellEnd"/>
            <w:r w:rsidRPr="002A1C41">
              <w:t xml:space="preserve"> </w:t>
            </w:r>
            <w:proofErr w:type="spellStart"/>
            <w:r w:rsidRPr="002A1C41">
              <w:t>satisfaction</w:t>
            </w:r>
            <w:proofErr w:type="spellEnd"/>
            <w:r w:rsidRPr="002A1C41">
              <w:t xml:space="preserve"> </w:t>
            </w:r>
            <w:proofErr w:type="spellStart"/>
            <w:r w:rsidRPr="002A1C41">
              <w:t>post</w:t>
            </w:r>
            <w:proofErr w:type="spellEnd"/>
            <w:r w:rsidRPr="002A1C41">
              <w:t xml:space="preserve"> </w:t>
            </w:r>
            <w:proofErr w:type="spellStart"/>
            <w:r w:rsidRPr="002A1C41">
              <w:t>questionnaire</w:t>
            </w:r>
            <w:proofErr w:type="spellEnd"/>
          </w:p>
        </w:tc>
        <w:tc>
          <w:tcPr>
            <w:tcW w:w="730" w:type="dxa"/>
            <w:tcBorders>
              <w:top w:val="single" w:sz="4" w:space="0" w:color="auto"/>
              <w:left w:val="single" w:sz="4" w:space="0" w:color="auto"/>
              <w:bottom w:val="single" w:sz="4" w:space="0" w:color="auto"/>
              <w:right w:val="single" w:sz="4" w:space="0" w:color="auto"/>
            </w:tcBorders>
            <w:hideMark/>
          </w:tcPr>
          <w:p w14:paraId="2580BA74" w14:textId="77777777" w:rsidR="002A1C41" w:rsidRPr="002A1C41" w:rsidRDefault="002A1C41" w:rsidP="002A1C41">
            <w:pPr>
              <w:spacing w:before="100" w:beforeAutospacing="1" w:after="100" w:afterAutospacing="1" w:line="480" w:lineRule="auto"/>
              <w:rPr>
                <w:lang w:val="en-US" w:eastAsia="en-US"/>
              </w:rPr>
            </w:pPr>
            <w:r w:rsidRPr="002A1C41">
              <w:t>5</w:t>
            </w:r>
          </w:p>
        </w:tc>
        <w:tc>
          <w:tcPr>
            <w:tcW w:w="672" w:type="dxa"/>
            <w:tcBorders>
              <w:top w:val="single" w:sz="4" w:space="0" w:color="auto"/>
              <w:left w:val="single" w:sz="4" w:space="0" w:color="auto"/>
              <w:bottom w:val="single" w:sz="4" w:space="0" w:color="auto"/>
              <w:right w:val="single" w:sz="4" w:space="0" w:color="auto"/>
            </w:tcBorders>
            <w:hideMark/>
          </w:tcPr>
          <w:p w14:paraId="567DBE18" w14:textId="77777777" w:rsidR="002A1C41" w:rsidRPr="002A1C41" w:rsidRDefault="002A1C41" w:rsidP="002A1C41">
            <w:pPr>
              <w:spacing w:before="100" w:beforeAutospacing="1" w:after="100" w:afterAutospacing="1" w:line="480" w:lineRule="auto"/>
              <w:rPr>
                <w:lang w:val="en-US" w:eastAsia="en-US"/>
              </w:rPr>
            </w:pPr>
            <w:r w:rsidRPr="002A1C41">
              <w:t>1.27</w:t>
            </w:r>
          </w:p>
        </w:tc>
        <w:tc>
          <w:tcPr>
            <w:tcW w:w="3414" w:type="dxa"/>
            <w:tcBorders>
              <w:top w:val="single" w:sz="4" w:space="0" w:color="auto"/>
              <w:left w:val="single" w:sz="4" w:space="0" w:color="auto"/>
              <w:bottom w:val="single" w:sz="4" w:space="0" w:color="auto"/>
              <w:right w:val="single" w:sz="4" w:space="0" w:color="auto"/>
            </w:tcBorders>
            <w:hideMark/>
          </w:tcPr>
          <w:p w14:paraId="30F28346" w14:textId="77777777" w:rsidR="002A1C41" w:rsidRPr="002A1C41" w:rsidRDefault="002A1C41" w:rsidP="002A1C41">
            <w:pPr>
              <w:spacing w:before="100" w:beforeAutospacing="1" w:after="100" w:afterAutospacing="1" w:line="480" w:lineRule="auto"/>
              <w:rPr>
                <w:lang w:val="en-US" w:eastAsia="en-US"/>
              </w:rPr>
            </w:pPr>
            <w:proofErr w:type="spellStart"/>
            <w:r w:rsidRPr="002A1C41">
              <w:t>willingness</w:t>
            </w:r>
            <w:proofErr w:type="spellEnd"/>
            <w:r w:rsidRPr="002A1C41">
              <w:t>-to-</w:t>
            </w:r>
            <w:proofErr w:type="spellStart"/>
            <w:r w:rsidRPr="002A1C41">
              <w:t>contribute</w:t>
            </w:r>
            <w:proofErr w:type="spellEnd"/>
          </w:p>
        </w:tc>
        <w:tc>
          <w:tcPr>
            <w:tcW w:w="730" w:type="dxa"/>
            <w:tcBorders>
              <w:top w:val="single" w:sz="4" w:space="0" w:color="auto"/>
              <w:left w:val="single" w:sz="4" w:space="0" w:color="auto"/>
              <w:bottom w:val="single" w:sz="4" w:space="0" w:color="auto"/>
              <w:right w:val="single" w:sz="4" w:space="0" w:color="auto"/>
            </w:tcBorders>
            <w:hideMark/>
          </w:tcPr>
          <w:p w14:paraId="62A2E520" w14:textId="77777777" w:rsidR="002A1C41" w:rsidRPr="002A1C41" w:rsidRDefault="002A1C41" w:rsidP="002A1C41">
            <w:pPr>
              <w:spacing w:before="100" w:beforeAutospacing="1" w:after="100" w:afterAutospacing="1" w:line="480" w:lineRule="auto"/>
              <w:rPr>
                <w:lang w:val="en-US" w:eastAsia="en-US"/>
              </w:rPr>
            </w:pPr>
            <w:r w:rsidRPr="002A1C41">
              <w:t>60.81</w:t>
            </w:r>
          </w:p>
        </w:tc>
        <w:tc>
          <w:tcPr>
            <w:tcW w:w="711" w:type="dxa"/>
            <w:tcBorders>
              <w:top w:val="single" w:sz="4" w:space="0" w:color="auto"/>
              <w:left w:val="single" w:sz="4" w:space="0" w:color="auto"/>
              <w:bottom w:val="single" w:sz="4" w:space="0" w:color="auto"/>
              <w:right w:val="single" w:sz="4" w:space="0" w:color="auto"/>
            </w:tcBorders>
            <w:hideMark/>
          </w:tcPr>
          <w:p w14:paraId="1E3CEE85" w14:textId="77777777" w:rsidR="002A1C41" w:rsidRPr="002A1C41" w:rsidRDefault="002A1C41" w:rsidP="002A1C41">
            <w:pPr>
              <w:keepNext/>
              <w:spacing w:before="100" w:beforeAutospacing="1" w:after="100" w:afterAutospacing="1" w:line="480" w:lineRule="auto"/>
              <w:rPr>
                <w:lang w:val="en-US" w:eastAsia="en-US"/>
              </w:rPr>
            </w:pPr>
            <w:r w:rsidRPr="002A1C41">
              <w:t>25.11</w:t>
            </w:r>
          </w:p>
        </w:tc>
      </w:tr>
    </w:tbl>
    <w:p w14:paraId="1A029237" w14:textId="77777777" w:rsidR="00110473" w:rsidRPr="007A4598" w:rsidRDefault="002A1C41" w:rsidP="00110473">
      <w:pPr>
        <w:pStyle w:val="Beschriftung"/>
        <w:keepNext/>
        <w:rPr>
          <w:sz w:val="24"/>
          <w:szCs w:val="24"/>
          <w:lang w:val="en-US"/>
        </w:rPr>
      </w:pPr>
      <w:bookmarkStart w:id="17" w:name="_Ref23942588"/>
      <w:bookmarkStart w:id="18" w:name="_Toc23936565"/>
      <w:r w:rsidRPr="007A4598">
        <w:rPr>
          <w:sz w:val="24"/>
          <w:szCs w:val="24"/>
          <w:lang w:val="en-US"/>
        </w:rPr>
        <w:t xml:space="preserve">Table </w:t>
      </w:r>
      <w:r w:rsidRPr="007A4598">
        <w:rPr>
          <w:sz w:val="24"/>
          <w:szCs w:val="24"/>
        </w:rPr>
        <w:fldChar w:fldCharType="begin"/>
      </w:r>
      <w:r w:rsidRPr="007A4598">
        <w:rPr>
          <w:sz w:val="24"/>
          <w:szCs w:val="24"/>
          <w:lang w:val="en-US"/>
        </w:rPr>
        <w:instrText xml:space="preserve"> SEQ Table \* ARABIC </w:instrText>
      </w:r>
      <w:r w:rsidRPr="007A4598">
        <w:rPr>
          <w:sz w:val="24"/>
          <w:szCs w:val="24"/>
        </w:rPr>
        <w:fldChar w:fldCharType="separate"/>
      </w:r>
      <w:r w:rsidR="003966BB" w:rsidRPr="007A4598">
        <w:rPr>
          <w:noProof/>
          <w:sz w:val="24"/>
          <w:szCs w:val="24"/>
          <w:lang w:val="en-US"/>
        </w:rPr>
        <w:t>1</w:t>
      </w:r>
      <w:r w:rsidRPr="007A4598">
        <w:rPr>
          <w:sz w:val="24"/>
          <w:szCs w:val="24"/>
        </w:rPr>
        <w:fldChar w:fldCharType="end"/>
      </w:r>
      <w:bookmarkEnd w:id="17"/>
      <w:r w:rsidRPr="007A4598">
        <w:rPr>
          <w:sz w:val="24"/>
          <w:szCs w:val="24"/>
          <w:lang w:val="en-US"/>
        </w:rPr>
        <w:t xml:space="preserve">: </w:t>
      </w:r>
      <w:r w:rsidR="00110473" w:rsidRPr="007A4598">
        <w:rPr>
          <w:sz w:val="24"/>
          <w:szCs w:val="24"/>
          <w:lang w:val="en-US"/>
        </w:rPr>
        <w:t>Descriptive statistics of mediators and dependent variables</w:t>
      </w:r>
      <w:bookmarkEnd w:id="18"/>
      <w:r w:rsidR="00110473" w:rsidRPr="007A4598">
        <w:rPr>
          <w:sz w:val="24"/>
          <w:szCs w:val="24"/>
          <w:lang w:val="en-US"/>
        </w:rPr>
        <w:t xml:space="preserve"> </w:t>
      </w:r>
    </w:p>
    <w:p w14:paraId="6FAFF503" w14:textId="77777777" w:rsidR="003966BB" w:rsidRDefault="003966BB" w:rsidP="00C61CA2">
      <w:pPr>
        <w:pStyle w:val="ISRStandard"/>
        <w:spacing w:before="0" w:beforeAutospacing="0" w:after="0" w:afterAutospacing="0" w:line="360" w:lineRule="auto"/>
      </w:pPr>
      <w:r>
        <w:t xml:space="preserve">To test our Hypotheses 1, 2, and 3 about the effects of the interfaces on the different dimensions of the platform’s success, we conducted a separate OLS regression for choice satisfaction and willingness-to-contribute. We computed two models for choice satisfaction, one that regresses on the choice satisfaction that was reported immediately after the choice in the lab (choice satisfaction main) and one that regresses on the choice satisfaction reported in the post questionnaire (choice satisfaction post). The STANDARD condition </w:t>
      </w:r>
      <w:proofErr w:type="gramStart"/>
      <w:r>
        <w:t>was coded</w:t>
      </w:r>
      <w:proofErr w:type="gramEnd"/>
      <w:r>
        <w:t xml:space="preserve"> as the reference, so that the coefficients for NO-FILTER and SINGLE reflect the respective differences when comparing these conditions with STANDARD. In particular, the difference between the condition that supports an attribute-based selection and the one that does </w:t>
      </w:r>
      <w:proofErr w:type="gramStart"/>
      <w:r>
        <w:t>not,</w:t>
      </w:r>
      <w:proofErr w:type="gramEnd"/>
      <w:r>
        <w:t xml:space="preserve"> is reflected in the coefficient for NO-FILTER. The difference between the condition that supports joint evaluation and the one that supports only single evaluation </w:t>
      </w:r>
      <w:proofErr w:type="gramStart"/>
      <w:r>
        <w:t>is reflected</w:t>
      </w:r>
      <w:proofErr w:type="gramEnd"/>
      <w:r>
        <w:t xml:space="preserve"> in the coefficient for SINGLE. </w:t>
      </w:r>
      <w:r w:rsidR="004D1D08">
        <w:fldChar w:fldCharType="begin"/>
      </w:r>
      <w:r w:rsidR="004D1D08">
        <w:instrText xml:space="preserve"> REF _Ref23942622 \h </w:instrText>
      </w:r>
      <w:r w:rsidR="004D1D08">
        <w:fldChar w:fldCharType="separate"/>
      </w:r>
      <w:r w:rsidR="007A4598" w:rsidRPr="007A4598">
        <w:t xml:space="preserve">Table </w:t>
      </w:r>
      <w:r w:rsidR="007A4598" w:rsidRPr="007A4598">
        <w:rPr>
          <w:noProof/>
        </w:rPr>
        <w:t>2</w:t>
      </w:r>
      <w:r w:rsidR="004D1D08">
        <w:fldChar w:fldCharType="end"/>
      </w:r>
      <w:r>
        <w:t xml:space="preserve"> summarizes the results of the three models. …</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908"/>
        <w:gridCol w:w="911"/>
        <w:gridCol w:w="911"/>
        <w:gridCol w:w="909"/>
        <w:gridCol w:w="911"/>
        <w:gridCol w:w="911"/>
      </w:tblGrid>
      <w:tr w:rsidR="003966BB" w:rsidRPr="003966BB" w14:paraId="17221964" w14:textId="77777777" w:rsidTr="003966BB">
        <w:tc>
          <w:tcPr>
            <w:tcW w:w="1894" w:type="pct"/>
            <w:tcBorders>
              <w:top w:val="single" w:sz="4" w:space="0" w:color="auto"/>
              <w:left w:val="single" w:sz="4" w:space="0" w:color="auto"/>
              <w:bottom w:val="single" w:sz="4" w:space="0" w:color="auto"/>
              <w:right w:val="single" w:sz="4" w:space="0" w:color="auto"/>
            </w:tcBorders>
          </w:tcPr>
          <w:p w14:paraId="4C57544C" w14:textId="77777777" w:rsidR="003966BB" w:rsidRPr="003966BB" w:rsidRDefault="003966BB" w:rsidP="003966BB">
            <w:pPr>
              <w:widowControl w:val="0"/>
              <w:autoSpaceDE w:val="0"/>
              <w:autoSpaceDN w:val="0"/>
              <w:adjustRightInd w:val="0"/>
              <w:spacing w:line="240" w:lineRule="auto"/>
              <w:jc w:val="left"/>
              <w:rPr>
                <w:sz w:val="22"/>
                <w:szCs w:val="22"/>
                <w:lang w:val="en-US" w:eastAsia="en-US"/>
              </w:rPr>
            </w:pPr>
          </w:p>
        </w:tc>
        <w:tc>
          <w:tcPr>
            <w:tcW w:w="1035" w:type="pct"/>
            <w:gridSpan w:val="2"/>
            <w:tcBorders>
              <w:top w:val="single" w:sz="4" w:space="0" w:color="auto"/>
              <w:left w:val="single" w:sz="4" w:space="0" w:color="auto"/>
              <w:bottom w:val="single" w:sz="4" w:space="0" w:color="auto"/>
              <w:right w:val="single" w:sz="4" w:space="0" w:color="auto"/>
            </w:tcBorders>
            <w:hideMark/>
          </w:tcPr>
          <w:p w14:paraId="4D49CA24" w14:textId="77777777" w:rsidR="003966BB" w:rsidRPr="003966BB" w:rsidRDefault="003966BB" w:rsidP="003966BB">
            <w:pPr>
              <w:widowControl w:val="0"/>
              <w:autoSpaceDE w:val="0"/>
              <w:autoSpaceDN w:val="0"/>
              <w:adjustRightInd w:val="0"/>
              <w:spacing w:line="240" w:lineRule="auto"/>
              <w:jc w:val="center"/>
              <w:rPr>
                <w:b/>
                <w:sz w:val="22"/>
                <w:szCs w:val="22"/>
                <w:lang w:val="en-US" w:eastAsia="en-US"/>
              </w:rPr>
            </w:pPr>
            <w:r w:rsidRPr="003966BB">
              <w:rPr>
                <w:b/>
                <w:sz w:val="22"/>
                <w:szCs w:val="22"/>
                <w:lang w:val="en-US" w:eastAsia="en-US"/>
              </w:rPr>
              <w:t>Choice satisfaction main</w:t>
            </w:r>
          </w:p>
        </w:tc>
        <w:tc>
          <w:tcPr>
            <w:tcW w:w="1035" w:type="pct"/>
            <w:gridSpan w:val="2"/>
            <w:tcBorders>
              <w:top w:val="single" w:sz="4" w:space="0" w:color="auto"/>
              <w:left w:val="single" w:sz="4" w:space="0" w:color="auto"/>
              <w:bottom w:val="single" w:sz="4" w:space="0" w:color="auto"/>
              <w:right w:val="single" w:sz="4" w:space="0" w:color="auto"/>
            </w:tcBorders>
            <w:hideMark/>
          </w:tcPr>
          <w:p w14:paraId="22DC9B73" w14:textId="77777777" w:rsidR="003966BB" w:rsidRPr="003966BB" w:rsidRDefault="003966BB" w:rsidP="003966BB">
            <w:pPr>
              <w:widowControl w:val="0"/>
              <w:autoSpaceDE w:val="0"/>
              <w:autoSpaceDN w:val="0"/>
              <w:adjustRightInd w:val="0"/>
              <w:spacing w:line="240" w:lineRule="auto"/>
              <w:jc w:val="center"/>
              <w:rPr>
                <w:b/>
                <w:sz w:val="22"/>
                <w:szCs w:val="22"/>
                <w:lang w:val="en-US" w:eastAsia="en-US"/>
              </w:rPr>
            </w:pPr>
            <w:r w:rsidRPr="003966BB">
              <w:rPr>
                <w:b/>
                <w:sz w:val="22"/>
                <w:szCs w:val="22"/>
                <w:lang w:val="en-US" w:eastAsia="en-US"/>
              </w:rPr>
              <w:t>Choice satisfaction post</w:t>
            </w:r>
          </w:p>
        </w:tc>
        <w:tc>
          <w:tcPr>
            <w:tcW w:w="1036" w:type="pct"/>
            <w:gridSpan w:val="2"/>
            <w:tcBorders>
              <w:top w:val="single" w:sz="4" w:space="0" w:color="auto"/>
              <w:left w:val="single" w:sz="4" w:space="0" w:color="auto"/>
              <w:bottom w:val="single" w:sz="4" w:space="0" w:color="auto"/>
              <w:right w:val="single" w:sz="4" w:space="0" w:color="auto"/>
            </w:tcBorders>
            <w:hideMark/>
          </w:tcPr>
          <w:p w14:paraId="0444527D" w14:textId="77777777" w:rsidR="003966BB" w:rsidRPr="003966BB" w:rsidRDefault="003966BB" w:rsidP="003966BB">
            <w:pPr>
              <w:widowControl w:val="0"/>
              <w:autoSpaceDE w:val="0"/>
              <w:autoSpaceDN w:val="0"/>
              <w:adjustRightInd w:val="0"/>
              <w:spacing w:line="240" w:lineRule="auto"/>
              <w:jc w:val="center"/>
              <w:rPr>
                <w:b/>
                <w:sz w:val="22"/>
                <w:szCs w:val="22"/>
                <w:lang w:val="en-US" w:eastAsia="en-US"/>
              </w:rPr>
            </w:pPr>
            <w:r w:rsidRPr="003966BB">
              <w:rPr>
                <w:b/>
                <w:sz w:val="22"/>
                <w:szCs w:val="22"/>
                <w:lang w:val="en-US" w:eastAsia="en-US"/>
              </w:rPr>
              <w:t>Willingness-to-</w:t>
            </w:r>
          </w:p>
          <w:p w14:paraId="4C1D325E" w14:textId="77777777" w:rsidR="003966BB" w:rsidRPr="003966BB" w:rsidRDefault="003966BB" w:rsidP="003966BB">
            <w:pPr>
              <w:widowControl w:val="0"/>
              <w:autoSpaceDE w:val="0"/>
              <w:autoSpaceDN w:val="0"/>
              <w:adjustRightInd w:val="0"/>
              <w:spacing w:line="240" w:lineRule="auto"/>
              <w:jc w:val="center"/>
              <w:rPr>
                <w:b/>
                <w:sz w:val="22"/>
                <w:szCs w:val="22"/>
                <w:lang w:val="en-US" w:eastAsia="en-US"/>
              </w:rPr>
            </w:pPr>
            <w:r w:rsidRPr="003966BB">
              <w:rPr>
                <w:b/>
                <w:sz w:val="22"/>
                <w:szCs w:val="22"/>
                <w:lang w:val="en-US" w:eastAsia="en-US"/>
              </w:rPr>
              <w:t>Contribute</w:t>
            </w:r>
          </w:p>
        </w:tc>
      </w:tr>
      <w:tr w:rsidR="003966BB" w:rsidRPr="003966BB" w14:paraId="060819D0" w14:textId="77777777" w:rsidTr="003966BB">
        <w:tc>
          <w:tcPr>
            <w:tcW w:w="1894" w:type="pct"/>
            <w:tcBorders>
              <w:top w:val="single" w:sz="4" w:space="0" w:color="auto"/>
              <w:left w:val="single" w:sz="4" w:space="0" w:color="auto"/>
              <w:bottom w:val="single" w:sz="4" w:space="0" w:color="auto"/>
              <w:right w:val="single" w:sz="4" w:space="0" w:color="auto"/>
            </w:tcBorders>
            <w:hideMark/>
          </w:tcPr>
          <w:p w14:paraId="1234D19F" w14:textId="77777777" w:rsidR="003966BB" w:rsidRPr="003966BB" w:rsidRDefault="003966BB" w:rsidP="003966BB">
            <w:pPr>
              <w:widowControl w:val="0"/>
              <w:autoSpaceDE w:val="0"/>
              <w:autoSpaceDN w:val="0"/>
              <w:adjustRightInd w:val="0"/>
              <w:spacing w:line="240" w:lineRule="auto"/>
              <w:jc w:val="left"/>
              <w:rPr>
                <w:sz w:val="22"/>
                <w:szCs w:val="22"/>
                <w:lang w:val="en-US" w:eastAsia="en-US"/>
              </w:rPr>
            </w:pPr>
            <w:r w:rsidRPr="003966BB">
              <w:rPr>
                <w:b/>
                <w:bCs/>
                <w:color w:val="000000"/>
                <w:kern w:val="24"/>
                <w:sz w:val="22"/>
                <w:szCs w:val="22"/>
                <w:lang w:val="en-US" w:eastAsia="en-US"/>
              </w:rPr>
              <w:t>Reference category: STANDARD</w:t>
            </w:r>
          </w:p>
        </w:tc>
        <w:tc>
          <w:tcPr>
            <w:tcW w:w="517" w:type="pct"/>
            <w:tcBorders>
              <w:top w:val="single" w:sz="4" w:space="0" w:color="auto"/>
              <w:left w:val="single" w:sz="4" w:space="0" w:color="auto"/>
              <w:bottom w:val="single" w:sz="4" w:space="0" w:color="auto"/>
              <w:right w:val="single" w:sz="4" w:space="0" w:color="auto"/>
            </w:tcBorders>
            <w:hideMark/>
          </w:tcPr>
          <w:p w14:paraId="0F5A6E65" w14:textId="77777777" w:rsidR="003966BB" w:rsidRPr="003966BB" w:rsidRDefault="003966BB" w:rsidP="003966BB">
            <w:pPr>
              <w:widowControl w:val="0"/>
              <w:autoSpaceDE w:val="0"/>
              <w:autoSpaceDN w:val="0"/>
              <w:adjustRightInd w:val="0"/>
              <w:spacing w:line="240" w:lineRule="auto"/>
              <w:jc w:val="center"/>
              <w:rPr>
                <w:sz w:val="22"/>
                <w:szCs w:val="22"/>
                <w:lang w:val="en-US" w:eastAsia="en-US"/>
              </w:rPr>
            </w:pPr>
            <w:proofErr w:type="spellStart"/>
            <w:proofErr w:type="gramStart"/>
            <w:r w:rsidRPr="003966BB">
              <w:rPr>
                <w:sz w:val="22"/>
                <w:szCs w:val="22"/>
                <w:lang w:val="en-US" w:eastAsia="en-US"/>
              </w:rPr>
              <w:t>coeff</w:t>
            </w:r>
            <w:proofErr w:type="spellEnd"/>
            <w:proofErr w:type="gramEnd"/>
            <w:r w:rsidRPr="003966BB">
              <w:rPr>
                <w:sz w:val="22"/>
                <w:szCs w:val="22"/>
                <w:lang w:val="en-US" w:eastAsia="en-US"/>
              </w:rPr>
              <w:t>.</w:t>
            </w:r>
          </w:p>
        </w:tc>
        <w:tc>
          <w:tcPr>
            <w:tcW w:w="518" w:type="pct"/>
            <w:tcBorders>
              <w:top w:val="single" w:sz="4" w:space="0" w:color="auto"/>
              <w:left w:val="single" w:sz="4" w:space="0" w:color="auto"/>
              <w:bottom w:val="single" w:sz="4" w:space="0" w:color="auto"/>
              <w:right w:val="single" w:sz="4" w:space="0" w:color="auto"/>
            </w:tcBorders>
            <w:hideMark/>
          </w:tcPr>
          <w:p w14:paraId="1B49E3EC" w14:textId="77777777" w:rsidR="003966BB" w:rsidRPr="003966BB" w:rsidRDefault="003966BB" w:rsidP="003966BB">
            <w:pPr>
              <w:widowControl w:val="0"/>
              <w:autoSpaceDE w:val="0"/>
              <w:autoSpaceDN w:val="0"/>
              <w:adjustRightInd w:val="0"/>
              <w:spacing w:line="240" w:lineRule="auto"/>
              <w:jc w:val="center"/>
              <w:rPr>
                <w:sz w:val="22"/>
                <w:szCs w:val="22"/>
                <w:lang w:val="en-US" w:eastAsia="en-US"/>
              </w:rPr>
            </w:pPr>
            <w:r w:rsidRPr="003966BB">
              <w:rPr>
                <w:sz w:val="22"/>
                <w:szCs w:val="22"/>
                <w:lang w:val="en-US" w:eastAsia="en-US"/>
              </w:rPr>
              <w:t>p-value</w:t>
            </w:r>
          </w:p>
        </w:tc>
        <w:tc>
          <w:tcPr>
            <w:tcW w:w="518" w:type="pct"/>
            <w:tcBorders>
              <w:top w:val="single" w:sz="4" w:space="0" w:color="auto"/>
              <w:left w:val="single" w:sz="4" w:space="0" w:color="auto"/>
              <w:bottom w:val="single" w:sz="4" w:space="0" w:color="auto"/>
              <w:right w:val="single" w:sz="4" w:space="0" w:color="auto"/>
            </w:tcBorders>
            <w:hideMark/>
          </w:tcPr>
          <w:p w14:paraId="7CB9964B" w14:textId="77777777" w:rsidR="003966BB" w:rsidRPr="003966BB" w:rsidRDefault="003966BB" w:rsidP="003966BB">
            <w:pPr>
              <w:widowControl w:val="0"/>
              <w:autoSpaceDE w:val="0"/>
              <w:autoSpaceDN w:val="0"/>
              <w:adjustRightInd w:val="0"/>
              <w:spacing w:line="240" w:lineRule="auto"/>
              <w:jc w:val="center"/>
              <w:rPr>
                <w:sz w:val="22"/>
                <w:szCs w:val="22"/>
                <w:lang w:val="en-US" w:eastAsia="en-US"/>
              </w:rPr>
            </w:pPr>
            <w:proofErr w:type="spellStart"/>
            <w:proofErr w:type="gramStart"/>
            <w:r w:rsidRPr="003966BB">
              <w:rPr>
                <w:sz w:val="22"/>
                <w:szCs w:val="22"/>
                <w:lang w:val="en-US" w:eastAsia="en-US"/>
              </w:rPr>
              <w:t>coeff</w:t>
            </w:r>
            <w:proofErr w:type="spellEnd"/>
            <w:proofErr w:type="gramEnd"/>
            <w:r w:rsidRPr="003966BB">
              <w:rPr>
                <w:sz w:val="22"/>
                <w:szCs w:val="22"/>
                <w:lang w:val="en-US" w:eastAsia="en-US"/>
              </w:rPr>
              <w:t>.</w:t>
            </w:r>
          </w:p>
        </w:tc>
        <w:tc>
          <w:tcPr>
            <w:tcW w:w="517" w:type="pct"/>
            <w:tcBorders>
              <w:top w:val="single" w:sz="4" w:space="0" w:color="auto"/>
              <w:left w:val="single" w:sz="4" w:space="0" w:color="auto"/>
              <w:bottom w:val="single" w:sz="4" w:space="0" w:color="auto"/>
              <w:right w:val="single" w:sz="4" w:space="0" w:color="auto"/>
            </w:tcBorders>
            <w:hideMark/>
          </w:tcPr>
          <w:p w14:paraId="76C7B8F9" w14:textId="77777777" w:rsidR="003966BB" w:rsidRPr="003966BB" w:rsidRDefault="003966BB" w:rsidP="003966BB">
            <w:pPr>
              <w:widowControl w:val="0"/>
              <w:autoSpaceDE w:val="0"/>
              <w:autoSpaceDN w:val="0"/>
              <w:adjustRightInd w:val="0"/>
              <w:spacing w:line="240" w:lineRule="auto"/>
              <w:jc w:val="center"/>
              <w:rPr>
                <w:sz w:val="22"/>
                <w:szCs w:val="22"/>
                <w:lang w:val="en-US" w:eastAsia="en-US"/>
              </w:rPr>
            </w:pPr>
            <w:r w:rsidRPr="003966BB">
              <w:rPr>
                <w:sz w:val="22"/>
                <w:szCs w:val="22"/>
                <w:lang w:val="en-US" w:eastAsia="en-US"/>
              </w:rPr>
              <w:t>p-value</w:t>
            </w:r>
          </w:p>
        </w:tc>
        <w:tc>
          <w:tcPr>
            <w:tcW w:w="518" w:type="pct"/>
            <w:tcBorders>
              <w:top w:val="single" w:sz="4" w:space="0" w:color="auto"/>
              <w:left w:val="single" w:sz="4" w:space="0" w:color="auto"/>
              <w:bottom w:val="single" w:sz="4" w:space="0" w:color="auto"/>
              <w:right w:val="single" w:sz="4" w:space="0" w:color="auto"/>
            </w:tcBorders>
            <w:hideMark/>
          </w:tcPr>
          <w:p w14:paraId="671020DD" w14:textId="77777777" w:rsidR="003966BB" w:rsidRPr="003966BB" w:rsidRDefault="003966BB" w:rsidP="003966BB">
            <w:pPr>
              <w:widowControl w:val="0"/>
              <w:autoSpaceDE w:val="0"/>
              <w:autoSpaceDN w:val="0"/>
              <w:adjustRightInd w:val="0"/>
              <w:spacing w:line="240" w:lineRule="auto"/>
              <w:jc w:val="center"/>
              <w:rPr>
                <w:sz w:val="22"/>
                <w:szCs w:val="22"/>
                <w:lang w:val="en-US" w:eastAsia="en-US"/>
              </w:rPr>
            </w:pPr>
            <w:proofErr w:type="spellStart"/>
            <w:proofErr w:type="gramStart"/>
            <w:r w:rsidRPr="003966BB">
              <w:rPr>
                <w:sz w:val="22"/>
                <w:szCs w:val="22"/>
                <w:lang w:val="en-US" w:eastAsia="en-US"/>
              </w:rPr>
              <w:t>coeff</w:t>
            </w:r>
            <w:proofErr w:type="spellEnd"/>
            <w:proofErr w:type="gramEnd"/>
            <w:r w:rsidRPr="003966BB">
              <w:rPr>
                <w:sz w:val="22"/>
                <w:szCs w:val="22"/>
                <w:lang w:val="en-US" w:eastAsia="en-US"/>
              </w:rPr>
              <w:t>.</w:t>
            </w:r>
          </w:p>
        </w:tc>
        <w:tc>
          <w:tcPr>
            <w:tcW w:w="518" w:type="pct"/>
            <w:tcBorders>
              <w:top w:val="single" w:sz="4" w:space="0" w:color="auto"/>
              <w:left w:val="single" w:sz="4" w:space="0" w:color="auto"/>
              <w:bottom w:val="single" w:sz="4" w:space="0" w:color="auto"/>
              <w:right w:val="single" w:sz="4" w:space="0" w:color="auto"/>
            </w:tcBorders>
            <w:hideMark/>
          </w:tcPr>
          <w:p w14:paraId="70C9BA97" w14:textId="77777777" w:rsidR="003966BB" w:rsidRPr="003966BB" w:rsidRDefault="003966BB" w:rsidP="003966BB">
            <w:pPr>
              <w:widowControl w:val="0"/>
              <w:autoSpaceDE w:val="0"/>
              <w:autoSpaceDN w:val="0"/>
              <w:adjustRightInd w:val="0"/>
              <w:spacing w:line="240" w:lineRule="auto"/>
              <w:jc w:val="center"/>
              <w:rPr>
                <w:sz w:val="22"/>
                <w:szCs w:val="22"/>
                <w:lang w:val="en-US" w:eastAsia="en-US"/>
              </w:rPr>
            </w:pPr>
            <w:r w:rsidRPr="003966BB">
              <w:rPr>
                <w:sz w:val="22"/>
                <w:szCs w:val="22"/>
                <w:lang w:val="en-US" w:eastAsia="en-US"/>
              </w:rPr>
              <w:t>p-value</w:t>
            </w:r>
          </w:p>
        </w:tc>
      </w:tr>
      <w:tr w:rsidR="003966BB" w:rsidRPr="003966BB" w14:paraId="3866508A" w14:textId="77777777" w:rsidTr="003966BB">
        <w:tc>
          <w:tcPr>
            <w:tcW w:w="1894" w:type="pct"/>
            <w:tcBorders>
              <w:top w:val="single" w:sz="4" w:space="0" w:color="auto"/>
              <w:left w:val="single" w:sz="4" w:space="0" w:color="auto"/>
              <w:bottom w:val="single" w:sz="4" w:space="0" w:color="auto"/>
              <w:right w:val="single" w:sz="4" w:space="0" w:color="auto"/>
            </w:tcBorders>
            <w:hideMark/>
          </w:tcPr>
          <w:p w14:paraId="7FD2E3DA" w14:textId="77777777" w:rsidR="003966BB" w:rsidRPr="003966BB" w:rsidRDefault="003966BB" w:rsidP="003966BB">
            <w:pPr>
              <w:widowControl w:val="0"/>
              <w:autoSpaceDE w:val="0"/>
              <w:autoSpaceDN w:val="0"/>
              <w:adjustRightInd w:val="0"/>
              <w:spacing w:line="240" w:lineRule="auto"/>
              <w:jc w:val="left"/>
              <w:rPr>
                <w:sz w:val="22"/>
                <w:szCs w:val="22"/>
                <w:lang w:val="en-US" w:eastAsia="en-US"/>
              </w:rPr>
            </w:pPr>
            <w:r w:rsidRPr="003966BB">
              <w:rPr>
                <w:sz w:val="22"/>
                <w:szCs w:val="22"/>
                <w:lang w:val="en-US" w:eastAsia="en-US"/>
              </w:rPr>
              <w:t>NO-FILTER</w:t>
            </w:r>
          </w:p>
        </w:tc>
        <w:tc>
          <w:tcPr>
            <w:tcW w:w="517" w:type="pct"/>
            <w:tcBorders>
              <w:top w:val="single" w:sz="4" w:space="0" w:color="auto"/>
              <w:left w:val="single" w:sz="4" w:space="0" w:color="auto"/>
              <w:bottom w:val="single" w:sz="4" w:space="0" w:color="auto"/>
              <w:right w:val="single" w:sz="4" w:space="0" w:color="auto"/>
            </w:tcBorders>
            <w:hideMark/>
          </w:tcPr>
          <w:p w14:paraId="587C113D"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.039</w:t>
            </w:r>
          </w:p>
        </w:tc>
        <w:tc>
          <w:tcPr>
            <w:tcW w:w="518" w:type="pct"/>
            <w:tcBorders>
              <w:top w:val="single" w:sz="4" w:space="0" w:color="auto"/>
              <w:left w:val="single" w:sz="4" w:space="0" w:color="auto"/>
              <w:bottom w:val="single" w:sz="4" w:space="0" w:color="auto"/>
              <w:right w:val="single" w:sz="4" w:space="0" w:color="auto"/>
            </w:tcBorders>
            <w:hideMark/>
          </w:tcPr>
          <w:p w14:paraId="2AAE327E"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0.887</w:t>
            </w:r>
          </w:p>
        </w:tc>
        <w:tc>
          <w:tcPr>
            <w:tcW w:w="518" w:type="pct"/>
            <w:tcBorders>
              <w:top w:val="single" w:sz="4" w:space="0" w:color="auto"/>
              <w:left w:val="single" w:sz="4" w:space="0" w:color="auto"/>
              <w:bottom w:val="single" w:sz="4" w:space="0" w:color="auto"/>
              <w:right w:val="single" w:sz="4" w:space="0" w:color="auto"/>
            </w:tcBorders>
            <w:hideMark/>
          </w:tcPr>
          <w:p w14:paraId="77D3E3BC"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.131</w:t>
            </w:r>
          </w:p>
        </w:tc>
        <w:tc>
          <w:tcPr>
            <w:tcW w:w="517" w:type="pct"/>
            <w:tcBorders>
              <w:top w:val="single" w:sz="4" w:space="0" w:color="auto"/>
              <w:left w:val="single" w:sz="4" w:space="0" w:color="auto"/>
              <w:bottom w:val="single" w:sz="4" w:space="0" w:color="auto"/>
              <w:right w:val="single" w:sz="4" w:space="0" w:color="auto"/>
            </w:tcBorders>
            <w:hideMark/>
          </w:tcPr>
          <w:p w14:paraId="16D4ACF1"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0.727</w:t>
            </w:r>
          </w:p>
        </w:tc>
        <w:tc>
          <w:tcPr>
            <w:tcW w:w="518" w:type="pct"/>
            <w:tcBorders>
              <w:top w:val="single" w:sz="4" w:space="0" w:color="auto"/>
              <w:left w:val="single" w:sz="4" w:space="0" w:color="auto"/>
              <w:bottom w:val="single" w:sz="4" w:space="0" w:color="auto"/>
              <w:right w:val="single" w:sz="4" w:space="0" w:color="auto"/>
            </w:tcBorders>
            <w:hideMark/>
          </w:tcPr>
          <w:p w14:paraId="77FB66F3"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-3.42</w:t>
            </w:r>
          </w:p>
        </w:tc>
        <w:tc>
          <w:tcPr>
            <w:tcW w:w="518" w:type="pct"/>
            <w:tcBorders>
              <w:top w:val="single" w:sz="4" w:space="0" w:color="auto"/>
              <w:left w:val="single" w:sz="4" w:space="0" w:color="auto"/>
              <w:bottom w:val="single" w:sz="4" w:space="0" w:color="auto"/>
              <w:right w:val="single" w:sz="4" w:space="0" w:color="auto"/>
            </w:tcBorders>
            <w:hideMark/>
          </w:tcPr>
          <w:p w14:paraId="02A96A79"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0.603</w:t>
            </w:r>
          </w:p>
        </w:tc>
      </w:tr>
      <w:tr w:rsidR="003966BB" w:rsidRPr="003966BB" w14:paraId="79316AD2" w14:textId="77777777" w:rsidTr="003966BB">
        <w:tc>
          <w:tcPr>
            <w:tcW w:w="1894" w:type="pct"/>
            <w:tcBorders>
              <w:top w:val="single" w:sz="4" w:space="0" w:color="auto"/>
              <w:left w:val="single" w:sz="4" w:space="0" w:color="auto"/>
              <w:bottom w:val="single" w:sz="4" w:space="0" w:color="auto"/>
              <w:right w:val="single" w:sz="4" w:space="0" w:color="auto"/>
            </w:tcBorders>
            <w:hideMark/>
          </w:tcPr>
          <w:p w14:paraId="482C9AE5" w14:textId="77777777" w:rsidR="003966BB" w:rsidRPr="003966BB" w:rsidRDefault="003966BB" w:rsidP="003966BB">
            <w:pPr>
              <w:widowControl w:val="0"/>
              <w:autoSpaceDE w:val="0"/>
              <w:autoSpaceDN w:val="0"/>
              <w:adjustRightInd w:val="0"/>
              <w:spacing w:line="240" w:lineRule="auto"/>
              <w:jc w:val="left"/>
              <w:rPr>
                <w:sz w:val="22"/>
                <w:szCs w:val="22"/>
                <w:lang w:val="en-US" w:eastAsia="en-US"/>
              </w:rPr>
            </w:pPr>
            <w:r w:rsidRPr="003966BB">
              <w:rPr>
                <w:sz w:val="22"/>
                <w:szCs w:val="22"/>
                <w:lang w:val="en-US" w:eastAsia="en-US"/>
              </w:rPr>
              <w:t>SINGLE</w:t>
            </w:r>
          </w:p>
        </w:tc>
        <w:tc>
          <w:tcPr>
            <w:tcW w:w="517" w:type="pct"/>
            <w:tcBorders>
              <w:top w:val="single" w:sz="4" w:space="0" w:color="auto"/>
              <w:left w:val="single" w:sz="4" w:space="0" w:color="auto"/>
              <w:bottom w:val="single" w:sz="4" w:space="0" w:color="auto"/>
              <w:right w:val="single" w:sz="4" w:space="0" w:color="auto"/>
            </w:tcBorders>
            <w:hideMark/>
          </w:tcPr>
          <w:p w14:paraId="723F2F16"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-.618</w:t>
            </w:r>
          </w:p>
        </w:tc>
        <w:tc>
          <w:tcPr>
            <w:tcW w:w="518" w:type="pct"/>
            <w:tcBorders>
              <w:top w:val="single" w:sz="4" w:space="0" w:color="auto"/>
              <w:left w:val="single" w:sz="4" w:space="0" w:color="auto"/>
              <w:bottom w:val="single" w:sz="4" w:space="0" w:color="auto"/>
              <w:right w:val="single" w:sz="4" w:space="0" w:color="auto"/>
            </w:tcBorders>
            <w:hideMark/>
          </w:tcPr>
          <w:p w14:paraId="7CFE4E68"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0.029</w:t>
            </w:r>
          </w:p>
        </w:tc>
        <w:tc>
          <w:tcPr>
            <w:tcW w:w="518" w:type="pct"/>
            <w:tcBorders>
              <w:top w:val="single" w:sz="4" w:space="0" w:color="auto"/>
              <w:left w:val="single" w:sz="4" w:space="0" w:color="auto"/>
              <w:bottom w:val="single" w:sz="4" w:space="0" w:color="auto"/>
              <w:right w:val="single" w:sz="4" w:space="0" w:color="auto"/>
            </w:tcBorders>
            <w:hideMark/>
          </w:tcPr>
          <w:p w14:paraId="4312EFE1"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-.429</w:t>
            </w:r>
          </w:p>
        </w:tc>
        <w:tc>
          <w:tcPr>
            <w:tcW w:w="517" w:type="pct"/>
            <w:tcBorders>
              <w:top w:val="single" w:sz="4" w:space="0" w:color="auto"/>
              <w:left w:val="single" w:sz="4" w:space="0" w:color="auto"/>
              <w:bottom w:val="single" w:sz="4" w:space="0" w:color="auto"/>
              <w:right w:val="single" w:sz="4" w:space="0" w:color="auto"/>
            </w:tcBorders>
            <w:hideMark/>
          </w:tcPr>
          <w:p w14:paraId="48896D92"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0.266</w:t>
            </w:r>
          </w:p>
        </w:tc>
        <w:tc>
          <w:tcPr>
            <w:tcW w:w="518" w:type="pct"/>
            <w:tcBorders>
              <w:top w:val="single" w:sz="4" w:space="0" w:color="auto"/>
              <w:left w:val="single" w:sz="4" w:space="0" w:color="auto"/>
              <w:bottom w:val="single" w:sz="4" w:space="0" w:color="auto"/>
              <w:right w:val="single" w:sz="4" w:space="0" w:color="auto"/>
            </w:tcBorders>
            <w:hideMark/>
          </w:tcPr>
          <w:p w14:paraId="5B3D43EB"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12</w:t>
            </w:r>
          </w:p>
        </w:tc>
        <w:tc>
          <w:tcPr>
            <w:tcW w:w="518" w:type="pct"/>
            <w:tcBorders>
              <w:top w:val="single" w:sz="4" w:space="0" w:color="auto"/>
              <w:left w:val="single" w:sz="4" w:space="0" w:color="auto"/>
              <w:bottom w:val="single" w:sz="4" w:space="0" w:color="auto"/>
              <w:right w:val="single" w:sz="4" w:space="0" w:color="auto"/>
            </w:tcBorders>
            <w:hideMark/>
          </w:tcPr>
          <w:p w14:paraId="58636BF5"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0.073</w:t>
            </w:r>
          </w:p>
        </w:tc>
      </w:tr>
      <w:tr w:rsidR="003966BB" w:rsidRPr="003966BB" w14:paraId="49C339E0" w14:textId="77777777" w:rsidTr="003966BB">
        <w:tc>
          <w:tcPr>
            <w:tcW w:w="1894" w:type="pct"/>
            <w:tcBorders>
              <w:top w:val="single" w:sz="4" w:space="0" w:color="auto"/>
              <w:left w:val="single" w:sz="4" w:space="0" w:color="auto"/>
              <w:bottom w:val="single" w:sz="4" w:space="0" w:color="auto"/>
              <w:right w:val="single" w:sz="4" w:space="0" w:color="auto"/>
            </w:tcBorders>
            <w:hideMark/>
          </w:tcPr>
          <w:p w14:paraId="77DBEBCD" w14:textId="77777777" w:rsidR="003966BB" w:rsidRPr="003966BB" w:rsidRDefault="003966BB" w:rsidP="003966BB">
            <w:pPr>
              <w:widowControl w:val="0"/>
              <w:autoSpaceDE w:val="0"/>
              <w:autoSpaceDN w:val="0"/>
              <w:adjustRightInd w:val="0"/>
              <w:spacing w:line="240" w:lineRule="auto"/>
              <w:jc w:val="left"/>
              <w:rPr>
                <w:sz w:val="22"/>
                <w:szCs w:val="22"/>
                <w:lang w:val="en-US" w:eastAsia="en-US"/>
              </w:rPr>
            </w:pPr>
            <w:r w:rsidRPr="003966BB">
              <w:rPr>
                <w:sz w:val="22"/>
                <w:szCs w:val="22"/>
                <w:lang w:val="en-US" w:eastAsia="en-US"/>
              </w:rPr>
              <w:t>constant</w:t>
            </w:r>
          </w:p>
        </w:tc>
        <w:tc>
          <w:tcPr>
            <w:tcW w:w="517" w:type="pct"/>
            <w:tcBorders>
              <w:top w:val="single" w:sz="4" w:space="0" w:color="auto"/>
              <w:left w:val="single" w:sz="4" w:space="0" w:color="auto"/>
              <w:bottom w:val="single" w:sz="4" w:space="0" w:color="auto"/>
              <w:right w:val="single" w:sz="4" w:space="0" w:color="auto"/>
            </w:tcBorders>
            <w:hideMark/>
          </w:tcPr>
          <w:p w14:paraId="4AF21EDE"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5.60</w:t>
            </w:r>
          </w:p>
        </w:tc>
        <w:tc>
          <w:tcPr>
            <w:tcW w:w="518" w:type="pct"/>
            <w:tcBorders>
              <w:top w:val="single" w:sz="4" w:space="0" w:color="auto"/>
              <w:left w:val="single" w:sz="4" w:space="0" w:color="auto"/>
              <w:bottom w:val="single" w:sz="4" w:space="0" w:color="auto"/>
              <w:right w:val="single" w:sz="4" w:space="0" w:color="auto"/>
            </w:tcBorders>
            <w:hideMark/>
          </w:tcPr>
          <w:p w14:paraId="45970D2E"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&lt;0.010</w:t>
            </w:r>
          </w:p>
        </w:tc>
        <w:tc>
          <w:tcPr>
            <w:tcW w:w="518" w:type="pct"/>
            <w:tcBorders>
              <w:top w:val="single" w:sz="4" w:space="0" w:color="auto"/>
              <w:left w:val="single" w:sz="4" w:space="0" w:color="auto"/>
              <w:bottom w:val="single" w:sz="4" w:space="0" w:color="auto"/>
              <w:right w:val="single" w:sz="4" w:space="0" w:color="auto"/>
            </w:tcBorders>
            <w:hideMark/>
          </w:tcPr>
          <w:p w14:paraId="4EE17214"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5.10</w:t>
            </w:r>
          </w:p>
        </w:tc>
        <w:tc>
          <w:tcPr>
            <w:tcW w:w="517" w:type="pct"/>
            <w:tcBorders>
              <w:top w:val="single" w:sz="4" w:space="0" w:color="auto"/>
              <w:left w:val="single" w:sz="4" w:space="0" w:color="auto"/>
              <w:bottom w:val="single" w:sz="4" w:space="0" w:color="auto"/>
              <w:right w:val="single" w:sz="4" w:space="0" w:color="auto"/>
            </w:tcBorders>
            <w:hideMark/>
          </w:tcPr>
          <w:p w14:paraId="39E25756"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&lt;0.010</w:t>
            </w:r>
          </w:p>
        </w:tc>
        <w:tc>
          <w:tcPr>
            <w:tcW w:w="518" w:type="pct"/>
            <w:tcBorders>
              <w:top w:val="single" w:sz="4" w:space="0" w:color="auto"/>
              <w:left w:val="single" w:sz="4" w:space="0" w:color="auto"/>
              <w:bottom w:val="single" w:sz="4" w:space="0" w:color="auto"/>
              <w:right w:val="single" w:sz="4" w:space="0" w:color="auto"/>
            </w:tcBorders>
            <w:hideMark/>
          </w:tcPr>
          <w:p w14:paraId="3B3D5190"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57.92</w:t>
            </w:r>
          </w:p>
        </w:tc>
        <w:tc>
          <w:tcPr>
            <w:tcW w:w="518" w:type="pct"/>
            <w:tcBorders>
              <w:top w:val="single" w:sz="4" w:space="0" w:color="auto"/>
              <w:left w:val="single" w:sz="4" w:space="0" w:color="auto"/>
              <w:bottom w:val="single" w:sz="4" w:space="0" w:color="auto"/>
              <w:right w:val="single" w:sz="4" w:space="0" w:color="auto"/>
            </w:tcBorders>
            <w:hideMark/>
          </w:tcPr>
          <w:p w14:paraId="3A6EDA8E"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&lt;0.010</w:t>
            </w:r>
          </w:p>
        </w:tc>
      </w:tr>
      <w:tr w:rsidR="003966BB" w:rsidRPr="003966BB" w14:paraId="0955FDB1" w14:textId="77777777" w:rsidTr="003966BB">
        <w:tc>
          <w:tcPr>
            <w:tcW w:w="1894" w:type="pct"/>
            <w:tcBorders>
              <w:top w:val="single" w:sz="4" w:space="0" w:color="auto"/>
              <w:left w:val="single" w:sz="4" w:space="0" w:color="auto"/>
              <w:bottom w:val="single" w:sz="4" w:space="0" w:color="auto"/>
              <w:right w:val="single" w:sz="4" w:space="0" w:color="auto"/>
            </w:tcBorders>
            <w:hideMark/>
          </w:tcPr>
          <w:p w14:paraId="61901A5E" w14:textId="77777777" w:rsidR="003966BB" w:rsidRPr="003966BB" w:rsidRDefault="003966BB" w:rsidP="003966BB">
            <w:pPr>
              <w:widowControl w:val="0"/>
              <w:autoSpaceDE w:val="0"/>
              <w:autoSpaceDN w:val="0"/>
              <w:adjustRightInd w:val="0"/>
              <w:spacing w:line="240" w:lineRule="auto"/>
              <w:jc w:val="left"/>
              <w:rPr>
                <w:sz w:val="22"/>
                <w:szCs w:val="22"/>
                <w:lang w:val="en-US" w:eastAsia="en-US"/>
              </w:rPr>
            </w:pPr>
            <w:r w:rsidRPr="003966BB">
              <w:rPr>
                <w:i/>
                <w:iCs/>
                <w:sz w:val="22"/>
                <w:szCs w:val="22"/>
                <w:lang w:val="en-US" w:eastAsia="en-US"/>
              </w:rPr>
              <w:t>N</w:t>
            </w:r>
          </w:p>
        </w:tc>
        <w:tc>
          <w:tcPr>
            <w:tcW w:w="1035" w:type="pct"/>
            <w:gridSpan w:val="2"/>
            <w:tcBorders>
              <w:top w:val="single" w:sz="4" w:space="0" w:color="auto"/>
              <w:left w:val="single" w:sz="4" w:space="0" w:color="auto"/>
              <w:bottom w:val="single" w:sz="4" w:space="0" w:color="auto"/>
              <w:right w:val="single" w:sz="4" w:space="0" w:color="auto"/>
            </w:tcBorders>
            <w:hideMark/>
          </w:tcPr>
          <w:p w14:paraId="705079BD"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88</w:t>
            </w:r>
          </w:p>
        </w:tc>
        <w:tc>
          <w:tcPr>
            <w:tcW w:w="1035" w:type="pct"/>
            <w:gridSpan w:val="2"/>
            <w:tcBorders>
              <w:top w:val="single" w:sz="4" w:space="0" w:color="auto"/>
              <w:left w:val="single" w:sz="4" w:space="0" w:color="auto"/>
              <w:bottom w:val="single" w:sz="4" w:space="0" w:color="auto"/>
              <w:right w:val="single" w:sz="4" w:space="0" w:color="auto"/>
            </w:tcBorders>
            <w:hideMark/>
          </w:tcPr>
          <w:p w14:paraId="5A5B2F96" w14:textId="77777777" w:rsidR="003966BB" w:rsidRPr="003966BB" w:rsidRDefault="003966BB" w:rsidP="003966BB">
            <w:pPr>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69</w:t>
            </w:r>
          </w:p>
        </w:tc>
        <w:tc>
          <w:tcPr>
            <w:tcW w:w="1036" w:type="pct"/>
            <w:gridSpan w:val="2"/>
            <w:tcBorders>
              <w:top w:val="single" w:sz="4" w:space="0" w:color="auto"/>
              <w:left w:val="single" w:sz="4" w:space="0" w:color="auto"/>
              <w:bottom w:val="single" w:sz="4" w:space="0" w:color="auto"/>
              <w:right w:val="single" w:sz="4" w:space="0" w:color="auto"/>
            </w:tcBorders>
            <w:hideMark/>
          </w:tcPr>
          <w:p w14:paraId="773D64EE" w14:textId="77777777" w:rsidR="003966BB" w:rsidRPr="003966BB" w:rsidRDefault="003966BB" w:rsidP="003966BB">
            <w:pPr>
              <w:keepNext/>
              <w:widowControl w:val="0"/>
              <w:autoSpaceDE w:val="0"/>
              <w:autoSpaceDN w:val="0"/>
              <w:adjustRightInd w:val="0"/>
              <w:spacing w:line="240" w:lineRule="auto"/>
              <w:jc w:val="right"/>
              <w:rPr>
                <w:sz w:val="22"/>
                <w:szCs w:val="22"/>
                <w:lang w:val="en-US" w:eastAsia="en-US"/>
              </w:rPr>
            </w:pPr>
            <w:r w:rsidRPr="003966BB">
              <w:rPr>
                <w:sz w:val="22"/>
                <w:szCs w:val="22"/>
                <w:lang w:val="en-US" w:eastAsia="en-US"/>
              </w:rPr>
              <w:t>85</w:t>
            </w:r>
          </w:p>
        </w:tc>
      </w:tr>
    </w:tbl>
    <w:p w14:paraId="42F23343" w14:textId="77777777" w:rsidR="003966BB" w:rsidRPr="007A4598" w:rsidRDefault="003966BB" w:rsidP="003966BB">
      <w:pPr>
        <w:pStyle w:val="Beschriftung"/>
        <w:keepNext/>
        <w:rPr>
          <w:sz w:val="24"/>
          <w:szCs w:val="24"/>
          <w:lang w:val="en-US"/>
        </w:rPr>
      </w:pPr>
      <w:bookmarkStart w:id="19" w:name="_Ref23942622"/>
      <w:bookmarkStart w:id="20" w:name="_Toc23936566"/>
      <w:r w:rsidRPr="007A4598">
        <w:rPr>
          <w:sz w:val="24"/>
          <w:szCs w:val="24"/>
          <w:lang w:val="en-US"/>
        </w:rPr>
        <w:t xml:space="preserve">Table </w:t>
      </w:r>
      <w:r w:rsidRPr="007A4598">
        <w:rPr>
          <w:sz w:val="24"/>
          <w:szCs w:val="24"/>
        </w:rPr>
        <w:fldChar w:fldCharType="begin"/>
      </w:r>
      <w:r w:rsidRPr="007A4598">
        <w:rPr>
          <w:sz w:val="24"/>
          <w:szCs w:val="24"/>
          <w:lang w:val="en-US"/>
        </w:rPr>
        <w:instrText xml:space="preserve"> SEQ Table \* ARABIC </w:instrText>
      </w:r>
      <w:r w:rsidRPr="007A4598">
        <w:rPr>
          <w:sz w:val="24"/>
          <w:szCs w:val="24"/>
        </w:rPr>
        <w:fldChar w:fldCharType="separate"/>
      </w:r>
      <w:r w:rsidRPr="007A4598">
        <w:rPr>
          <w:noProof/>
          <w:sz w:val="24"/>
          <w:szCs w:val="24"/>
          <w:lang w:val="en-US"/>
        </w:rPr>
        <w:t>2</w:t>
      </w:r>
      <w:r w:rsidRPr="007A4598">
        <w:rPr>
          <w:sz w:val="24"/>
          <w:szCs w:val="24"/>
        </w:rPr>
        <w:fldChar w:fldCharType="end"/>
      </w:r>
      <w:bookmarkEnd w:id="19"/>
      <w:r w:rsidRPr="007A4598">
        <w:rPr>
          <w:sz w:val="24"/>
          <w:szCs w:val="24"/>
          <w:lang w:val="en-US"/>
        </w:rPr>
        <w:t>: Results of Hypothesis 1, Hypothesis 2, and Hypothesis 3.</w:t>
      </w:r>
      <w:bookmarkEnd w:id="20"/>
    </w:p>
    <w:p w14:paraId="60A56183" w14:textId="77777777" w:rsidR="00954567" w:rsidRDefault="00954567" w:rsidP="00954567">
      <w:pPr>
        <w:rPr>
          <w:lang w:val="en-US"/>
        </w:rPr>
      </w:pPr>
    </w:p>
    <w:p w14:paraId="439AC611" w14:textId="77777777" w:rsidR="007A4598" w:rsidRDefault="007A4598" w:rsidP="007A4598">
      <w:pPr>
        <w:rPr>
          <w:b/>
          <w:i/>
          <w:sz w:val="28"/>
          <w:szCs w:val="28"/>
        </w:rPr>
      </w:pPr>
      <w:r>
        <w:rPr>
          <w:b/>
          <w:i/>
          <w:sz w:val="28"/>
          <w:szCs w:val="28"/>
        </w:rPr>
        <w:t xml:space="preserve">Additional </w:t>
      </w:r>
      <w:proofErr w:type="spellStart"/>
      <w:r>
        <w:rPr>
          <w:b/>
          <w:i/>
          <w:sz w:val="28"/>
          <w:szCs w:val="28"/>
        </w:rPr>
        <w:t>Analyses</w:t>
      </w:r>
      <w:proofErr w:type="spellEnd"/>
    </w:p>
    <w:p w14:paraId="23AD4E19" w14:textId="77777777" w:rsidR="007A4598" w:rsidRDefault="007A4598" w:rsidP="007A4598">
      <w:pPr>
        <w:rPr>
          <w:lang w:val="en-US"/>
        </w:rPr>
      </w:pPr>
      <w:r>
        <w:rPr>
          <w:lang w:val="en-US"/>
        </w:rPr>
        <w:t>AND SO ON</w:t>
      </w:r>
    </w:p>
    <w:p w14:paraId="4A99D957" w14:textId="77777777" w:rsidR="007A4598" w:rsidRDefault="007A4598" w:rsidP="007A4598">
      <w:pPr>
        <w:rPr>
          <w:lang w:val="en-US"/>
        </w:rPr>
      </w:pPr>
    </w:p>
    <w:p w14:paraId="0B33CAA8" w14:textId="77777777" w:rsidR="00E3229C" w:rsidRPr="00E11ACA" w:rsidRDefault="00E11ACA" w:rsidP="007A4598">
      <w:pPr>
        <w:pStyle w:val="berschrift1"/>
      </w:pPr>
      <w:bookmarkStart w:id="21" w:name="_Toc24546608"/>
      <w:r w:rsidRPr="00E11ACA">
        <w:t>Zitationen</w:t>
      </w:r>
      <w:bookmarkEnd w:id="21"/>
    </w:p>
    <w:p w14:paraId="5CF23FA9" w14:textId="77777777" w:rsidR="00701F65" w:rsidRDefault="004C4BE2" w:rsidP="00724B3B">
      <w:pPr>
        <w:pStyle w:val="berschrift2"/>
        <w:numPr>
          <w:ilvl w:val="1"/>
          <w:numId w:val="5"/>
        </w:numPr>
        <w:ind w:left="567" w:hanging="567"/>
      </w:pPr>
      <w:bookmarkStart w:id="22" w:name="_Toc24546609"/>
      <w:r w:rsidRPr="00701F65">
        <w:t>Literatur zitieren</w:t>
      </w:r>
      <w:bookmarkEnd w:id="22"/>
    </w:p>
    <w:p w14:paraId="54810BD0" w14:textId="77777777" w:rsidR="00701F65" w:rsidRDefault="00701F65" w:rsidP="00701F65">
      <w:r w:rsidRPr="00701F65">
        <w:t xml:space="preserve">Wer die Literatur nicht verwalten will, sondern nur formatieren will, kann Word verwenden: </w:t>
      </w:r>
      <w:hyperlink r:id="rId19" w:history="1">
        <w:r w:rsidRPr="00145B15">
          <w:rPr>
            <w:rStyle w:val="Hyperlink"/>
          </w:rPr>
          <w:t>https://support.office.com/de-de/article/erstellen-eines-literaturverzeichnisses-zitate-und-verweise-17686589-4824-4940-9c69-342c289fa2a5•</w:t>
        </w:r>
      </w:hyperlink>
    </w:p>
    <w:p w14:paraId="75AF0719" w14:textId="3277A8D2" w:rsidR="00701F65" w:rsidRPr="00701F65" w:rsidRDefault="00701F65" w:rsidP="00701F65">
      <w:pPr>
        <w:rPr>
          <w:b/>
        </w:rPr>
      </w:pPr>
      <w:r w:rsidRPr="00701F65">
        <w:rPr>
          <w:b/>
        </w:rPr>
        <w:t xml:space="preserve">Nutzen Sie </w:t>
      </w:r>
      <w:r w:rsidR="00990D84">
        <w:rPr>
          <w:b/>
        </w:rPr>
        <w:t xml:space="preserve">aber lieber </w:t>
      </w:r>
      <w:r w:rsidRPr="00701F65">
        <w:rPr>
          <w:b/>
        </w:rPr>
        <w:t xml:space="preserve">Literaturverwaltungsprogramme wie Citavi, </w:t>
      </w:r>
      <w:proofErr w:type="spellStart"/>
      <w:r w:rsidRPr="00701F65">
        <w:rPr>
          <w:b/>
        </w:rPr>
        <w:t>Mendeley</w:t>
      </w:r>
      <w:proofErr w:type="spellEnd"/>
      <w:r w:rsidRPr="00701F65">
        <w:rPr>
          <w:b/>
        </w:rPr>
        <w:t xml:space="preserve"> oder Endnote</w:t>
      </w:r>
      <w:r w:rsidR="00990D84">
        <w:rPr>
          <w:b/>
        </w:rPr>
        <w:t>:</w:t>
      </w:r>
    </w:p>
    <w:p w14:paraId="56B0306F" w14:textId="77777777" w:rsidR="00701F65" w:rsidRDefault="00701F65" w:rsidP="00724B3B">
      <w:pPr>
        <w:pStyle w:val="Listenabsatz"/>
        <w:numPr>
          <w:ilvl w:val="0"/>
          <w:numId w:val="8"/>
        </w:numPr>
      </w:pPr>
      <w:r w:rsidRPr="00701F65">
        <w:t>Verwalten der PD</w:t>
      </w:r>
      <w:r>
        <w:t>F-Dokumente</w:t>
      </w:r>
    </w:p>
    <w:p w14:paraId="403EF0F5" w14:textId="77777777" w:rsidR="000404CB" w:rsidRDefault="00701F65" w:rsidP="00724B3B">
      <w:pPr>
        <w:pStyle w:val="Listenabsatz"/>
        <w:numPr>
          <w:ilvl w:val="0"/>
          <w:numId w:val="8"/>
        </w:numPr>
      </w:pPr>
      <w:r w:rsidRPr="00701F65">
        <w:t>Automatisches Einlesen der Quellinformationen über Plugins</w:t>
      </w:r>
      <w:r>
        <w:t xml:space="preserve"> </w:t>
      </w:r>
      <w:r w:rsidRPr="00701F65">
        <w:t>im</w:t>
      </w:r>
      <w:r>
        <w:t xml:space="preserve"> Browser, PDF, Datenbanken etc.</w:t>
      </w:r>
    </w:p>
    <w:p w14:paraId="49AED0A7" w14:textId="77777777" w:rsidR="000404CB" w:rsidRDefault="00701F65" w:rsidP="00724B3B">
      <w:pPr>
        <w:pStyle w:val="Listenabsatz"/>
        <w:numPr>
          <w:ilvl w:val="0"/>
          <w:numId w:val="8"/>
        </w:numPr>
      </w:pPr>
      <w:r w:rsidRPr="00701F65">
        <w:t>A</w:t>
      </w:r>
      <w:r>
        <w:t xml:space="preserve">nmerkungen, Notizen, </w:t>
      </w:r>
      <w:proofErr w:type="gramStart"/>
      <w:r>
        <w:t>Taggen,...</w:t>
      </w:r>
      <w:proofErr w:type="gramEnd"/>
    </w:p>
    <w:p w14:paraId="528774DA" w14:textId="77777777" w:rsidR="000404CB" w:rsidRDefault="000404CB" w:rsidP="00724B3B">
      <w:pPr>
        <w:pStyle w:val="Listenabsatz"/>
        <w:numPr>
          <w:ilvl w:val="0"/>
          <w:numId w:val="8"/>
        </w:numPr>
      </w:pPr>
      <w:r w:rsidRPr="00701F65">
        <w:t>Beispiele</w:t>
      </w:r>
      <w:r>
        <w:t>:</w:t>
      </w:r>
    </w:p>
    <w:p w14:paraId="319AB566" w14:textId="77777777" w:rsidR="000404CB" w:rsidRPr="000404CB" w:rsidRDefault="000404CB" w:rsidP="00142D1A">
      <w:pPr>
        <w:pStyle w:val="Listenabsatz"/>
        <w:numPr>
          <w:ilvl w:val="1"/>
          <w:numId w:val="8"/>
        </w:numPr>
        <w:rPr>
          <w:lang w:val="en-US"/>
        </w:rPr>
      </w:pPr>
      <w:r w:rsidRPr="000404CB">
        <w:rPr>
          <w:lang w:val="en-US"/>
        </w:rPr>
        <w:t>Endnote:</w:t>
      </w:r>
      <w:r w:rsidRPr="000404CB">
        <w:rPr>
          <w:lang w:val="en-US"/>
        </w:rPr>
        <w:tab/>
      </w:r>
      <w:r>
        <w:rPr>
          <w:lang w:val="en-US"/>
        </w:rPr>
        <w:tab/>
      </w:r>
      <w:r>
        <w:rPr>
          <w:lang w:val="en-US"/>
        </w:rPr>
        <w:tab/>
      </w:r>
      <w:r>
        <w:rPr>
          <w:lang w:val="en-US"/>
        </w:rPr>
        <w:tab/>
      </w:r>
      <w:r>
        <w:rPr>
          <w:lang w:val="en-US"/>
        </w:rPr>
        <w:tab/>
      </w:r>
      <w:r>
        <w:rPr>
          <w:lang w:val="en-US"/>
        </w:rPr>
        <w:tab/>
      </w:r>
      <w:r>
        <w:rPr>
          <w:lang w:val="en-US"/>
        </w:rPr>
        <w:tab/>
        <w:t xml:space="preserve">                        </w:t>
      </w:r>
      <w:hyperlink r:id="rId20" w:history="1">
        <w:r w:rsidR="00142D1A" w:rsidRPr="002A7422">
          <w:rPr>
            <w:rStyle w:val="Hyperlink"/>
            <w:lang w:val="en-US"/>
          </w:rPr>
          <w:t>https://www.uni-giessen.de/ub/lernort-ausstattung/literaturverwaltung/endnote</w:t>
        </w:r>
      </w:hyperlink>
      <w:r w:rsidR="00142D1A">
        <w:rPr>
          <w:lang w:val="en-US"/>
        </w:rPr>
        <w:t xml:space="preserve"> </w:t>
      </w:r>
    </w:p>
    <w:p w14:paraId="172DDA9B" w14:textId="77777777" w:rsidR="000404CB" w:rsidRPr="00BB2A1D" w:rsidRDefault="000404CB" w:rsidP="00142D1A">
      <w:pPr>
        <w:pStyle w:val="Listenabsatz"/>
        <w:numPr>
          <w:ilvl w:val="1"/>
          <w:numId w:val="8"/>
        </w:numPr>
        <w:rPr>
          <w:lang w:val="fr-CH"/>
        </w:rPr>
      </w:pPr>
      <w:r w:rsidRPr="00BB2A1D">
        <w:rPr>
          <w:lang w:val="fr-CH"/>
        </w:rPr>
        <w:t>Citavi:</w:t>
      </w:r>
      <w:r w:rsidRPr="00BB2A1D">
        <w:rPr>
          <w:lang w:val="fr-CH"/>
        </w:rPr>
        <w:tab/>
      </w:r>
      <w:r w:rsidRPr="00BB2A1D">
        <w:rPr>
          <w:lang w:val="fr-CH"/>
        </w:rPr>
        <w:tab/>
      </w:r>
      <w:r w:rsidRPr="00BB2A1D">
        <w:rPr>
          <w:lang w:val="fr-CH"/>
        </w:rPr>
        <w:tab/>
      </w:r>
      <w:r w:rsidRPr="00BB2A1D">
        <w:rPr>
          <w:lang w:val="fr-CH"/>
        </w:rPr>
        <w:tab/>
      </w:r>
      <w:r w:rsidRPr="00BB2A1D">
        <w:rPr>
          <w:lang w:val="fr-CH"/>
        </w:rPr>
        <w:tab/>
      </w:r>
      <w:r w:rsidRPr="00BB2A1D">
        <w:rPr>
          <w:lang w:val="fr-CH"/>
        </w:rPr>
        <w:tab/>
      </w:r>
      <w:r w:rsidRPr="00BB2A1D">
        <w:rPr>
          <w:lang w:val="fr-CH"/>
        </w:rPr>
        <w:tab/>
      </w:r>
      <w:r w:rsidRPr="00BB2A1D">
        <w:rPr>
          <w:lang w:val="fr-CH"/>
        </w:rPr>
        <w:tab/>
        <w:t xml:space="preserve">                         </w:t>
      </w:r>
      <w:hyperlink r:id="rId21" w:history="1">
        <w:r w:rsidR="00142D1A" w:rsidRPr="00BB2A1D">
          <w:rPr>
            <w:rStyle w:val="Hyperlink"/>
            <w:lang w:val="fr-CH"/>
          </w:rPr>
          <w:t>https://www.uni-giessen.de/ub/lernort-ausstattung/literaturverwaltung/citavi</w:t>
        </w:r>
      </w:hyperlink>
      <w:r w:rsidR="00142D1A" w:rsidRPr="00BB2A1D">
        <w:rPr>
          <w:lang w:val="fr-CH"/>
        </w:rPr>
        <w:t xml:space="preserve"> </w:t>
      </w:r>
    </w:p>
    <w:p w14:paraId="552829E6" w14:textId="77777777" w:rsidR="006B42BA" w:rsidRDefault="000404CB" w:rsidP="00724B3B">
      <w:pPr>
        <w:pStyle w:val="Listenabsatz"/>
        <w:numPr>
          <w:ilvl w:val="1"/>
          <w:numId w:val="8"/>
        </w:numPr>
      </w:pPr>
      <w:proofErr w:type="spellStart"/>
      <w:r w:rsidRPr="00B97B32">
        <w:t>Mendeley</w:t>
      </w:r>
      <w:proofErr w:type="spellEnd"/>
      <w:r w:rsidRPr="00B97B32">
        <w:t xml:space="preserve">: </w:t>
      </w:r>
    </w:p>
    <w:p w14:paraId="00DC423D" w14:textId="77777777" w:rsidR="000404CB" w:rsidRDefault="0099706E" w:rsidP="006B42BA">
      <w:pPr>
        <w:pStyle w:val="Listenabsatz"/>
        <w:ind w:left="1440"/>
      </w:pPr>
      <w:hyperlink r:id="rId22" w:history="1">
        <w:r w:rsidR="000404CB" w:rsidRPr="00145B15">
          <w:rPr>
            <w:rStyle w:val="Hyperlink"/>
          </w:rPr>
          <w:t>https://www.mendeley.com/?interaction_required=true</w:t>
        </w:r>
      </w:hyperlink>
    </w:p>
    <w:p w14:paraId="1CE5BDEF" w14:textId="77777777" w:rsidR="00701F65" w:rsidRPr="00701F65" w:rsidRDefault="000404CB" w:rsidP="006B42BA">
      <w:pPr>
        <w:pStyle w:val="Listenabsatz"/>
        <w:numPr>
          <w:ilvl w:val="0"/>
          <w:numId w:val="8"/>
        </w:numPr>
      </w:pPr>
      <w:r>
        <w:t>Vergleich</w:t>
      </w:r>
      <w:r w:rsidR="00FC1FA3">
        <w:t xml:space="preserve"> </w:t>
      </w:r>
      <w:r>
        <w:t>der Software</w:t>
      </w:r>
      <w:r w:rsidR="00701F65" w:rsidRPr="00701F65">
        <w:t xml:space="preserve">: </w:t>
      </w:r>
      <w:hyperlink r:id="rId23" w:history="1">
        <w:r w:rsidR="006B42BA" w:rsidRPr="002A7422">
          <w:rPr>
            <w:rStyle w:val="Hyperlink"/>
          </w:rPr>
          <w:t>https://mediatum.ub.tum.de/doc/1316333/1316333.pdf</w:t>
        </w:r>
      </w:hyperlink>
      <w:r w:rsidR="006B42BA">
        <w:t xml:space="preserve"> </w:t>
      </w:r>
    </w:p>
    <w:p w14:paraId="34B42DE7" w14:textId="77777777" w:rsidR="004C4BE2" w:rsidRDefault="003276F8" w:rsidP="00724B3B">
      <w:pPr>
        <w:pStyle w:val="berschrift2"/>
        <w:numPr>
          <w:ilvl w:val="1"/>
          <w:numId w:val="5"/>
        </w:numPr>
        <w:ind w:left="567" w:hanging="567"/>
        <w:rPr>
          <w:bCs w:val="0"/>
          <w:kern w:val="32"/>
          <w:szCs w:val="30"/>
        </w:rPr>
      </w:pPr>
      <w:bookmarkStart w:id="23" w:name="_Toc24546610"/>
      <w:r w:rsidRPr="003276F8">
        <w:rPr>
          <w:bCs w:val="0"/>
          <w:kern w:val="32"/>
          <w:szCs w:val="30"/>
        </w:rPr>
        <w:t>Zitationsstil</w:t>
      </w:r>
      <w:bookmarkEnd w:id="23"/>
    </w:p>
    <w:p w14:paraId="7F51BF1C" w14:textId="77777777" w:rsidR="00003177" w:rsidRPr="00265ED7" w:rsidRDefault="003276F8" w:rsidP="00724B3B">
      <w:pPr>
        <w:pStyle w:val="Listenabsatz"/>
        <w:numPr>
          <w:ilvl w:val="0"/>
          <w:numId w:val="9"/>
        </w:numPr>
      </w:pPr>
      <w:r w:rsidRPr="003276F8">
        <w:t xml:space="preserve">American Psychological </w:t>
      </w:r>
      <w:proofErr w:type="spellStart"/>
      <w:r w:rsidRPr="003276F8">
        <w:t>Association</w:t>
      </w:r>
      <w:proofErr w:type="spellEnd"/>
      <w:r w:rsidR="002A2CCF">
        <w:t xml:space="preserve"> </w:t>
      </w:r>
      <w:r w:rsidRPr="003276F8">
        <w:t>(APA) Zitationsstil</w:t>
      </w:r>
      <w:r w:rsidR="00003177">
        <w:t xml:space="preserve"> (a</w:t>
      </w:r>
      <w:r w:rsidRPr="003276F8">
        <w:t>ber nur</w:t>
      </w:r>
      <w:r w:rsidR="00003177">
        <w:t xml:space="preserve"> </w:t>
      </w:r>
      <w:r w:rsidRPr="003276F8">
        <w:t>für</w:t>
      </w:r>
      <w:r w:rsidR="00003177">
        <w:t xml:space="preserve"> </w:t>
      </w:r>
      <w:r w:rsidRPr="003276F8">
        <w:t>die Literatur, nicht</w:t>
      </w:r>
      <w:r w:rsidR="00003177">
        <w:t xml:space="preserve"> </w:t>
      </w:r>
      <w:r w:rsidRPr="003276F8">
        <w:t>für</w:t>
      </w:r>
      <w:r w:rsidR="00003177">
        <w:t xml:space="preserve"> </w:t>
      </w:r>
      <w:r w:rsidRPr="003276F8">
        <w:t>die Formatierung</w:t>
      </w:r>
      <w:r w:rsidR="00003177">
        <w:t xml:space="preserve"> </w:t>
      </w:r>
      <w:r w:rsidRPr="003276F8">
        <w:t>der Arbeit!</w:t>
      </w:r>
      <w:r w:rsidR="00003177">
        <w:t>)</w:t>
      </w:r>
    </w:p>
    <w:p w14:paraId="7E1D829A" w14:textId="77777777" w:rsidR="00003177" w:rsidRPr="00B97B32" w:rsidRDefault="003276F8" w:rsidP="00724B3B">
      <w:pPr>
        <w:pStyle w:val="Listenabsatz"/>
        <w:numPr>
          <w:ilvl w:val="0"/>
          <w:numId w:val="9"/>
        </w:numPr>
      </w:pPr>
      <w:r w:rsidRPr="003276F8">
        <w:t>Bitte</w:t>
      </w:r>
      <w:r w:rsidR="00003177">
        <w:t xml:space="preserve"> </w:t>
      </w:r>
      <w:r w:rsidRPr="003276F8">
        <w:t>sehr</w:t>
      </w:r>
      <w:r w:rsidR="00003177">
        <w:t xml:space="preserve"> </w:t>
      </w:r>
      <w:r w:rsidRPr="003276F8">
        <w:t>gute</w:t>
      </w:r>
      <w:r w:rsidR="00003177">
        <w:t xml:space="preserve"> </w:t>
      </w:r>
      <w:r w:rsidRPr="003276F8">
        <w:t>Anleitung</w:t>
      </w:r>
      <w:r w:rsidR="00003177">
        <w:t xml:space="preserve"> </w:t>
      </w:r>
      <w:r w:rsidRPr="003276F8">
        <w:t xml:space="preserve">online anschauen: </w:t>
      </w:r>
    </w:p>
    <w:p w14:paraId="4D28460E" w14:textId="77777777" w:rsidR="00003177" w:rsidRPr="00B97B32" w:rsidRDefault="0099706E" w:rsidP="00003177">
      <w:pPr>
        <w:pStyle w:val="Listenabsatz"/>
      </w:pPr>
      <w:hyperlink r:id="rId24" w:history="1">
        <w:r w:rsidR="00003177" w:rsidRPr="00B97B32">
          <w:rPr>
            <w:rStyle w:val="Hyperlink"/>
          </w:rPr>
          <w:t>https://www.scribbr.de/category/apa-standard/</w:t>
        </w:r>
      </w:hyperlink>
    </w:p>
    <w:p w14:paraId="1D146785" w14:textId="4F816BA9" w:rsidR="00003177" w:rsidRPr="00003177" w:rsidRDefault="003276F8" w:rsidP="00724B3B">
      <w:pPr>
        <w:pStyle w:val="Listenabsatz"/>
        <w:numPr>
          <w:ilvl w:val="0"/>
          <w:numId w:val="9"/>
        </w:numPr>
      </w:pPr>
      <w:r w:rsidRPr="003276F8">
        <w:t>Sowohl wö</w:t>
      </w:r>
      <w:r w:rsidR="00B5008F">
        <w:t>rtliche bzw. direkte Zitate (</w:t>
      </w:r>
      <w:r w:rsidR="00B5008F">
        <w:sym w:font="Wingdings" w:char="F0E0"/>
      </w:r>
      <w:r w:rsidRPr="003276F8">
        <w:t xml:space="preserve"> übernommene Passagen im Wortlaut)</w:t>
      </w:r>
      <w:r w:rsidR="00B5008F">
        <w:t xml:space="preserve"> als auch indirekte Zitate (</w:t>
      </w:r>
      <w:r w:rsidR="00B5008F">
        <w:sym w:font="Wingdings" w:char="F0E0"/>
      </w:r>
      <w:r w:rsidRPr="003276F8">
        <w:t xml:space="preserve">die Übernahme eines Gedankens) </w:t>
      </w:r>
      <w:r w:rsidR="00003177">
        <w:t>müssen kenntlich gemacht werden</w:t>
      </w:r>
    </w:p>
    <w:p w14:paraId="32D42A64" w14:textId="77777777" w:rsidR="00003177" w:rsidRPr="00003177" w:rsidRDefault="003276F8" w:rsidP="00724B3B">
      <w:pPr>
        <w:pStyle w:val="Listenabsatz"/>
        <w:numPr>
          <w:ilvl w:val="0"/>
          <w:numId w:val="9"/>
        </w:numPr>
      </w:pPr>
      <w:r w:rsidRPr="003276F8">
        <w:t>Jede in der Arbeit verwendete Quelle (Buch, Beitrag in einem Sammelwerk, Zeitschriftenartikel</w:t>
      </w:r>
      <w:r w:rsidR="00003177">
        <w:t xml:space="preserve">, </w:t>
      </w:r>
      <w:r w:rsidRPr="003276F8">
        <w:t>Webseite</w:t>
      </w:r>
      <w:r w:rsidR="00003177">
        <w:t>) durch Quellenverweis belegen!</w:t>
      </w:r>
    </w:p>
    <w:p w14:paraId="106B0656" w14:textId="7B98BD59" w:rsidR="003276F8" w:rsidRDefault="003276F8" w:rsidP="00724B3B">
      <w:pPr>
        <w:pStyle w:val="Listenabsatz"/>
        <w:numPr>
          <w:ilvl w:val="0"/>
          <w:numId w:val="9"/>
        </w:numPr>
        <w:rPr>
          <w:lang w:val="en-US"/>
        </w:rPr>
      </w:pPr>
      <w:r w:rsidRPr="003276F8">
        <w:lastRenderedPageBreak/>
        <w:t>Meistens verbirgt sich hinter einer Webseit</w:t>
      </w:r>
      <w:r w:rsidR="00990D84">
        <w:t>e eine Veröffentlichung, z.B.: h</w:t>
      </w:r>
      <w:r w:rsidRPr="003276F8">
        <w:t xml:space="preserve">inter </w:t>
      </w:r>
      <w:hyperlink r:id="rId25" w:history="1">
        <w:r w:rsidR="00003177" w:rsidRPr="00145B15">
          <w:rPr>
            <w:rStyle w:val="Hyperlink"/>
          </w:rPr>
          <w:t>https://sloanreview.mit.edu/projects/artificial-intelligence-in-business-gets-real/</w:t>
        </w:r>
      </w:hyperlink>
      <w:r w:rsidR="00003177">
        <w:t xml:space="preserve"> </w:t>
      </w:r>
      <w:r w:rsidRPr="003276F8">
        <w:t xml:space="preserve">verbirgt sich folgende Quelle: </w:t>
      </w:r>
      <w:proofErr w:type="spellStart"/>
      <w:r w:rsidRPr="003276F8">
        <w:t>Ransbotham</w:t>
      </w:r>
      <w:proofErr w:type="spellEnd"/>
      <w:r w:rsidRPr="003276F8">
        <w:t xml:space="preserve">, S., </w:t>
      </w:r>
      <w:proofErr w:type="spellStart"/>
      <w:r w:rsidRPr="003276F8">
        <w:t>Ger</w:t>
      </w:r>
      <w:r w:rsidR="00003177">
        <w:t>bert</w:t>
      </w:r>
      <w:proofErr w:type="spellEnd"/>
      <w:r w:rsidR="00003177">
        <w:t xml:space="preserve">, P. </w:t>
      </w:r>
      <w:r w:rsidRPr="003276F8">
        <w:t xml:space="preserve">Reeves, M., </w:t>
      </w:r>
      <w:proofErr w:type="spellStart"/>
      <w:r w:rsidRPr="003276F8">
        <w:t>Kiron</w:t>
      </w:r>
      <w:proofErr w:type="spellEnd"/>
      <w:r w:rsidRPr="003276F8">
        <w:t xml:space="preserve">, D., &amp; Spira, M. (2018). </w:t>
      </w:r>
      <w:r w:rsidRPr="00003177">
        <w:rPr>
          <w:lang w:val="en-US"/>
        </w:rPr>
        <w:t>Artificial intelligence in business gets real</w:t>
      </w:r>
      <w:r w:rsidRPr="00370D2D">
        <w:rPr>
          <w:i/>
          <w:lang w:val="en-US"/>
        </w:rPr>
        <w:t xml:space="preserve">. MIT Sloan Management Review and </w:t>
      </w:r>
      <w:proofErr w:type="gramStart"/>
      <w:r w:rsidRPr="00370D2D">
        <w:rPr>
          <w:i/>
          <w:lang w:val="en-US"/>
        </w:rPr>
        <w:t>The</w:t>
      </w:r>
      <w:proofErr w:type="gramEnd"/>
      <w:r w:rsidRPr="00370D2D">
        <w:rPr>
          <w:i/>
          <w:lang w:val="en-US"/>
        </w:rPr>
        <w:t xml:space="preserve"> Boston Consulting Group</w:t>
      </w:r>
      <w:r w:rsidRPr="00003177">
        <w:rPr>
          <w:lang w:val="en-US"/>
        </w:rPr>
        <w:t>.</w:t>
      </w:r>
      <w:r w:rsidR="00003177">
        <w:rPr>
          <w:lang w:val="en-US"/>
        </w:rPr>
        <w:tab/>
      </w:r>
    </w:p>
    <w:p w14:paraId="2DA4F126" w14:textId="77777777" w:rsidR="00B777C2" w:rsidRDefault="00B777C2" w:rsidP="007029D9">
      <w:pPr>
        <w:pStyle w:val="Listenabsatz"/>
        <w:rPr>
          <w:lang w:val="en-US"/>
        </w:rPr>
      </w:pPr>
    </w:p>
    <w:p w14:paraId="74DEDA12" w14:textId="77777777" w:rsidR="0094127A" w:rsidRDefault="0094127A" w:rsidP="00724B3B">
      <w:pPr>
        <w:pStyle w:val="berschrift2"/>
        <w:numPr>
          <w:ilvl w:val="1"/>
          <w:numId w:val="5"/>
        </w:numPr>
        <w:ind w:left="567" w:hanging="567"/>
        <w:rPr>
          <w:lang w:val="en-US"/>
        </w:rPr>
      </w:pPr>
      <w:bookmarkStart w:id="24" w:name="_Toc24546611"/>
      <w:proofErr w:type="spellStart"/>
      <w:r>
        <w:rPr>
          <w:lang w:val="en-US"/>
        </w:rPr>
        <w:t>Indirektes</w:t>
      </w:r>
      <w:proofErr w:type="spellEnd"/>
      <w:r>
        <w:rPr>
          <w:lang w:val="en-US"/>
        </w:rPr>
        <w:t xml:space="preserve"> </w:t>
      </w:r>
      <w:proofErr w:type="spellStart"/>
      <w:r>
        <w:rPr>
          <w:lang w:val="en-US"/>
        </w:rPr>
        <w:t>Zitieren</w:t>
      </w:r>
      <w:bookmarkEnd w:id="24"/>
      <w:proofErr w:type="spellEnd"/>
    </w:p>
    <w:p w14:paraId="2460D3A9" w14:textId="36BD8F29" w:rsidR="0094127A" w:rsidRDefault="0094127A" w:rsidP="00724B3B">
      <w:pPr>
        <w:pStyle w:val="Listenabsatz"/>
        <w:numPr>
          <w:ilvl w:val="0"/>
          <w:numId w:val="10"/>
        </w:numPr>
      </w:pPr>
      <w:r w:rsidRPr="0094127A">
        <w:t>Eine frühe Beschäftigung mit diese</w:t>
      </w:r>
      <w:r w:rsidR="00A5541E">
        <w:t>m Phänomen</w:t>
      </w:r>
      <w:sdt>
        <w:sdtPr>
          <w:id w:val="2019263965"/>
          <w:citation/>
        </w:sdtPr>
        <w:sdtEndPr/>
        <w:sdtContent>
          <w:r w:rsidR="009B1F74">
            <w:fldChar w:fldCharType="begin"/>
          </w:r>
          <w:r w:rsidR="009B1F74">
            <w:instrText xml:space="preserve"> CITATION Bar99 \l 1031 </w:instrText>
          </w:r>
          <w:r w:rsidR="009B1F74">
            <w:fldChar w:fldCharType="separate"/>
          </w:r>
          <w:r w:rsidR="009B1F74">
            <w:rPr>
              <w:noProof/>
            </w:rPr>
            <w:t xml:space="preserve"> (Barr, 1999)</w:t>
          </w:r>
          <w:r w:rsidR="009B1F74">
            <w:fldChar w:fldCharType="end"/>
          </w:r>
        </w:sdtContent>
      </w:sdt>
      <w:r>
        <w:t>...</w:t>
      </w:r>
      <w:r w:rsidR="00AD4019">
        <w:t xml:space="preserve">Dieses Phänomen wurde bereits früher beobachtet </w:t>
      </w:r>
      <w:sdt>
        <w:sdtPr>
          <w:id w:val="1834031545"/>
          <w:citation/>
        </w:sdtPr>
        <w:sdtEndPr/>
        <w:sdtContent>
          <w:r w:rsidR="00AD4019">
            <w:fldChar w:fldCharType="begin"/>
          </w:r>
          <w:r w:rsidR="007C4ECB">
            <w:instrText xml:space="preserve">CITATION Beu04 \l 1031 </w:instrText>
          </w:r>
          <w:r w:rsidR="00AD4019">
            <w:fldChar w:fldCharType="separate"/>
          </w:r>
          <w:r w:rsidR="007C4ECB">
            <w:rPr>
              <w:noProof/>
            </w:rPr>
            <w:t>(Beutel, et al., 2004)</w:t>
          </w:r>
          <w:r w:rsidR="00AD4019">
            <w:fldChar w:fldCharType="end"/>
          </w:r>
        </w:sdtContent>
      </w:sdt>
      <w:r w:rsidR="00480807">
        <w:t xml:space="preserve">… Bereits früher wurde sich schon mit diesem Phänomen beschäftigt </w:t>
      </w:r>
      <w:sdt>
        <w:sdtPr>
          <w:id w:val="55913635"/>
          <w:citation/>
        </w:sdtPr>
        <w:sdtEndPr/>
        <w:sdtContent>
          <w:r w:rsidR="00480807">
            <w:fldChar w:fldCharType="begin"/>
          </w:r>
          <w:r w:rsidR="00533CC1">
            <w:instrText xml:space="preserve">CITATION Sat19 \l 1031 </w:instrText>
          </w:r>
          <w:r w:rsidR="00480807">
            <w:fldChar w:fldCharType="separate"/>
          </w:r>
          <w:r w:rsidR="00533CC1">
            <w:rPr>
              <w:noProof/>
            </w:rPr>
            <w:t>(Satariano, 2019)</w:t>
          </w:r>
          <w:r w:rsidR="00480807">
            <w:fldChar w:fldCharType="end"/>
          </w:r>
        </w:sdtContent>
      </w:sdt>
      <w:r w:rsidR="001F37B3">
        <w:t xml:space="preserve">… </w:t>
      </w:r>
    </w:p>
    <w:p w14:paraId="31A4BC42" w14:textId="7071768A" w:rsidR="0094127A" w:rsidRDefault="00A5541E" w:rsidP="00724B3B">
      <w:pPr>
        <w:pStyle w:val="Listenabsatz"/>
        <w:numPr>
          <w:ilvl w:val="0"/>
          <w:numId w:val="10"/>
        </w:numPr>
      </w:pPr>
      <w:r>
        <w:t>Schon</w:t>
      </w:r>
      <w:r w:rsidR="005D5F34">
        <w:t xml:space="preserve"> Barr </w:t>
      </w:r>
      <w:sdt>
        <w:sdtPr>
          <w:id w:val="-1727523229"/>
          <w:citation/>
        </w:sdtPr>
        <w:sdtEndPr/>
        <w:sdtContent>
          <w:r w:rsidR="005D5F34">
            <w:fldChar w:fldCharType="begin"/>
          </w:r>
          <w:r w:rsidR="005D5F34">
            <w:instrText xml:space="preserve">CITATION Bar99 \n  \t  \l 1031 </w:instrText>
          </w:r>
          <w:r w:rsidR="005D5F34">
            <w:fldChar w:fldCharType="separate"/>
          </w:r>
          <w:r w:rsidR="005D5F34">
            <w:rPr>
              <w:noProof/>
            </w:rPr>
            <w:t>(1999)</w:t>
          </w:r>
          <w:r w:rsidR="005D5F34">
            <w:fldChar w:fldCharType="end"/>
          </w:r>
        </w:sdtContent>
      </w:sdt>
      <w:r w:rsidR="00990D84">
        <w:t xml:space="preserve"> </w:t>
      </w:r>
      <w:r w:rsidR="0094127A" w:rsidRPr="0094127A">
        <w:t xml:space="preserve"> beschäftigt</w:t>
      </w:r>
      <w:r w:rsidR="0094127A">
        <w:t>e sich mit diesem Phänomen ...</w:t>
      </w:r>
    </w:p>
    <w:p w14:paraId="17D6FCDB" w14:textId="36A8CEC9" w:rsidR="0094127A" w:rsidRDefault="00A5541E" w:rsidP="00724B3B">
      <w:pPr>
        <w:pStyle w:val="Listenabsatz"/>
        <w:numPr>
          <w:ilvl w:val="0"/>
          <w:numId w:val="10"/>
        </w:numPr>
      </w:pPr>
      <w:r>
        <w:t>Bereits 1999 beschäftigte sich Barr</w:t>
      </w:r>
      <w:r w:rsidR="0094127A" w:rsidRPr="0094127A">
        <w:t xml:space="preserve"> mi</w:t>
      </w:r>
      <w:r w:rsidR="0094127A">
        <w:t>t diesem speziellen Phänomen…</w:t>
      </w:r>
    </w:p>
    <w:p w14:paraId="2DAF1EF9" w14:textId="77777777" w:rsidR="0094127A" w:rsidRDefault="0094127A" w:rsidP="0094127A"/>
    <w:p w14:paraId="3243FFE3" w14:textId="77777777" w:rsidR="0094127A" w:rsidRPr="0094127A" w:rsidRDefault="0094127A" w:rsidP="0094127A">
      <w:pPr>
        <w:rPr>
          <w:b/>
        </w:rPr>
      </w:pPr>
      <w:r w:rsidRPr="0094127A">
        <w:rPr>
          <w:b/>
        </w:rPr>
        <w:t>Zwei Autoren:</w:t>
      </w:r>
    </w:p>
    <w:p w14:paraId="75BC819A" w14:textId="48F320E3" w:rsidR="0094127A" w:rsidRDefault="0099706E" w:rsidP="00724B3B">
      <w:pPr>
        <w:pStyle w:val="Listenabsatz"/>
        <w:numPr>
          <w:ilvl w:val="0"/>
          <w:numId w:val="11"/>
        </w:numPr>
      </w:pPr>
      <w:sdt>
        <w:sdtPr>
          <w:id w:val="1925225437"/>
          <w:citation/>
        </w:sdtPr>
        <w:sdtEndPr/>
        <w:sdtContent>
          <w:r w:rsidR="009B1F74">
            <w:fldChar w:fldCharType="begin"/>
          </w:r>
          <w:r w:rsidR="00B87AC9">
            <w:instrText xml:space="preserve">CITATION Cad13 \l 1031 </w:instrText>
          </w:r>
          <w:r w:rsidR="009B1F74">
            <w:fldChar w:fldCharType="separate"/>
          </w:r>
          <w:r w:rsidR="00B87AC9">
            <w:rPr>
              <w:noProof/>
            </w:rPr>
            <w:t>(Cadogan &amp; Lee, 2013)</w:t>
          </w:r>
          <w:r w:rsidR="009B1F74">
            <w:fldChar w:fldCharType="end"/>
          </w:r>
        </w:sdtContent>
      </w:sdt>
    </w:p>
    <w:p w14:paraId="5BC4DE7D" w14:textId="7B2C7DC1" w:rsidR="0094127A" w:rsidRDefault="00FC61F1" w:rsidP="00724B3B">
      <w:pPr>
        <w:pStyle w:val="Listenabsatz"/>
        <w:numPr>
          <w:ilvl w:val="0"/>
          <w:numId w:val="11"/>
        </w:numPr>
      </w:pPr>
      <w:r>
        <w:t>Aber: Schon</w:t>
      </w:r>
      <w:r w:rsidR="0015401B">
        <w:t xml:space="preserve"> </w:t>
      </w:r>
      <w:proofErr w:type="spellStart"/>
      <w:r>
        <w:t>Cadogan</w:t>
      </w:r>
      <w:proofErr w:type="spellEnd"/>
      <w:r>
        <w:t xml:space="preserve"> und Lee (2013</w:t>
      </w:r>
      <w:r w:rsidR="0094127A" w:rsidRPr="0094127A">
        <w:t>) beschäfti</w:t>
      </w:r>
      <w:r w:rsidR="0094127A">
        <w:t>gte sich mit diesem Phänomen…</w:t>
      </w:r>
    </w:p>
    <w:p w14:paraId="583EEB09" w14:textId="51F40560" w:rsidR="0015312D" w:rsidRPr="00A965B5" w:rsidRDefault="0015312D" w:rsidP="0015312D">
      <w:pPr>
        <w:rPr>
          <w:b/>
        </w:rPr>
      </w:pPr>
      <w:r w:rsidRPr="00A965B5">
        <w:rPr>
          <w:b/>
          <w:bCs/>
        </w:rPr>
        <w:t xml:space="preserve">Bei </w:t>
      </w:r>
      <w:r>
        <w:rPr>
          <w:b/>
          <w:bCs/>
        </w:rPr>
        <w:t>mindestens</w:t>
      </w:r>
      <w:r w:rsidRPr="00A965B5">
        <w:rPr>
          <w:b/>
          <w:bCs/>
        </w:rPr>
        <w:t xml:space="preserve"> 3 Autoren</w:t>
      </w:r>
    </w:p>
    <w:p w14:paraId="00CBA538" w14:textId="77777777" w:rsidR="0015312D" w:rsidRDefault="0015312D" w:rsidP="0015312D">
      <w:pPr>
        <w:numPr>
          <w:ilvl w:val="0"/>
          <w:numId w:val="28"/>
        </w:numPr>
      </w:pPr>
      <w:r w:rsidRPr="00A965B5">
        <w:t>generell immer nur den ersten Autor zitieren und dann mit et al.</w:t>
      </w:r>
    </w:p>
    <w:p w14:paraId="1F8E0CDE" w14:textId="77777777" w:rsidR="0015312D" w:rsidRPr="00A965B5" w:rsidRDefault="0015312D" w:rsidP="0015312D">
      <w:pPr>
        <w:numPr>
          <w:ilvl w:val="0"/>
          <w:numId w:val="28"/>
        </w:numPr>
      </w:pPr>
      <w:r w:rsidRPr="00A965B5">
        <w:t>Beispiel: statt (</w:t>
      </w:r>
      <w:proofErr w:type="spellStart"/>
      <w:r w:rsidRPr="00A965B5">
        <w:t>Baschek</w:t>
      </w:r>
      <w:proofErr w:type="spellEnd"/>
      <w:r w:rsidRPr="00A965B5">
        <w:t xml:space="preserve">, </w:t>
      </w:r>
      <w:proofErr w:type="spellStart"/>
      <w:r w:rsidRPr="00A965B5">
        <w:t>Bredenkamp</w:t>
      </w:r>
      <w:proofErr w:type="spellEnd"/>
      <w:r w:rsidRPr="00A965B5">
        <w:t xml:space="preserve">, </w:t>
      </w:r>
      <w:proofErr w:type="spellStart"/>
      <w:r w:rsidRPr="00A965B5">
        <w:t>Öhrle</w:t>
      </w:r>
      <w:proofErr w:type="spellEnd"/>
      <w:r w:rsidRPr="00A965B5">
        <w:t xml:space="preserve"> &amp; </w:t>
      </w:r>
      <w:proofErr w:type="spellStart"/>
      <w:r w:rsidRPr="00A965B5">
        <w:t>Wippich</w:t>
      </w:r>
      <w:proofErr w:type="spellEnd"/>
      <w:r w:rsidRPr="00A965B5">
        <w:t>, 2001): (</w:t>
      </w:r>
      <w:proofErr w:type="spellStart"/>
      <w:r w:rsidRPr="00A965B5">
        <w:t>Baschek</w:t>
      </w:r>
      <w:proofErr w:type="spellEnd"/>
      <w:r w:rsidRPr="00A965B5">
        <w:t xml:space="preserve"> et al., 2001)</w:t>
      </w:r>
    </w:p>
    <w:p w14:paraId="10591450" w14:textId="77777777" w:rsidR="00DA243E" w:rsidRPr="00DA243E" w:rsidRDefault="00DA243E" w:rsidP="00DA243E">
      <w:pPr>
        <w:rPr>
          <w:b/>
        </w:rPr>
      </w:pPr>
      <w:r w:rsidRPr="00DA243E">
        <w:rPr>
          <w:b/>
        </w:rPr>
        <w:t>Bei mehreren Quellen:</w:t>
      </w:r>
    </w:p>
    <w:p w14:paraId="446CFDFB" w14:textId="77777777" w:rsidR="0094127A" w:rsidRDefault="00DA243E" w:rsidP="00DA243E">
      <w:pPr>
        <w:pStyle w:val="Listenabsatz"/>
        <w:numPr>
          <w:ilvl w:val="0"/>
          <w:numId w:val="13"/>
        </w:numPr>
      </w:pPr>
      <w:r>
        <w:t>D</w:t>
      </w:r>
      <w:r w:rsidR="0094127A" w:rsidRPr="0094127A">
        <w:t xml:space="preserve">ie verschiedenen Quellen werden durch </w:t>
      </w:r>
      <w:proofErr w:type="gramStart"/>
      <w:r w:rsidR="0094127A" w:rsidRPr="0094127A">
        <w:t>einen Semikolon</w:t>
      </w:r>
      <w:proofErr w:type="gramEnd"/>
      <w:r w:rsidR="0094127A" w:rsidRPr="0094127A">
        <w:t xml:space="preserve"> get</w:t>
      </w:r>
      <w:r w:rsidR="0094127A">
        <w:t>rennt und alphabetisch sortiert</w:t>
      </w:r>
    </w:p>
    <w:p w14:paraId="24585383" w14:textId="21BA54B2" w:rsidR="0094127A" w:rsidRDefault="0094127A" w:rsidP="00724B3B">
      <w:pPr>
        <w:pStyle w:val="Listenabsatz"/>
        <w:numPr>
          <w:ilvl w:val="0"/>
          <w:numId w:val="13"/>
        </w:numPr>
      </w:pPr>
      <w:r w:rsidRPr="0094127A">
        <w:t>Beispiel: Mehr</w:t>
      </w:r>
      <w:r w:rsidR="00640A54">
        <w:t>ere Studie</w:t>
      </w:r>
      <w:r w:rsidR="00FA1748">
        <w:t xml:space="preserve"> </w:t>
      </w:r>
      <w:sdt>
        <w:sdtPr>
          <w:id w:val="-2063405348"/>
          <w:citation/>
        </w:sdtPr>
        <w:sdtEndPr/>
        <w:sdtContent>
          <w:r w:rsidR="00FA1748">
            <w:fldChar w:fldCharType="begin"/>
          </w:r>
          <w:r w:rsidR="00FA1748">
            <w:instrText xml:space="preserve"> CITATION Bar99 \l 1031  \m Beu04</w:instrText>
          </w:r>
          <w:r w:rsidR="00FA1748">
            <w:fldChar w:fldCharType="separate"/>
          </w:r>
          <w:r w:rsidR="00FA1748">
            <w:rPr>
              <w:noProof/>
            </w:rPr>
            <w:t>(Barr, 1999; Beutel, et al., 2004)</w:t>
          </w:r>
          <w:r w:rsidR="00FA1748">
            <w:fldChar w:fldCharType="end"/>
          </w:r>
        </w:sdtContent>
      </w:sdt>
      <w:r w:rsidR="00FA1748">
        <w:t xml:space="preserve"> </w:t>
      </w:r>
      <w:r w:rsidRPr="0094127A">
        <w:t>belegen, dass ...</w:t>
      </w:r>
    </w:p>
    <w:p w14:paraId="6B888D72" w14:textId="77777777" w:rsidR="00A536A7" w:rsidRDefault="00A536A7" w:rsidP="00724B3B">
      <w:pPr>
        <w:pStyle w:val="berschrift2"/>
        <w:numPr>
          <w:ilvl w:val="1"/>
          <w:numId w:val="5"/>
        </w:numPr>
        <w:ind w:left="567" w:hanging="567"/>
      </w:pPr>
      <w:bookmarkStart w:id="25" w:name="_Toc24546612"/>
      <w:r>
        <w:t>Wörtliches Zitieren</w:t>
      </w:r>
      <w:bookmarkEnd w:id="25"/>
    </w:p>
    <w:p w14:paraId="70A74BD7" w14:textId="77777777" w:rsidR="00A536A7" w:rsidRDefault="00A536A7" w:rsidP="00724B3B">
      <w:pPr>
        <w:pStyle w:val="Listenabsatz"/>
        <w:numPr>
          <w:ilvl w:val="0"/>
          <w:numId w:val="14"/>
        </w:numPr>
      </w:pPr>
      <w:r w:rsidRPr="00A536A7">
        <w:t>Wörtliche Zitate sind wortgetreu wiederzugeben und zwische</w:t>
      </w:r>
      <w:r>
        <w:t>n Anführungszeichen zu setzen!</w:t>
      </w:r>
    </w:p>
    <w:p w14:paraId="5D157A01" w14:textId="77777777" w:rsidR="00A536A7" w:rsidRDefault="00A536A7" w:rsidP="00724B3B">
      <w:pPr>
        <w:pStyle w:val="Listenabsatz"/>
        <w:numPr>
          <w:ilvl w:val="0"/>
          <w:numId w:val="14"/>
        </w:numPr>
      </w:pPr>
      <w:r w:rsidRPr="00A536A7">
        <w:t>Beispiel für ein wörtliches Zitat: Höhere Bildung ist die „Summe erweiterter materieller und ideeller Lebenschance</w:t>
      </w:r>
      <w:r>
        <w:t>n“ (</w:t>
      </w:r>
      <w:proofErr w:type="spellStart"/>
      <w:r>
        <w:t>Wehler</w:t>
      </w:r>
      <w:proofErr w:type="spellEnd"/>
      <w:r>
        <w:t>, 1980, S. 127).</w:t>
      </w:r>
    </w:p>
    <w:p w14:paraId="1BF65ECB" w14:textId="77777777" w:rsidR="000C0864" w:rsidRDefault="00A536A7" w:rsidP="00724B3B">
      <w:pPr>
        <w:pStyle w:val="Listenabsatz"/>
        <w:numPr>
          <w:ilvl w:val="0"/>
          <w:numId w:val="14"/>
        </w:numPr>
      </w:pPr>
      <w:r w:rsidRPr="00A536A7">
        <w:t>Wörtliche Zitate von mehr als 40 Wörtern als eigenen Absatz ohne Anführungszeichen anführen, Text einrücken</w:t>
      </w:r>
      <w:r>
        <w:tab/>
      </w:r>
      <w:r w:rsidRPr="00A536A7">
        <w:t xml:space="preserve"> </w:t>
      </w:r>
      <w:r>
        <w:t xml:space="preserve">    </w:t>
      </w:r>
      <w:r>
        <w:tab/>
      </w:r>
      <w:r>
        <w:tab/>
      </w:r>
      <w:r>
        <w:tab/>
      </w:r>
    </w:p>
    <w:p w14:paraId="559F50D6" w14:textId="77777777" w:rsidR="000C0864" w:rsidRDefault="00A536A7" w:rsidP="000C0864">
      <w:pPr>
        <w:pStyle w:val="Listenabsatz"/>
      </w:pPr>
      <w:proofErr w:type="spellStart"/>
      <w:r w:rsidRPr="00A536A7">
        <w:lastRenderedPageBreak/>
        <w:t>Traxel</w:t>
      </w:r>
      <w:proofErr w:type="spellEnd"/>
      <w:r>
        <w:t xml:space="preserve"> (</w:t>
      </w:r>
      <w:r w:rsidRPr="00A536A7">
        <w:t>1974)</w:t>
      </w:r>
      <w:r>
        <w:t xml:space="preserve"> </w:t>
      </w:r>
      <w:r w:rsidRPr="00A536A7">
        <w:t>gibt</w:t>
      </w:r>
      <w:r>
        <w:t xml:space="preserve"> </w:t>
      </w:r>
      <w:r w:rsidRPr="00A536A7">
        <w:t>folgende</w:t>
      </w:r>
      <w:r>
        <w:t xml:space="preserve"> </w:t>
      </w:r>
      <w:r w:rsidRPr="00A536A7">
        <w:t>Umschreibung:</w:t>
      </w:r>
      <w:r>
        <w:tab/>
        <w:t xml:space="preserve"> </w:t>
      </w:r>
    </w:p>
    <w:p w14:paraId="31117E49" w14:textId="3CCA0FC0" w:rsidR="00370D2D" w:rsidRDefault="00A536A7" w:rsidP="00B777C2">
      <w:pPr>
        <w:pStyle w:val="Listenabsatz"/>
        <w:ind w:left="1418"/>
      </w:pPr>
      <w:r w:rsidRPr="00A536A7">
        <w:t>Die</w:t>
      </w:r>
      <w:r>
        <w:t xml:space="preserve"> </w:t>
      </w:r>
      <w:r w:rsidRPr="00A536A7">
        <w:t>Psychologie</w:t>
      </w:r>
      <w:r>
        <w:t xml:space="preserve"> </w:t>
      </w:r>
      <w:r w:rsidRPr="00A536A7">
        <w:t>von</w:t>
      </w:r>
      <w:r>
        <w:t xml:space="preserve"> </w:t>
      </w:r>
      <w:r w:rsidRPr="00A536A7">
        <w:t>heute</w:t>
      </w:r>
      <w:r>
        <w:t xml:space="preserve"> </w:t>
      </w:r>
      <w:r w:rsidRPr="00A536A7">
        <w:t>versteht</w:t>
      </w:r>
      <w:r>
        <w:t xml:space="preserve"> </w:t>
      </w:r>
      <w:r w:rsidRPr="00A536A7">
        <w:t>sich</w:t>
      </w:r>
      <w:r>
        <w:t xml:space="preserve"> </w:t>
      </w:r>
      <w:r w:rsidRPr="00A536A7">
        <w:t>als</w:t>
      </w:r>
      <w:r>
        <w:t xml:space="preserve"> </w:t>
      </w:r>
      <w:r w:rsidRPr="00A536A7">
        <w:t>eine</w:t>
      </w:r>
      <w:r>
        <w:t xml:space="preserve"> </w:t>
      </w:r>
      <w:r w:rsidRPr="00A536A7">
        <w:t>Erfahrungswissenschaft.</w:t>
      </w:r>
      <w:r>
        <w:t xml:space="preserve"> </w:t>
      </w:r>
      <w:r w:rsidRPr="00A536A7">
        <w:t>Diese</w:t>
      </w:r>
      <w:r>
        <w:t xml:space="preserve"> </w:t>
      </w:r>
      <w:r w:rsidRPr="00A536A7">
        <w:t>Feststellung</w:t>
      </w:r>
      <w:r>
        <w:t xml:space="preserve"> </w:t>
      </w:r>
      <w:r w:rsidRPr="00A536A7">
        <w:t>gilt</w:t>
      </w:r>
      <w:r>
        <w:t xml:space="preserve"> </w:t>
      </w:r>
      <w:r w:rsidRPr="00A536A7">
        <w:t>insofern</w:t>
      </w:r>
      <w:r>
        <w:t xml:space="preserve"> </w:t>
      </w:r>
      <w:r w:rsidRPr="00A536A7">
        <w:t>allgemein,</w:t>
      </w:r>
      <w:r>
        <w:t xml:space="preserve"> </w:t>
      </w:r>
      <w:r w:rsidRPr="00A536A7">
        <w:t>als</w:t>
      </w:r>
      <w:r>
        <w:t xml:space="preserve"> </w:t>
      </w:r>
      <w:r w:rsidRPr="00A536A7">
        <w:t>sich</w:t>
      </w:r>
      <w:r>
        <w:t xml:space="preserve"> </w:t>
      </w:r>
      <w:r w:rsidRPr="00A536A7">
        <w:t>sämtliche</w:t>
      </w:r>
      <w:r>
        <w:t xml:space="preserve"> </w:t>
      </w:r>
      <w:r w:rsidRPr="00A536A7">
        <w:t>gegenwärtig</w:t>
      </w:r>
      <w:r>
        <w:t xml:space="preserve"> </w:t>
      </w:r>
      <w:r w:rsidRPr="00A536A7">
        <w:t>bestehenden</w:t>
      </w:r>
      <w:r>
        <w:t xml:space="preserve"> </w:t>
      </w:r>
      <w:r w:rsidRPr="00A536A7">
        <w:t>Richtungen</w:t>
      </w:r>
      <w:r>
        <w:t xml:space="preserve"> </w:t>
      </w:r>
      <w:r w:rsidRPr="00A536A7">
        <w:t>der</w:t>
      </w:r>
      <w:r>
        <w:t xml:space="preserve"> </w:t>
      </w:r>
      <w:r w:rsidRPr="00A536A7">
        <w:t>Psychologie</w:t>
      </w:r>
      <w:r>
        <w:t xml:space="preserve"> </w:t>
      </w:r>
      <w:r w:rsidRPr="00A536A7">
        <w:t>auf</w:t>
      </w:r>
      <w:r>
        <w:t xml:space="preserve"> </w:t>
      </w:r>
      <w:r w:rsidRPr="00A536A7">
        <w:t>die</w:t>
      </w:r>
      <w:r>
        <w:t xml:space="preserve"> </w:t>
      </w:r>
      <w:r w:rsidRPr="00A536A7">
        <w:t>Erfahrung</w:t>
      </w:r>
      <w:r>
        <w:t xml:space="preserve"> </w:t>
      </w:r>
      <w:r w:rsidRPr="00A536A7">
        <w:t>als</w:t>
      </w:r>
      <w:r>
        <w:t xml:space="preserve"> </w:t>
      </w:r>
      <w:r w:rsidRPr="00A536A7">
        <w:t>ihre</w:t>
      </w:r>
      <w:r>
        <w:t xml:space="preserve"> </w:t>
      </w:r>
      <w:r w:rsidRPr="00A536A7">
        <w:t>Grundlage</w:t>
      </w:r>
      <w:r>
        <w:t xml:space="preserve"> </w:t>
      </w:r>
      <w:r w:rsidRPr="00A536A7">
        <w:t>berufen,</w:t>
      </w:r>
      <w:r w:rsidR="005271DB">
        <w:t xml:space="preserve"> </w:t>
      </w:r>
      <w:r w:rsidRPr="00A536A7">
        <w:t>auch</w:t>
      </w:r>
      <w:r>
        <w:t xml:space="preserve"> </w:t>
      </w:r>
      <w:r w:rsidRPr="00A536A7">
        <w:t>wenn</w:t>
      </w:r>
      <w:r>
        <w:t xml:space="preserve"> </w:t>
      </w:r>
      <w:r w:rsidRPr="00A536A7">
        <w:t>sie</w:t>
      </w:r>
      <w:r>
        <w:t xml:space="preserve"> </w:t>
      </w:r>
      <w:r w:rsidRPr="00A536A7">
        <w:t>im</w:t>
      </w:r>
      <w:r>
        <w:t xml:space="preserve"> </w:t>
      </w:r>
      <w:r w:rsidR="009A5152">
        <w:t>E</w:t>
      </w:r>
      <w:r w:rsidRPr="00A536A7">
        <w:t>inzelnen</w:t>
      </w:r>
      <w:r>
        <w:t xml:space="preserve"> </w:t>
      </w:r>
      <w:r w:rsidRPr="00A536A7">
        <w:t>die</w:t>
      </w:r>
      <w:r>
        <w:t xml:space="preserve"> </w:t>
      </w:r>
      <w:r w:rsidRPr="00A536A7">
        <w:t>Erfahrungsdaten</w:t>
      </w:r>
      <w:r>
        <w:t xml:space="preserve"> </w:t>
      </w:r>
      <w:r w:rsidRPr="00A536A7">
        <w:t>auf</w:t>
      </w:r>
      <w:r>
        <w:t xml:space="preserve"> </w:t>
      </w:r>
      <w:r w:rsidRPr="00A536A7">
        <w:t>verschiedene</w:t>
      </w:r>
      <w:r>
        <w:t xml:space="preserve"> </w:t>
      </w:r>
      <w:r w:rsidRPr="00A536A7">
        <w:t>Art</w:t>
      </w:r>
      <w:r>
        <w:t xml:space="preserve"> </w:t>
      </w:r>
      <w:r w:rsidRPr="00A536A7">
        <w:t>gewinnen</w:t>
      </w:r>
      <w:r>
        <w:t xml:space="preserve"> </w:t>
      </w:r>
      <w:r w:rsidRPr="00A536A7">
        <w:t>und</w:t>
      </w:r>
      <w:r>
        <w:t xml:space="preserve"> </w:t>
      </w:r>
      <w:r w:rsidRPr="00A536A7">
        <w:t>sie</w:t>
      </w:r>
      <w:r>
        <w:t xml:space="preserve"> </w:t>
      </w:r>
      <w:r w:rsidRPr="00A536A7">
        <w:t>unterschiedlich</w:t>
      </w:r>
      <w:r>
        <w:t xml:space="preserve"> </w:t>
      </w:r>
      <w:r w:rsidRPr="00A536A7">
        <w:t>verarbeiten.</w:t>
      </w:r>
      <w:r>
        <w:t xml:space="preserve"> </w:t>
      </w:r>
      <w:r w:rsidR="007A1C0B">
        <w:t>(S.15)</w:t>
      </w:r>
      <w:r w:rsidR="00D24813">
        <w:tab/>
      </w:r>
    </w:p>
    <w:p w14:paraId="6C045C08" w14:textId="23531E9B" w:rsidR="00B777C2" w:rsidRDefault="00B777C2" w:rsidP="00B777C2">
      <w:pPr>
        <w:pStyle w:val="Listenabsatz"/>
        <w:numPr>
          <w:ilvl w:val="0"/>
          <w:numId w:val="14"/>
        </w:numPr>
      </w:pPr>
      <w:r>
        <w:t>Falls Sie nur einen Ausschnitt direkt zitieren wollen, können Sie mittels […] kennzeich</w:t>
      </w:r>
      <w:r w:rsidR="00AD5761">
        <w:t>n</w:t>
      </w:r>
      <w:r>
        <w:t>en, dass sie etwas weggelassen haben. Wichtig ist, dass hierdurch nicht der Inhalt des zitierten Textes verändert wird.</w:t>
      </w:r>
    </w:p>
    <w:p w14:paraId="7E4BA16E" w14:textId="77777777" w:rsidR="00B777C2" w:rsidRPr="00034F86" w:rsidRDefault="00B777C2" w:rsidP="00B777C2">
      <w:pPr>
        <w:pStyle w:val="Listenabsatz"/>
      </w:pPr>
      <w:proofErr w:type="gramStart"/>
      <w:r w:rsidRPr="00034F86">
        <w:rPr>
          <w:lang w:val="en-US"/>
        </w:rPr>
        <w:t>„[</w:t>
      </w:r>
      <w:proofErr w:type="gramEnd"/>
      <w:r w:rsidRPr="00034F86">
        <w:rPr>
          <w:lang w:val="en-US"/>
        </w:rPr>
        <w:t xml:space="preserve">…] it is possible that participants attended less to effectiveness ratings for charities because they wished to have agency when making charitable decisions […]” (Berman et al. 2018 </w:t>
      </w:r>
      <w:r>
        <w:rPr>
          <w:lang w:val="en-US"/>
        </w:rPr>
        <w:t>p</w:t>
      </w:r>
      <w:r w:rsidRPr="00034F86">
        <w:rPr>
          <w:lang w:val="en-US"/>
        </w:rPr>
        <w:t>. 827).</w:t>
      </w:r>
    </w:p>
    <w:p w14:paraId="0ED02958" w14:textId="0CFF1691" w:rsidR="00B777C2" w:rsidRDefault="00B777C2" w:rsidP="00370D2D">
      <w:pPr>
        <w:sectPr w:rsidR="00B777C2">
          <w:headerReference w:type="first" r:id="rId26"/>
          <w:pgSz w:w="11906" w:h="16838"/>
          <w:pgMar w:top="1701" w:right="1134" w:bottom="1134" w:left="1701" w:header="709" w:footer="709" w:gutter="0"/>
          <w:cols w:space="720"/>
        </w:sectPr>
      </w:pPr>
    </w:p>
    <w:p w14:paraId="2D2618AF" w14:textId="77777777" w:rsidR="00A536A7" w:rsidRDefault="00D24813" w:rsidP="00724B3B">
      <w:pPr>
        <w:pStyle w:val="berschrift1"/>
        <w:numPr>
          <w:ilvl w:val="0"/>
          <w:numId w:val="5"/>
        </w:numPr>
        <w:ind w:left="357" w:hanging="357"/>
      </w:pPr>
      <w:bookmarkStart w:id="26" w:name="_Toc24546613"/>
      <w:r>
        <w:lastRenderedPageBreak/>
        <w:t>Literaturverzeichnis</w:t>
      </w:r>
      <w:bookmarkEnd w:id="26"/>
    </w:p>
    <w:p w14:paraId="298DAD25" w14:textId="77777777" w:rsidR="00D24813" w:rsidRDefault="00033C28" w:rsidP="00724B3B">
      <w:pPr>
        <w:pStyle w:val="berschrift2"/>
        <w:numPr>
          <w:ilvl w:val="1"/>
          <w:numId w:val="5"/>
        </w:numPr>
        <w:ind w:left="567" w:hanging="567"/>
      </w:pPr>
      <w:bookmarkStart w:id="27" w:name="_Toc24546614"/>
      <w:r>
        <w:t>Grundlegend</w:t>
      </w:r>
      <w:bookmarkEnd w:id="27"/>
    </w:p>
    <w:p w14:paraId="3B38276E" w14:textId="77777777" w:rsidR="00033C28" w:rsidRDefault="00033C28" w:rsidP="00724B3B">
      <w:pPr>
        <w:pStyle w:val="Listenabsatz"/>
        <w:numPr>
          <w:ilvl w:val="0"/>
          <w:numId w:val="15"/>
        </w:numPr>
      </w:pPr>
      <w:r w:rsidRPr="00033C28">
        <w:t>Alle ver</w:t>
      </w:r>
      <w:r>
        <w:t xml:space="preserve">wendeten Materialien anführen </w:t>
      </w:r>
    </w:p>
    <w:p w14:paraId="744D6945" w14:textId="77777777" w:rsidR="00033C28" w:rsidRDefault="00033C28" w:rsidP="00724B3B">
      <w:pPr>
        <w:pStyle w:val="Listenabsatz"/>
        <w:numPr>
          <w:ilvl w:val="0"/>
          <w:numId w:val="15"/>
        </w:numPr>
      </w:pPr>
      <w:r>
        <w:t>N</w:t>
      </w:r>
      <w:r w:rsidRPr="00033C28">
        <w:t>ach Autorennamen alphabetisch geordnet (innerhalb eines Autors chronologis</w:t>
      </w:r>
      <w:r>
        <w:t>ch –mit ältester Quelle zuerst)</w:t>
      </w:r>
    </w:p>
    <w:p w14:paraId="58CC72C0" w14:textId="77777777" w:rsidR="00033C28" w:rsidRDefault="00033C28" w:rsidP="00724B3B">
      <w:pPr>
        <w:pStyle w:val="Listenabsatz"/>
        <w:numPr>
          <w:ilvl w:val="0"/>
          <w:numId w:val="15"/>
        </w:numPr>
      </w:pPr>
      <w:r>
        <w:t>Gerne etwas einrücken</w:t>
      </w:r>
    </w:p>
    <w:p w14:paraId="365B252A" w14:textId="77777777" w:rsidR="00033C28" w:rsidRDefault="00033C28" w:rsidP="00724B3B">
      <w:pPr>
        <w:pStyle w:val="Listenabsatz"/>
        <w:numPr>
          <w:ilvl w:val="0"/>
          <w:numId w:val="15"/>
        </w:numPr>
      </w:pPr>
      <w:r>
        <w:t>N</w:t>
      </w:r>
      <w:r w:rsidRPr="00033C28">
        <w:t>ich</w:t>
      </w:r>
      <w:r>
        <w:t>t nach Quellentyp unterscheiden</w:t>
      </w:r>
    </w:p>
    <w:p w14:paraId="61AD87EF" w14:textId="77777777" w:rsidR="00033C28" w:rsidRDefault="00033C28" w:rsidP="00724B3B">
      <w:pPr>
        <w:pStyle w:val="Listenabsatz"/>
        <w:numPr>
          <w:ilvl w:val="0"/>
          <w:numId w:val="15"/>
        </w:numPr>
      </w:pPr>
      <w:r w:rsidRPr="00033C28">
        <w:t>Formatierung ohne Aufzählungszeichen</w:t>
      </w:r>
    </w:p>
    <w:p w14:paraId="5944C732" w14:textId="77777777" w:rsidR="00033C28" w:rsidRDefault="007A1C0B" w:rsidP="00724B3B">
      <w:pPr>
        <w:pStyle w:val="berschrift2"/>
        <w:numPr>
          <w:ilvl w:val="1"/>
          <w:numId w:val="5"/>
        </w:numPr>
        <w:ind w:left="567" w:hanging="567"/>
      </w:pPr>
      <w:bookmarkStart w:id="28" w:name="_Toc24546615"/>
      <w:r>
        <w:t>Verschiedene Quellenarten</w:t>
      </w:r>
      <w:bookmarkEnd w:id="28"/>
    </w:p>
    <w:p w14:paraId="3E9AAE2B" w14:textId="77777777" w:rsidR="007A1C0B" w:rsidRPr="007A1C0B" w:rsidRDefault="007A1C0B" w:rsidP="007A1C0B"/>
    <w:p w14:paraId="4E8F93BA" w14:textId="77777777" w:rsidR="0015312D" w:rsidRPr="002176BF" w:rsidRDefault="0015312D" w:rsidP="0015312D">
      <w:pPr>
        <w:rPr>
          <w:b/>
        </w:rPr>
      </w:pPr>
      <w:r w:rsidRPr="002176BF">
        <w:rPr>
          <w:b/>
        </w:rPr>
        <w:t>Zeitschriftenartikel:</w:t>
      </w:r>
    </w:p>
    <w:p w14:paraId="7523273A" w14:textId="77777777" w:rsidR="0015312D" w:rsidRDefault="0015312D" w:rsidP="0015312D">
      <w:r w:rsidRPr="00033C28">
        <w:t xml:space="preserve">Autor, A., Autor, B. &amp; Autor, C. (Jahreszahl). Titel des Artikels. </w:t>
      </w:r>
      <w:r w:rsidRPr="00A965B5">
        <w:rPr>
          <w:i/>
        </w:rPr>
        <w:t>Titel der Zeitschrift</w:t>
      </w:r>
      <w:r w:rsidRPr="00033C28">
        <w:t>, Ausgabe, Seitenzahl.</w:t>
      </w:r>
    </w:p>
    <w:p w14:paraId="60A4C20C" w14:textId="77777777" w:rsidR="0015312D" w:rsidRDefault="0015312D" w:rsidP="0015312D">
      <w:r w:rsidRPr="00033C28">
        <w:t xml:space="preserve">Beispiel: </w:t>
      </w:r>
      <w:proofErr w:type="spellStart"/>
      <w:r w:rsidRPr="00033C28">
        <w:t>Peukert</w:t>
      </w:r>
      <w:proofErr w:type="spellEnd"/>
      <w:r w:rsidRPr="00033C28">
        <w:t>, C., Pfeiffer</w:t>
      </w:r>
      <w:r>
        <w:t>, J., Meißner, M., Pfeiffer, T.</w:t>
      </w:r>
      <w:r w:rsidRPr="00033C28">
        <w:t xml:space="preserve"> &amp; Weinhardt, C. (2019). </w:t>
      </w:r>
      <w:r w:rsidRPr="00033C28">
        <w:rPr>
          <w:lang w:val="en-US"/>
        </w:rPr>
        <w:t xml:space="preserve">Shopping in Virtual Reality Stores: The Influence of Immersion on System Adoption. </w:t>
      </w:r>
      <w:r w:rsidRPr="00370D2D">
        <w:rPr>
          <w:i/>
        </w:rPr>
        <w:t xml:space="preserve">Journal </w:t>
      </w:r>
      <w:proofErr w:type="spellStart"/>
      <w:r w:rsidRPr="00370D2D">
        <w:rPr>
          <w:i/>
        </w:rPr>
        <w:t>of</w:t>
      </w:r>
      <w:proofErr w:type="spellEnd"/>
      <w:r w:rsidRPr="00370D2D">
        <w:rPr>
          <w:i/>
        </w:rPr>
        <w:t xml:space="preserve"> Management Information Systems</w:t>
      </w:r>
      <w:r w:rsidRPr="00033C28">
        <w:t xml:space="preserve">, </w:t>
      </w:r>
      <w:r w:rsidRPr="00370D2D">
        <w:rPr>
          <w:i/>
        </w:rPr>
        <w:t>36</w:t>
      </w:r>
      <w:r w:rsidRPr="00033C28">
        <w:t>(3), 755-788.</w:t>
      </w:r>
    </w:p>
    <w:p w14:paraId="2BB52871" w14:textId="77777777" w:rsidR="0015312D" w:rsidRPr="002176BF" w:rsidRDefault="0015312D" w:rsidP="0015312D">
      <w:pPr>
        <w:rPr>
          <w:b/>
        </w:rPr>
      </w:pPr>
      <w:r w:rsidRPr="002176BF">
        <w:rPr>
          <w:b/>
        </w:rPr>
        <w:t>Dissertation:</w:t>
      </w:r>
    </w:p>
    <w:p w14:paraId="5FDD47F9" w14:textId="77777777" w:rsidR="0015312D" w:rsidRDefault="0015312D" w:rsidP="0015312D">
      <w:r w:rsidRPr="00033C28">
        <w:t>Köster, J. (2010). Journalistisches Qualitätsmanagement, das wirkt? Unveröffentlichte Dissertation, Technische Universität Ilmenau.</w:t>
      </w:r>
    </w:p>
    <w:p w14:paraId="471EFBE4" w14:textId="77777777" w:rsidR="0015312D" w:rsidRDefault="0015312D" w:rsidP="0015312D"/>
    <w:p w14:paraId="0AB22AE7" w14:textId="77777777" w:rsidR="0015312D" w:rsidRDefault="0015312D" w:rsidP="0015312D">
      <w:r w:rsidRPr="00E44D26">
        <w:rPr>
          <w:b/>
        </w:rPr>
        <w:t>Buchkapitel oder -beitrag:</w:t>
      </w:r>
      <w:r w:rsidRPr="00033C28">
        <w:t xml:space="preserve"> </w:t>
      </w:r>
    </w:p>
    <w:p w14:paraId="7024A7EC" w14:textId="77777777" w:rsidR="0015312D" w:rsidRDefault="0015312D" w:rsidP="0015312D">
      <w:r w:rsidRPr="00033C28">
        <w:t xml:space="preserve">Autor, A. (Jahreszahl). </w:t>
      </w:r>
      <w:r w:rsidRPr="00A77566">
        <w:rPr>
          <w:i/>
        </w:rPr>
        <w:t>Titel des Kapitels</w:t>
      </w:r>
      <w:r w:rsidRPr="00033C28">
        <w:t>. In B. Autor (Hrsg.), Titel des Werks</w:t>
      </w:r>
      <w:r>
        <w:t xml:space="preserve"> </w:t>
      </w:r>
      <w:r w:rsidRPr="00033C28">
        <w:t>(Seitenzahl). Ort: Verlag.</w:t>
      </w:r>
      <w:r>
        <w:t xml:space="preserve"> </w:t>
      </w:r>
    </w:p>
    <w:p w14:paraId="494AF7ED" w14:textId="77777777" w:rsidR="0015312D" w:rsidRPr="00CB6A6D" w:rsidRDefault="0015312D" w:rsidP="0015312D">
      <w:r w:rsidRPr="00033C28">
        <w:t xml:space="preserve">Beispiel: </w:t>
      </w:r>
      <w:r w:rsidRPr="00216212">
        <w:t xml:space="preserve">Beutel, J., Kasten, O., Mattern, F., Römer, K., Siegmund, F. &amp; Thiele, L. (2004): </w:t>
      </w:r>
      <w:proofErr w:type="spellStart"/>
      <w:r w:rsidRPr="00216212">
        <w:rPr>
          <w:i/>
        </w:rPr>
        <w:t>Prototyping</w:t>
      </w:r>
      <w:proofErr w:type="spellEnd"/>
      <w:r w:rsidRPr="00216212">
        <w:rPr>
          <w:i/>
        </w:rPr>
        <w:t xml:space="preserve"> Wireless Sensor Network </w:t>
      </w:r>
      <w:proofErr w:type="spellStart"/>
      <w:r w:rsidRPr="00216212">
        <w:rPr>
          <w:i/>
        </w:rPr>
        <w:t>Applications</w:t>
      </w:r>
      <w:proofErr w:type="spellEnd"/>
      <w:r w:rsidRPr="00216212">
        <w:rPr>
          <w:i/>
        </w:rPr>
        <w:t xml:space="preserve"> </w:t>
      </w:r>
      <w:proofErr w:type="spellStart"/>
      <w:r w:rsidRPr="00216212">
        <w:rPr>
          <w:i/>
        </w:rPr>
        <w:t>with</w:t>
      </w:r>
      <w:proofErr w:type="spellEnd"/>
      <w:r w:rsidRPr="00216212">
        <w:rPr>
          <w:i/>
        </w:rPr>
        <w:t xml:space="preserve"> </w:t>
      </w:r>
      <w:proofErr w:type="spellStart"/>
      <w:r w:rsidRPr="00216212">
        <w:rPr>
          <w:i/>
        </w:rPr>
        <w:t>BTnodes</w:t>
      </w:r>
      <w:proofErr w:type="spellEnd"/>
      <w:r w:rsidRPr="00216212">
        <w:t xml:space="preserve">. </w:t>
      </w:r>
      <w:r w:rsidRPr="00216212">
        <w:rPr>
          <w:lang w:val="en-US"/>
        </w:rPr>
        <w:t xml:space="preserve">In: Karl, H., </w:t>
      </w:r>
      <w:proofErr w:type="spellStart"/>
      <w:r w:rsidRPr="00216212">
        <w:rPr>
          <w:lang w:val="en-US"/>
        </w:rPr>
        <w:t>Willig</w:t>
      </w:r>
      <w:proofErr w:type="spellEnd"/>
      <w:r w:rsidRPr="00216212">
        <w:rPr>
          <w:lang w:val="en-US"/>
        </w:rPr>
        <w:t xml:space="preserve">, </w:t>
      </w:r>
      <w:proofErr w:type="gramStart"/>
      <w:r w:rsidRPr="00216212">
        <w:rPr>
          <w:lang w:val="en-US"/>
        </w:rPr>
        <w:t>A.</w:t>
      </w:r>
      <w:proofErr w:type="gramEnd"/>
      <w:r w:rsidRPr="00216212">
        <w:rPr>
          <w:lang w:val="en-US"/>
        </w:rPr>
        <w:t xml:space="preserve"> &amp;</w:t>
      </w:r>
      <w:r>
        <w:rPr>
          <w:lang w:val="en-US"/>
        </w:rPr>
        <w:t xml:space="preserve"> </w:t>
      </w:r>
      <w:proofErr w:type="spellStart"/>
      <w:r w:rsidRPr="00216212">
        <w:rPr>
          <w:lang w:val="en-US"/>
        </w:rPr>
        <w:t>Wolisz</w:t>
      </w:r>
      <w:proofErr w:type="spellEnd"/>
      <w:r w:rsidRPr="00216212">
        <w:rPr>
          <w:lang w:val="en-US"/>
        </w:rPr>
        <w:t>, A. (</w:t>
      </w:r>
      <w:proofErr w:type="spellStart"/>
      <w:r w:rsidRPr="00216212">
        <w:rPr>
          <w:lang w:val="en-US"/>
        </w:rPr>
        <w:t>Hrsg</w:t>
      </w:r>
      <w:proofErr w:type="spellEnd"/>
      <w:r w:rsidRPr="00216212">
        <w:rPr>
          <w:lang w:val="en-US"/>
        </w:rPr>
        <w:t xml:space="preserve">.), </w:t>
      </w:r>
      <w:r w:rsidRPr="00216212">
        <w:rPr>
          <w:lang w:val="en-GB"/>
        </w:rPr>
        <w:t>Proceedings of the 1</w:t>
      </w:r>
      <w:r w:rsidRPr="00216212">
        <w:rPr>
          <w:vertAlign w:val="superscript"/>
          <w:lang w:val="en-GB"/>
        </w:rPr>
        <w:t>st</w:t>
      </w:r>
      <w:r w:rsidRPr="00216212">
        <w:rPr>
          <w:lang w:val="en-GB"/>
        </w:rPr>
        <w:t xml:space="preserve"> European Workshop on Wire</w:t>
      </w:r>
      <w:r w:rsidRPr="00216212">
        <w:rPr>
          <w:lang w:val="en-GB"/>
        </w:rPr>
        <w:softHyphen/>
        <w:t>less Sensor Networks (S. 261</w:t>
      </w:r>
      <w:r w:rsidRPr="00216212">
        <w:rPr>
          <w:lang w:val="en-US"/>
        </w:rPr>
        <w:t>–271)</w:t>
      </w:r>
      <w:r w:rsidRPr="00216212">
        <w:rPr>
          <w:lang w:val="en-GB"/>
        </w:rPr>
        <w:t xml:space="preserve">. </w:t>
      </w:r>
      <w:r w:rsidRPr="00CB6A6D">
        <w:t>Berlin: Springer.</w:t>
      </w:r>
    </w:p>
    <w:p w14:paraId="5C162E37" w14:textId="77777777" w:rsidR="0015312D" w:rsidRDefault="0015312D" w:rsidP="0015312D"/>
    <w:p w14:paraId="59F7DC21" w14:textId="77777777" w:rsidR="0015312D" w:rsidRPr="00A965B5" w:rsidRDefault="0015312D" w:rsidP="0015312D">
      <w:pPr>
        <w:rPr>
          <w:b/>
          <w:bCs/>
        </w:rPr>
      </w:pPr>
      <w:r w:rsidRPr="00A965B5">
        <w:rPr>
          <w:b/>
          <w:bCs/>
        </w:rPr>
        <w:t xml:space="preserve">Webseite: </w:t>
      </w:r>
    </w:p>
    <w:p w14:paraId="14C4CA43" w14:textId="6AF64D00" w:rsidR="0015312D" w:rsidRPr="00120A30" w:rsidRDefault="0015312D" w:rsidP="0015312D">
      <w:pPr>
        <w:rPr>
          <w:bCs/>
        </w:rPr>
      </w:pPr>
      <w:r w:rsidRPr="00A965B5">
        <w:rPr>
          <w:bCs/>
        </w:rPr>
        <w:lastRenderedPageBreak/>
        <w:t xml:space="preserve">Müller, T. (24. Januar 2020). Quellen nach APA zitieren. </w:t>
      </w:r>
      <w:proofErr w:type="spellStart"/>
      <w:r w:rsidRPr="00120A30">
        <w:rPr>
          <w:bCs/>
        </w:rPr>
        <w:t>Scribbr</w:t>
      </w:r>
      <w:proofErr w:type="spellEnd"/>
      <w:r w:rsidRPr="00120A30">
        <w:rPr>
          <w:bCs/>
        </w:rPr>
        <w:t xml:space="preserve">. </w:t>
      </w:r>
      <w:hyperlink r:id="rId27" w:history="1">
        <w:r w:rsidR="007029D9" w:rsidRPr="00120A30">
          <w:rPr>
            <w:rStyle w:val="Hyperlink"/>
            <w:bCs/>
          </w:rPr>
          <w:t>https://www.scribbr.de/quellen-nach-apa-zitieren</w:t>
        </w:r>
      </w:hyperlink>
    </w:p>
    <w:p w14:paraId="1A4A9F4C" w14:textId="238E4EEF" w:rsidR="007029D9" w:rsidRPr="00120A30" w:rsidRDefault="007029D9" w:rsidP="0015312D">
      <w:pPr>
        <w:rPr>
          <w:bCs/>
        </w:rPr>
      </w:pPr>
    </w:p>
    <w:p w14:paraId="1414AF3A" w14:textId="77777777" w:rsidR="0067388E" w:rsidRPr="007029D9" w:rsidRDefault="00795FA7" w:rsidP="007029D9">
      <w:pPr>
        <w:rPr>
          <w:bCs/>
        </w:rPr>
      </w:pPr>
      <w:r w:rsidRPr="007029D9">
        <w:rPr>
          <w:bCs/>
        </w:rPr>
        <w:t xml:space="preserve">Bei APA (7th </w:t>
      </w:r>
      <w:proofErr w:type="spellStart"/>
      <w:r w:rsidRPr="007029D9">
        <w:rPr>
          <w:bCs/>
        </w:rPr>
        <w:t>edition</w:t>
      </w:r>
      <w:proofErr w:type="spellEnd"/>
      <w:r w:rsidRPr="007029D9">
        <w:rPr>
          <w:bCs/>
        </w:rPr>
        <w:t xml:space="preserve">) muss nur ein Abrufdatum angegeben werden, wenn sich der Inhalte der Webseite mit der Zeit ändern kann z. B. bei Wikipedia-Beiträgen oder </w:t>
      </w:r>
      <w:proofErr w:type="spellStart"/>
      <w:r w:rsidRPr="007029D9">
        <w:rPr>
          <w:bCs/>
        </w:rPr>
        <w:t>Social</w:t>
      </w:r>
      <w:proofErr w:type="spellEnd"/>
      <w:r w:rsidRPr="007029D9">
        <w:rPr>
          <w:bCs/>
        </w:rPr>
        <w:t>-Media-Beiträgen</w:t>
      </w:r>
    </w:p>
    <w:p w14:paraId="22D6276F" w14:textId="77777777" w:rsidR="0015312D" w:rsidRPr="00A965B5" w:rsidRDefault="0015312D" w:rsidP="0015312D">
      <w:pPr>
        <w:rPr>
          <w:bCs/>
        </w:rPr>
      </w:pPr>
      <w:r w:rsidRPr="00A965B5">
        <w:rPr>
          <w:bCs/>
        </w:rPr>
        <w:t>Wenn es sich nicht um Artikel handelt, sondern eher um pure Webseiten (oftmals in Intro der Fall, dann URL als Fußnote angeben, z.B. www.ikea.de)</w:t>
      </w:r>
    </w:p>
    <w:p w14:paraId="0CB384A0" w14:textId="77777777" w:rsidR="0015312D" w:rsidRDefault="0015312D" w:rsidP="0015312D">
      <w:pPr>
        <w:rPr>
          <w:bCs/>
        </w:rPr>
      </w:pPr>
    </w:p>
    <w:p w14:paraId="5DF3A38C" w14:textId="77777777" w:rsidR="0015312D" w:rsidRPr="00A965B5" w:rsidRDefault="0015312D" w:rsidP="0015312D">
      <w:pPr>
        <w:rPr>
          <w:bCs/>
        </w:rPr>
      </w:pPr>
      <w:r w:rsidRPr="00A965B5">
        <w:rPr>
          <w:bCs/>
        </w:rPr>
        <w:t xml:space="preserve">Für mehr Beispiele, siehe: https://www.scribbr.de/apa-standard/beispiel/internetartikel/ </w:t>
      </w:r>
    </w:p>
    <w:p w14:paraId="66D61F41" w14:textId="77777777" w:rsidR="0015312D" w:rsidRDefault="0015312D" w:rsidP="0015312D">
      <w:pPr>
        <w:rPr>
          <w:bCs/>
        </w:rPr>
      </w:pPr>
    </w:p>
    <w:p w14:paraId="3F79E1F2" w14:textId="77777777" w:rsidR="0015312D" w:rsidRPr="00A965B5" w:rsidRDefault="0015312D" w:rsidP="0015312D">
      <w:pPr>
        <w:rPr>
          <w:b/>
          <w:bCs/>
        </w:rPr>
      </w:pPr>
      <w:r w:rsidRPr="00A965B5">
        <w:rPr>
          <w:b/>
          <w:bCs/>
        </w:rPr>
        <w:t>Konferenzbeitrag:</w:t>
      </w:r>
    </w:p>
    <w:p w14:paraId="41DDD8E1" w14:textId="77777777" w:rsidR="0015312D" w:rsidRDefault="0015312D" w:rsidP="0015312D">
      <w:pPr>
        <w:rPr>
          <w:bCs/>
        </w:rPr>
      </w:pPr>
      <w:r>
        <w:rPr>
          <w:bCs/>
        </w:rPr>
        <w:t xml:space="preserve">Jeweils optional mit </w:t>
      </w:r>
      <w:proofErr w:type="spellStart"/>
      <w:r>
        <w:rPr>
          <w:bCs/>
        </w:rPr>
        <w:t>doi</w:t>
      </w:r>
      <w:proofErr w:type="spellEnd"/>
    </w:p>
    <w:p w14:paraId="76D61304" w14:textId="77777777" w:rsidR="0015312D" w:rsidRPr="00A965B5" w:rsidRDefault="0015312D" w:rsidP="0015312D">
      <w:pPr>
        <w:rPr>
          <w:bCs/>
        </w:rPr>
      </w:pPr>
    </w:p>
    <w:p w14:paraId="0DA47425" w14:textId="77777777" w:rsidR="0015312D" w:rsidRPr="00A965B5" w:rsidRDefault="0015312D" w:rsidP="0015312D">
      <w:pPr>
        <w:rPr>
          <w:bCs/>
        </w:rPr>
      </w:pPr>
      <w:r>
        <w:rPr>
          <w:bCs/>
        </w:rPr>
        <w:t>Wenn in online-</w:t>
      </w:r>
      <w:proofErr w:type="spellStart"/>
      <w:r>
        <w:rPr>
          <w:bCs/>
        </w:rPr>
        <w:t>Proceedings</w:t>
      </w:r>
      <w:proofErr w:type="spellEnd"/>
      <w:r w:rsidRPr="00A965B5">
        <w:rPr>
          <w:bCs/>
        </w:rPr>
        <w:t>:</w:t>
      </w:r>
    </w:p>
    <w:p w14:paraId="7908744C" w14:textId="77777777" w:rsidR="0015312D" w:rsidRPr="00CB6A6D" w:rsidRDefault="0015312D" w:rsidP="0015312D">
      <w:pPr>
        <w:rPr>
          <w:bCs/>
          <w:lang w:val="en-US"/>
        </w:rPr>
      </w:pPr>
      <w:r w:rsidRPr="00CB6A6D">
        <w:rPr>
          <w:bCs/>
          <w:lang w:val="en-US"/>
        </w:rPr>
        <w:t>Tattersall, I. (2009). Human origins: Out of Africa. Proceedings of the National Academy of Sciences of the United States of America, 106, 16018-16021. doi:10.1073/pnas.0903207106</w:t>
      </w:r>
    </w:p>
    <w:p w14:paraId="5462850A" w14:textId="77777777" w:rsidR="0015312D" w:rsidRPr="00CB6A6D" w:rsidRDefault="0015312D" w:rsidP="0015312D">
      <w:pPr>
        <w:rPr>
          <w:bCs/>
          <w:lang w:val="en-US"/>
        </w:rPr>
      </w:pPr>
    </w:p>
    <w:p w14:paraId="6296AD2B" w14:textId="77777777" w:rsidR="0015312D" w:rsidRPr="00A965B5" w:rsidRDefault="0015312D" w:rsidP="0015312D">
      <w:pPr>
        <w:rPr>
          <w:bCs/>
        </w:rPr>
      </w:pPr>
      <w:r w:rsidRPr="00A965B5">
        <w:rPr>
          <w:bCs/>
        </w:rPr>
        <w:t>Wenn in Buchform veröffentlicht:</w:t>
      </w:r>
    </w:p>
    <w:p w14:paraId="497E30F9" w14:textId="75BFA0E8" w:rsidR="00C47C28" w:rsidRDefault="0015312D" w:rsidP="0015312D">
      <w:pPr>
        <w:rPr>
          <w:bCs/>
        </w:rPr>
      </w:pPr>
      <w:r w:rsidRPr="00A965B5">
        <w:rPr>
          <w:bCs/>
        </w:rPr>
        <w:t xml:space="preserve">Katz, I., </w:t>
      </w:r>
      <w:proofErr w:type="spellStart"/>
      <w:r w:rsidRPr="00A965B5">
        <w:rPr>
          <w:bCs/>
        </w:rPr>
        <w:t>Gabayan</w:t>
      </w:r>
      <w:proofErr w:type="spellEnd"/>
      <w:r w:rsidRPr="00A965B5">
        <w:rPr>
          <w:bCs/>
        </w:rPr>
        <w:t xml:space="preserve">, K. &amp; </w:t>
      </w:r>
      <w:proofErr w:type="spellStart"/>
      <w:r w:rsidRPr="00A965B5">
        <w:rPr>
          <w:bCs/>
        </w:rPr>
        <w:t>Aghajan</w:t>
      </w:r>
      <w:proofErr w:type="spellEnd"/>
      <w:r w:rsidRPr="00A965B5">
        <w:rPr>
          <w:bCs/>
        </w:rPr>
        <w:t xml:space="preserve">, H. (2007). </w:t>
      </w:r>
      <w:r w:rsidRPr="00CB6A6D">
        <w:rPr>
          <w:bCs/>
          <w:lang w:val="en-US"/>
        </w:rPr>
        <w:t xml:space="preserve">A multi-touch surface using multiple cameras. In J. Blanc-Talon, W. Philips, D. </w:t>
      </w:r>
      <w:proofErr w:type="spellStart"/>
      <w:r w:rsidRPr="00CB6A6D">
        <w:rPr>
          <w:bCs/>
          <w:lang w:val="en-US"/>
        </w:rPr>
        <w:t>Popescu</w:t>
      </w:r>
      <w:proofErr w:type="spellEnd"/>
      <w:r w:rsidRPr="00CB6A6D">
        <w:rPr>
          <w:bCs/>
          <w:lang w:val="en-US"/>
        </w:rPr>
        <w:t xml:space="preserve"> &amp; P. </w:t>
      </w:r>
      <w:proofErr w:type="spellStart"/>
      <w:r w:rsidRPr="00CB6A6D">
        <w:rPr>
          <w:bCs/>
          <w:lang w:val="en-US"/>
        </w:rPr>
        <w:t>Scheunders</w:t>
      </w:r>
      <w:proofErr w:type="spellEnd"/>
      <w:r w:rsidRPr="00CB6A6D">
        <w:rPr>
          <w:bCs/>
          <w:lang w:val="en-US"/>
        </w:rPr>
        <w:t xml:space="preserve"> (Red.), Lecture notes in Computer Science: Vol 4678. </w:t>
      </w:r>
      <w:proofErr w:type="spellStart"/>
      <w:r w:rsidRPr="00A965B5">
        <w:rPr>
          <w:bCs/>
        </w:rPr>
        <w:t>Advanced</w:t>
      </w:r>
      <w:proofErr w:type="spellEnd"/>
      <w:r w:rsidRPr="00A965B5">
        <w:rPr>
          <w:bCs/>
        </w:rPr>
        <w:t xml:space="preserve"> </w:t>
      </w:r>
      <w:proofErr w:type="spellStart"/>
      <w:r w:rsidRPr="00A965B5">
        <w:rPr>
          <w:bCs/>
        </w:rPr>
        <w:t>concepts</w:t>
      </w:r>
      <w:proofErr w:type="spellEnd"/>
      <w:r w:rsidRPr="00A965B5">
        <w:rPr>
          <w:bCs/>
        </w:rPr>
        <w:t xml:space="preserve"> </w:t>
      </w:r>
      <w:proofErr w:type="spellStart"/>
      <w:r w:rsidRPr="00A965B5">
        <w:rPr>
          <w:bCs/>
        </w:rPr>
        <w:t>for</w:t>
      </w:r>
      <w:proofErr w:type="spellEnd"/>
      <w:r w:rsidRPr="00A965B5">
        <w:rPr>
          <w:bCs/>
        </w:rPr>
        <w:t xml:space="preserve"> Intelligent Vision Systems (S. 97-108). Berlin, Deutschland: Springer-Verlag. doi:10.1007/978-3-540-74607-2_9</w:t>
      </w:r>
    </w:p>
    <w:p w14:paraId="538CCF47" w14:textId="77777777" w:rsidR="00C47C28" w:rsidRDefault="00C47C28">
      <w:pPr>
        <w:spacing w:line="240" w:lineRule="auto"/>
        <w:jc w:val="left"/>
        <w:rPr>
          <w:bCs/>
        </w:rPr>
      </w:pPr>
      <w:r>
        <w:rPr>
          <w:bCs/>
        </w:rPr>
        <w:br w:type="page"/>
      </w:r>
    </w:p>
    <w:p w14:paraId="2568B473" w14:textId="77777777" w:rsidR="00E3229C" w:rsidRDefault="00B76D98" w:rsidP="00724B3B">
      <w:pPr>
        <w:pStyle w:val="berschrift1"/>
        <w:numPr>
          <w:ilvl w:val="0"/>
          <w:numId w:val="5"/>
        </w:numPr>
        <w:ind w:left="357" w:hanging="357"/>
      </w:pPr>
      <w:bookmarkStart w:id="29" w:name="_Toc98847264"/>
      <w:bookmarkStart w:id="30" w:name="_Toc24546616"/>
      <w:bookmarkEnd w:id="29"/>
      <w:proofErr w:type="spellStart"/>
      <w:r>
        <w:lastRenderedPageBreak/>
        <w:t>Combinatorial</w:t>
      </w:r>
      <w:proofErr w:type="spellEnd"/>
      <w:r>
        <w:t xml:space="preserve"> </w:t>
      </w:r>
      <w:proofErr w:type="spellStart"/>
      <w:r>
        <w:t>Auctions</w:t>
      </w:r>
      <w:bookmarkEnd w:id="30"/>
      <w:proofErr w:type="spellEnd"/>
    </w:p>
    <w:p w14:paraId="3CDF70DA" w14:textId="77777777" w:rsidR="00E3229C" w:rsidRPr="00B97B32" w:rsidRDefault="00517D35" w:rsidP="00E3229C">
      <w:pPr>
        <w:rPr>
          <w:lang w:val="en-US"/>
        </w:rPr>
      </w:pPr>
      <w:r w:rsidRPr="00517D35">
        <w:t xml:space="preserve">Die ist der Ausschnitt eines Beispielkapitels. </w:t>
      </w:r>
      <w:r w:rsidRPr="00B97B32">
        <w:rPr>
          <w:lang w:val="en-US"/>
        </w:rPr>
        <w:t>Combinatorial auctions (CAs) are a part of electronic ma</w:t>
      </w:r>
      <w:proofErr w:type="spellStart"/>
      <w:r w:rsidRPr="00517D35">
        <w:rPr>
          <w:lang w:val="en-GB"/>
        </w:rPr>
        <w:t>rket</w:t>
      </w:r>
      <w:proofErr w:type="spellEnd"/>
      <w:r w:rsidRPr="00517D35">
        <w:rPr>
          <w:lang w:val="en-GB"/>
        </w:rPr>
        <w:t xml:space="preserve"> design. Research in </w:t>
      </w:r>
      <w:proofErr w:type="spellStart"/>
      <w:r w:rsidRPr="00517D35">
        <w:rPr>
          <w:lang w:val="en-GB"/>
        </w:rPr>
        <w:t>elec</w:t>
      </w:r>
      <w:proofErr w:type="spellEnd"/>
      <w:r w:rsidRPr="00517D35">
        <w:rPr>
          <w:lang w:val="en-GB"/>
        </w:rPr>
        <w:t xml:space="preserve">- </w:t>
      </w:r>
      <w:proofErr w:type="spellStart"/>
      <w:r w:rsidRPr="00517D35">
        <w:rPr>
          <w:lang w:val="en-GB"/>
        </w:rPr>
        <w:t>tronic</w:t>
      </w:r>
      <w:proofErr w:type="spellEnd"/>
      <w:r w:rsidRPr="00517D35">
        <w:rPr>
          <w:lang w:val="en-GB"/>
        </w:rPr>
        <w:t xml:space="preserve"> market design joins two disciplines: economics</w:t>
      </w:r>
      <w:r w:rsidR="00791500">
        <w:rPr>
          <w:lang w:val="en-GB"/>
        </w:rPr>
        <w:t xml:space="preserve"> and computer science. </w:t>
      </w:r>
      <w:proofErr w:type="spellStart"/>
      <w:r w:rsidR="00791500">
        <w:rPr>
          <w:lang w:val="en-GB"/>
        </w:rPr>
        <w:t>Economi</w:t>
      </w:r>
      <w:r w:rsidRPr="00517D35">
        <w:rPr>
          <w:lang w:val="en-GB"/>
        </w:rPr>
        <w:t>cal</w:t>
      </w:r>
      <w:proofErr w:type="spellEnd"/>
      <w:r w:rsidRPr="00517D35">
        <w:rPr>
          <w:lang w:val="en-GB"/>
        </w:rPr>
        <w:t xml:space="preserve"> research focuses on game theoretical aspects by </w:t>
      </w:r>
      <w:proofErr w:type="spellStart"/>
      <w:r w:rsidRPr="00517D35">
        <w:rPr>
          <w:lang w:val="en-GB"/>
        </w:rPr>
        <w:t>analyzing</w:t>
      </w:r>
      <w:proofErr w:type="spellEnd"/>
      <w:r w:rsidRPr="00517D35">
        <w:rPr>
          <w:lang w:val="en-GB"/>
        </w:rPr>
        <w:t xml:space="preserve"> strategic </w:t>
      </w:r>
      <w:proofErr w:type="spellStart"/>
      <w:r w:rsidRPr="00517D35">
        <w:rPr>
          <w:lang w:val="en-GB"/>
        </w:rPr>
        <w:t>behavior</w:t>
      </w:r>
      <w:proofErr w:type="spellEnd"/>
      <w:r w:rsidRPr="00517D35">
        <w:rPr>
          <w:lang w:val="en-GB"/>
        </w:rPr>
        <w:t xml:space="preserve"> of self- interested agents. From the viewpoint of computer science, computational problems are addressed, such as ﬁnding the optimal allocation in auctions. As this work concentrates on computational aspects, we assume that the reader has a stronger background in computer science than in economics. Thus, in this chapter we will point out the main ideas of the economical perspective to provide some basic knowledge in this area.</w:t>
      </w:r>
    </w:p>
    <w:p w14:paraId="62F92333" w14:textId="77777777" w:rsidR="00E3229C" w:rsidRDefault="00B76D98" w:rsidP="00724B3B">
      <w:pPr>
        <w:pStyle w:val="berschrift2"/>
        <w:numPr>
          <w:ilvl w:val="1"/>
          <w:numId w:val="5"/>
        </w:numPr>
        <w:ind w:left="567" w:hanging="567"/>
      </w:pPr>
      <w:bookmarkStart w:id="31" w:name="_Toc24546617"/>
      <w:proofErr w:type="spellStart"/>
      <w:r>
        <w:t>Mechanism</w:t>
      </w:r>
      <w:proofErr w:type="spellEnd"/>
      <w:r>
        <w:t xml:space="preserve"> Design</w:t>
      </w:r>
      <w:bookmarkEnd w:id="31"/>
    </w:p>
    <w:p w14:paraId="0AC84AB9" w14:textId="77777777" w:rsidR="00E3229C" w:rsidRDefault="00B76D98" w:rsidP="00724B3B">
      <w:pPr>
        <w:pStyle w:val="berschrift3"/>
        <w:numPr>
          <w:ilvl w:val="2"/>
          <w:numId w:val="5"/>
        </w:numPr>
        <w:spacing w:after="240" w:line="360" w:lineRule="auto"/>
      </w:pPr>
      <w:bookmarkStart w:id="32" w:name="_Toc24546618"/>
      <w:r>
        <w:t>Definition</w:t>
      </w:r>
      <w:bookmarkEnd w:id="32"/>
      <w:r w:rsidR="00E3229C">
        <w:t xml:space="preserve"> </w:t>
      </w:r>
    </w:p>
    <w:p w14:paraId="40E763F6" w14:textId="1FA95D97" w:rsidR="00984BFE" w:rsidRPr="00984BFE" w:rsidRDefault="00984BFE" w:rsidP="00C61CA2">
      <w:pPr>
        <w:pStyle w:val="AFluss"/>
        <w:spacing w:before="0" w:line="360" w:lineRule="auto"/>
        <w:rPr>
          <w:lang w:val="en-GB"/>
        </w:rPr>
      </w:pPr>
      <w:r w:rsidRPr="00984BFE">
        <w:rPr>
          <w:lang w:val="en-GB"/>
        </w:rPr>
        <w:t xml:space="preserve">Mechanism design was introduced by aims at implementing system-wide solutions to </w:t>
      </w:r>
      <w:proofErr w:type="spellStart"/>
      <w:r w:rsidRPr="00984BFE">
        <w:rPr>
          <w:lang w:val="en-GB"/>
        </w:rPr>
        <w:t>prob</w:t>
      </w:r>
      <w:proofErr w:type="spellEnd"/>
      <w:r w:rsidRPr="00984BFE">
        <w:rPr>
          <w:lang w:val="en-GB"/>
        </w:rPr>
        <w:t xml:space="preserve">- </w:t>
      </w:r>
      <w:proofErr w:type="spellStart"/>
      <w:r w:rsidRPr="00984BFE">
        <w:rPr>
          <w:lang w:val="en-GB"/>
        </w:rPr>
        <w:t>lems</w:t>
      </w:r>
      <w:proofErr w:type="spellEnd"/>
      <w:r w:rsidRPr="00984BFE">
        <w:rPr>
          <w:lang w:val="en-GB"/>
        </w:rPr>
        <w:t xml:space="preserve"> in non-cooperative environments with multiple self-interested agents. Such problems can be political elections, public projects in which the participants themselves have to invest money, or allocation problems. Given that agents hold only private information about their preferences, a structure has to be chosen in which in equilibrium each agent behaves according to the designer’s or principal’s intentions. The designer can either act on behalf of the society, for example when collecting taxes for a public project, or she can pursue self-interests when, for instance, being an auctioneer. Since the agents’ information is private, the principal faces the problem that the agents might lie about their real valuations in order to inﬂuence the outcome according to their preferences. In most cases, whenever such manipulations occur, they damage the resulting system-wide welfare the participants to reveal their preferences is </w:t>
      </w:r>
      <w:proofErr w:type="spellStart"/>
      <w:r w:rsidRPr="00984BFE">
        <w:rPr>
          <w:lang w:val="en-GB"/>
        </w:rPr>
        <w:t>unfavorable</w:t>
      </w:r>
      <w:proofErr w:type="spellEnd"/>
      <w:r w:rsidRPr="00984BFE">
        <w:rPr>
          <w:lang w:val="en-GB"/>
        </w:rPr>
        <w:t xml:space="preserve">. Therefore, the principal has to deﬁne other rules which lead to the desired outcome. The most common solution to this problem is to introduce monetary transfers providing incentives for the agents to behave truthfully. In mechanism design two economic areas are joined: game theory and social choice theory. In game theory the agents’ strategies are </w:t>
      </w:r>
      <w:proofErr w:type="spellStart"/>
      <w:r w:rsidRPr="00984BFE">
        <w:rPr>
          <w:lang w:val="en-GB"/>
        </w:rPr>
        <w:t>analyzed</w:t>
      </w:r>
      <w:proofErr w:type="spellEnd"/>
      <w:r w:rsidRPr="00984BFE">
        <w:rPr>
          <w:lang w:val="en-GB"/>
        </w:rPr>
        <w:t xml:space="preserve">, and in social choice theory an outcome is selected according to a set of agents’ preferences. The outcome in social choice theory is determined by a social choice function, which is to be implemented by a mechanism. Formally we have a set of possible outcomes O and agents </w:t>
      </w:r>
      <w:proofErr w:type="spellStart"/>
      <w:r w:rsidRPr="00984BFE">
        <w:rPr>
          <w:lang w:val="en-GB"/>
        </w:rPr>
        <w:t>i</w:t>
      </w:r>
      <w:proofErr w:type="spellEnd"/>
      <w:r w:rsidRPr="00984BFE">
        <w:rPr>
          <w:lang w:val="en-GB"/>
        </w:rPr>
        <w:t xml:space="preserve"> </w:t>
      </w:r>
      <w:r w:rsidRPr="00984BFE">
        <w:rPr>
          <w:rFonts w:ascii="Cambria Math" w:hAnsi="Cambria Math" w:cs="Cambria Math"/>
          <w:lang w:val="en-GB"/>
        </w:rPr>
        <w:t>∈</w:t>
      </w:r>
      <w:r w:rsidRPr="00984BFE">
        <w:rPr>
          <w:lang w:val="en-GB"/>
        </w:rPr>
        <w:t xml:space="preserve"> I, |I| = n. Each agent </w:t>
      </w:r>
      <w:proofErr w:type="spellStart"/>
      <w:r w:rsidRPr="00984BFE">
        <w:rPr>
          <w:lang w:val="en-GB"/>
        </w:rPr>
        <w:t>i</w:t>
      </w:r>
      <w:proofErr w:type="spellEnd"/>
      <w:r w:rsidRPr="00984BFE">
        <w:rPr>
          <w:lang w:val="en-GB"/>
        </w:rPr>
        <w:t xml:space="preserve"> has a type </w:t>
      </w:r>
      <w:r w:rsidRPr="00C46D70">
        <w:rPr>
          <w:lang w:val="en-GB"/>
        </w:rPr>
        <w:t>θ</w:t>
      </w:r>
      <m:oMath>
        <m:r>
          <w:rPr>
            <w:rFonts w:ascii="Cambria Math" w:hAnsi="Cambria Math"/>
            <w:lang w:val="en-GB"/>
          </w:rPr>
          <m:t xml:space="preserve">i </m:t>
        </m:r>
        <m:r>
          <w:rPr>
            <w:rFonts w:ascii="Cambria Math" w:hAnsi="Cambria Math" w:cs="Cambria Math"/>
            <w:lang w:val="en-GB"/>
          </w:rPr>
          <m:t>∈</m:t>
        </m:r>
        <m:r>
          <w:rPr>
            <w:rFonts w:ascii="Cambria Math" w:hAnsi="Cambria Math"/>
            <w:lang w:val="en-GB"/>
          </w:rPr>
          <m:t xml:space="preserve"> Θi </m:t>
        </m:r>
      </m:oMath>
      <w:r w:rsidRPr="00984BFE">
        <w:rPr>
          <w:lang w:val="en-GB"/>
        </w:rPr>
        <w:t>reﬂecting the possible preference sequences the agent can have. The typ</w:t>
      </w:r>
      <w:proofErr w:type="spellStart"/>
      <w:r w:rsidRPr="00984BFE">
        <w:rPr>
          <w:lang w:val="en-GB"/>
        </w:rPr>
        <w:t>e</w:t>
      </w:r>
      <w:proofErr w:type="spellEnd"/>
      <w:r w:rsidRPr="00984BFE">
        <w:rPr>
          <w:lang w:val="en-GB"/>
        </w:rPr>
        <w:t xml:space="preserve"> </w:t>
      </w:r>
      <w:r w:rsidRPr="00984BFE">
        <w:rPr>
          <w:lang w:val="en-GB"/>
        </w:rPr>
        <w:lastRenderedPageBreak/>
        <w:t xml:space="preserve">captures all of the agent’s private information relevant to her decision. The </w:t>
      </w:r>
      <w:r w:rsidRPr="00C46D70">
        <w:rPr>
          <w:lang w:val="en-GB"/>
        </w:rPr>
        <w:t xml:space="preserve">agent’s utility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i</m:t>
            </m:r>
          </m:sub>
        </m:sSub>
        <m:r>
          <w:rPr>
            <w:rFonts w:ascii="Cambria Math" w:hAnsi="Cambria Math"/>
            <w:lang w:val="en-GB"/>
          </w:rPr>
          <m:t>(o,</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i</m:t>
            </m:r>
          </m:sub>
        </m:sSub>
        <m:r>
          <w:rPr>
            <w:rFonts w:ascii="Cambria Math" w:hAnsi="Cambria Math"/>
            <w:lang w:val="en-GB"/>
          </w:rPr>
          <m:t>)</m:t>
        </m:r>
      </m:oMath>
      <w:r w:rsidRPr="00C46D70">
        <w:rPr>
          <w:lang w:val="en-GB"/>
        </w:rPr>
        <w:t xml:space="preserve"> over each</w:t>
      </w:r>
      <w:r w:rsidRPr="00984BFE">
        <w:rPr>
          <w:lang w:val="en-GB"/>
        </w:rPr>
        <w:t xml:space="preserve"> outcome depends on her type; while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1</m:t>
            </m:r>
          </m:sub>
        </m:sSub>
        <m:r>
          <w:rPr>
            <w:rFonts w:ascii="Cambria Math" w:hAnsi="Cambria Math"/>
            <w:lang w:val="en-GB"/>
          </w:rPr>
          <m:t xml:space="preserve">,θi) &gt; </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i</m:t>
            </m:r>
          </m:sub>
        </m:sSub>
        <m:r>
          <w:rPr>
            <w:rFonts w:ascii="Cambria Math" w:hAnsi="Cambria Math"/>
            <w:lang w:val="en-GB"/>
          </w:rPr>
          <m:t xml:space="preserve">) </m:t>
        </m:r>
      </m:oMath>
      <w:r w:rsidRPr="00984BFE">
        <w:rPr>
          <w:lang w:val="en-GB"/>
        </w:rPr>
        <w:t>means that the outcome o1 is preferred over the outcome o</w:t>
      </w:r>
      <w:r w:rsidR="006C4304">
        <w:rPr>
          <w:lang w:val="en-GB"/>
        </w:rPr>
        <w:t>2</w:t>
      </w:r>
      <w:r w:rsidRPr="00984BFE">
        <w:rPr>
          <w:lang w:val="en-GB"/>
        </w:rPr>
        <w:t xml:space="preserve">. The social choice function maps from the space of all types Θ to the space of all outcomes O, </w:t>
      </w:r>
    </w:p>
    <w:p w14:paraId="07F2BC85" w14:textId="327B2A81" w:rsidR="00984BFE" w:rsidRPr="00984BFE" w:rsidRDefault="00152919" w:rsidP="00152919">
      <w:pPr>
        <w:pStyle w:val="AFluss"/>
        <w:rPr>
          <w:lang w:val="en-GB"/>
        </w:rPr>
      </w:pPr>
      <m:oMath>
        <m:r>
          <w:rPr>
            <w:rFonts w:ascii="Cambria Math" w:hAnsi="Cambria Math"/>
            <w:lang w:val="en-GB"/>
          </w:rPr>
          <m:t xml:space="preserve">f : </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2</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n</m:t>
            </m:r>
          </m:sub>
        </m:sSub>
        <m:r>
          <w:rPr>
            <w:rFonts w:ascii="Cambria Math" w:hAnsi="Cambria Math"/>
            <w:lang w:val="en-GB"/>
          </w:rPr>
          <m:t xml:space="preserve"> → O. </m:t>
        </m:r>
      </m:oMath>
      <w:r w:rsidR="00984BFE" w:rsidRPr="00984BFE">
        <w:rPr>
          <w:lang w:val="en-GB"/>
        </w:rPr>
        <w:tab/>
      </w:r>
      <w:r w:rsidR="00984BFE" w:rsidRPr="00984BFE">
        <w:rPr>
          <w:lang w:val="en-GB"/>
        </w:rPr>
        <w:tab/>
      </w:r>
      <w:r w:rsidR="00984BFE" w:rsidRPr="00984BFE">
        <w:rPr>
          <w:lang w:val="en-GB"/>
        </w:rPr>
        <w:tab/>
      </w:r>
      <w:r w:rsidR="00984BFE" w:rsidRPr="00984BFE">
        <w:rPr>
          <w:lang w:val="en-GB"/>
        </w:rPr>
        <w:tab/>
      </w:r>
      <w:r w:rsidR="00984BFE" w:rsidRPr="00984BFE">
        <w:rPr>
          <w:lang w:val="en-GB"/>
        </w:rPr>
        <w:tab/>
      </w:r>
      <w:r w:rsidR="00984BFE" w:rsidRPr="00984BFE">
        <w:rPr>
          <w:lang w:val="en-GB"/>
        </w:rPr>
        <w:tab/>
      </w:r>
      <w:r w:rsidR="00984BFE" w:rsidRPr="00984BFE">
        <w:rPr>
          <w:lang w:val="en-GB"/>
        </w:rPr>
        <w:tab/>
      </w:r>
      <w:r w:rsidR="00791500">
        <w:rPr>
          <w:lang w:val="en-GB"/>
        </w:rPr>
        <w:tab/>
      </w:r>
      <w:r w:rsidR="00984BFE" w:rsidRPr="00984BFE">
        <w:rPr>
          <w:lang w:val="en-GB"/>
        </w:rPr>
        <w:t>(2.1)</w:t>
      </w:r>
    </w:p>
    <w:p w14:paraId="0637003A" w14:textId="77777777" w:rsidR="00152919" w:rsidRDefault="00984BFE" w:rsidP="00C61CA2">
      <w:pPr>
        <w:pStyle w:val="AFluss"/>
        <w:spacing w:line="360" w:lineRule="auto"/>
        <w:rPr>
          <w:lang w:val="en-GB"/>
        </w:rPr>
      </w:pPr>
      <w:r w:rsidRPr="00984BFE">
        <w:rPr>
          <w:lang w:val="en-GB"/>
        </w:rPr>
        <w:t xml:space="preserve">Examples for such social choice functions are allocation problems or political voting pro- </w:t>
      </w:r>
      <w:proofErr w:type="spellStart"/>
      <w:r w:rsidRPr="00984BFE">
        <w:rPr>
          <w:lang w:val="en-GB"/>
        </w:rPr>
        <w:t>tocols</w:t>
      </w:r>
      <w:proofErr w:type="spellEnd"/>
      <w:r w:rsidRPr="00984BFE">
        <w:rPr>
          <w:lang w:val="en-GB"/>
        </w:rPr>
        <w:t xml:space="preserve"> in which a candidate or a party is chosen. The most common objective of a social choice function is the maximization of the social welfare, the so called allocative-e</w:t>
      </w:r>
      <w:r w:rsidRPr="00984BFE">
        <w:rPr>
          <w:rFonts w:ascii="Cambria Math" w:hAnsi="Cambria Math" w:cs="Cambria Math"/>
          <w:lang w:val="en-GB"/>
        </w:rPr>
        <w:t>ﬃ</w:t>
      </w:r>
      <w:r w:rsidRPr="00984BFE">
        <w:rPr>
          <w:lang w:val="en-GB"/>
        </w:rPr>
        <w:t>ciency</w:t>
      </w:r>
      <w:r w:rsidR="00152919">
        <w:rPr>
          <w:lang w:val="en-GB"/>
        </w:rPr>
        <w:t xml:space="preserve"> all utilities over all agents:</w:t>
      </w:r>
    </w:p>
    <w:p w14:paraId="0710769C" w14:textId="77777777" w:rsidR="00984BFE" w:rsidRPr="00984BFE" w:rsidRDefault="00152919" w:rsidP="007A1C0B">
      <w:pPr>
        <w:pStyle w:val="AFluss"/>
        <w:rPr>
          <w:lang w:val="en-GB"/>
        </w:rPr>
      </w:pPr>
      <m:oMath>
        <m:r>
          <w:rPr>
            <w:rFonts w:ascii="Cambria Math" w:hAnsi="Cambria Math"/>
            <w:lang w:val="en-GB"/>
          </w:rPr>
          <m:t>f</m:t>
        </m:r>
        <m:d>
          <m:dPr>
            <m:ctrlPr>
              <w:rPr>
                <w:rFonts w:ascii="Cambria Math" w:hAnsi="Cambria Math"/>
                <w:i/>
                <w:lang w:val="en-GB"/>
              </w:rPr>
            </m:ctrlPr>
          </m:dPr>
          <m:e>
            <m:r>
              <w:rPr>
                <w:rFonts w:ascii="Cambria Math" w:hAnsi="Cambria Math"/>
                <w:lang w:val="en-GB"/>
              </w:rPr>
              <m:t>θ</m:t>
            </m:r>
          </m:e>
        </m:d>
        <m:r>
          <w:rPr>
            <w:rFonts w:ascii="Cambria Math" w:hAnsi="Cambria Math"/>
            <w:lang w:val="en-GB"/>
          </w:rPr>
          <m:t xml:space="preserve">=  </m:t>
        </m:r>
        <m:func>
          <m:funcPr>
            <m:ctrlPr>
              <w:rPr>
                <w:rFonts w:ascii="Cambria Math" w:hAnsi="Cambria Math"/>
                <w:i/>
                <w:lang w:val="en-GB"/>
              </w:rPr>
            </m:ctrlPr>
          </m:funcPr>
          <m:fName>
            <m:limLow>
              <m:limLowPr>
                <m:ctrlPr>
                  <w:rPr>
                    <w:rFonts w:ascii="Cambria Math" w:hAnsi="Cambria Math"/>
                    <w:i/>
                    <w:lang w:val="en-GB"/>
                  </w:rPr>
                </m:ctrlPr>
              </m:limLowPr>
              <m:e>
                <m:func>
                  <m:funcPr>
                    <m:ctrlPr>
                      <w:rPr>
                        <w:rFonts w:ascii="Cambria Math" w:hAnsi="Cambria Math"/>
                        <w:i/>
                        <w:lang w:val="en-GB"/>
                      </w:rPr>
                    </m:ctrlPr>
                  </m:funcPr>
                  <m:fName>
                    <m:r>
                      <w:rPr>
                        <w:rFonts w:ascii="Cambria Math" w:hAnsi="Cambria Math"/>
                        <w:lang w:val="en-GB"/>
                      </w:rPr>
                      <m:t>arg</m:t>
                    </m:r>
                  </m:fName>
                  <m:e>
                    <m:r>
                      <w:rPr>
                        <w:rFonts w:ascii="Cambria Math" w:hAnsi="Cambria Math"/>
                        <w:lang w:val="en-GB"/>
                      </w:rPr>
                      <m:t>max</m:t>
                    </m:r>
                  </m:e>
                </m:func>
              </m:e>
              <m:lim>
                <m:r>
                  <w:rPr>
                    <w:rFonts w:ascii="Cambria Math" w:hAnsi="Cambria Math"/>
                    <w:lang w:val="en-GB"/>
                  </w:rPr>
                  <m:t xml:space="preserve">o∈O </m:t>
                </m:r>
              </m:lim>
            </m:limLow>
          </m:fName>
          <m:e>
            <m:nary>
              <m:naryPr>
                <m:chr m:val="∑"/>
                <m:limLoc m:val="undOvr"/>
                <m:supHide m:val="1"/>
                <m:ctrlPr>
                  <w:rPr>
                    <w:rFonts w:ascii="Cambria Math" w:hAnsi="Cambria Math"/>
                    <w:i/>
                    <w:lang w:val="en-GB"/>
                  </w:rPr>
                </m:ctrlPr>
              </m:naryPr>
              <m:sub>
                <m:r>
                  <w:rPr>
                    <w:rFonts w:ascii="Cambria Math" w:hAnsi="Cambria Math"/>
                    <w:lang w:val="en-GB"/>
                  </w:rPr>
                  <m:t>i</m:t>
                </m:r>
                <m:r>
                  <w:rPr>
                    <w:rFonts w:ascii="Cambria Math" w:hAnsi="Cambria Math" w:cs="Cambria Math"/>
                    <w:lang w:val="en-GB"/>
                  </w:rPr>
                  <m:t>∈</m:t>
                </m:r>
                <m:r>
                  <w:rPr>
                    <w:rFonts w:ascii="Cambria Math" w:hAnsi="Cambria Math"/>
                    <w:lang w:val="en-GB"/>
                  </w:rPr>
                  <m:t>I</m:t>
                </m:r>
              </m:sub>
              <m:sup/>
              <m:e>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i</m:t>
                    </m:r>
                  </m:sub>
                </m:sSub>
                <m:d>
                  <m:dPr>
                    <m:ctrlPr>
                      <w:rPr>
                        <w:rFonts w:ascii="Cambria Math" w:hAnsi="Cambria Math"/>
                        <w:i/>
                        <w:lang w:val="en-GB"/>
                      </w:rPr>
                    </m:ctrlPr>
                  </m:dPr>
                  <m:e>
                    <m:r>
                      <w:rPr>
                        <w:rFonts w:ascii="Cambria Math" w:hAnsi="Cambria Math"/>
                        <w:lang w:val="en-GB"/>
                      </w:rPr>
                      <m:t>o,θi</m:t>
                    </m:r>
                  </m:e>
                </m:d>
                <m:r>
                  <w:rPr>
                    <w:rFonts w:ascii="Cambria Math" w:hAnsi="Cambria Math"/>
                    <w:lang w:val="en-GB"/>
                  </w:rPr>
                  <m:t>.</m:t>
                </m:r>
              </m:e>
            </m:nary>
          </m:e>
        </m:func>
      </m:oMath>
      <w:r w:rsidR="00695ED5">
        <w:rPr>
          <w:lang w:val="en-GB"/>
        </w:rPr>
        <w:tab/>
        <w:t xml:space="preserve">    </w:t>
      </w:r>
      <w:r w:rsidR="00695ED5">
        <w:rPr>
          <w:lang w:val="en-GB"/>
        </w:rPr>
        <w:tab/>
      </w:r>
      <w:r w:rsidR="00695ED5">
        <w:rPr>
          <w:lang w:val="en-GB"/>
        </w:rPr>
        <w:tab/>
      </w:r>
      <w:r w:rsidR="00C01BB8">
        <w:rPr>
          <w:lang w:val="en-GB"/>
        </w:rPr>
        <w:tab/>
      </w:r>
      <w:r w:rsidR="00C01BB8">
        <w:rPr>
          <w:lang w:val="en-GB"/>
        </w:rPr>
        <w:tab/>
      </w:r>
      <w:r w:rsidR="00C01BB8">
        <w:rPr>
          <w:lang w:val="en-GB"/>
        </w:rPr>
        <w:tab/>
      </w:r>
      <w:r w:rsidR="00335F24">
        <w:rPr>
          <w:lang w:val="en-GB"/>
        </w:rPr>
        <w:t xml:space="preserve">            </w:t>
      </w:r>
      <w:r w:rsidR="00791500">
        <w:rPr>
          <w:lang w:val="en-GB"/>
        </w:rPr>
        <w:tab/>
      </w:r>
      <w:r w:rsidR="00984BFE" w:rsidRPr="00984BFE">
        <w:rPr>
          <w:lang w:val="en-GB"/>
        </w:rPr>
        <w:t>(2.2)</w:t>
      </w:r>
    </w:p>
    <w:p w14:paraId="1DA2E15E" w14:textId="2EF6422A" w:rsidR="00984BFE" w:rsidRPr="00984BFE" w:rsidRDefault="00984BFE" w:rsidP="00C61CA2">
      <w:pPr>
        <w:pStyle w:val="AFluss"/>
        <w:spacing w:line="360" w:lineRule="auto"/>
        <w:rPr>
          <w:lang w:val="en-GB"/>
        </w:rPr>
      </w:pPr>
      <w:r w:rsidRPr="00984BFE">
        <w:rPr>
          <w:lang w:val="en-GB"/>
        </w:rPr>
        <w:t>Another objective is individual rationality; the agent’s payo</w:t>
      </w:r>
      <w:r w:rsidRPr="00984BFE">
        <w:rPr>
          <w:rFonts w:ascii="Cambria Math" w:hAnsi="Cambria Math" w:cs="Cambria Math"/>
          <w:lang w:val="en-GB"/>
        </w:rPr>
        <w:t>ﬀ</w:t>
      </w:r>
      <w:r w:rsidRPr="00984BFE">
        <w:rPr>
          <w:lang w:val="en-GB"/>
        </w:rPr>
        <w:t xml:space="preserve"> is never less when </w:t>
      </w:r>
      <w:proofErr w:type="spellStart"/>
      <w:r w:rsidRPr="00984BFE">
        <w:rPr>
          <w:lang w:val="en-GB"/>
        </w:rPr>
        <w:t>participat</w:t>
      </w:r>
      <w:proofErr w:type="spellEnd"/>
      <w:r w:rsidRPr="00984BFE">
        <w:rPr>
          <w:lang w:val="en-GB"/>
        </w:rPr>
        <w:t xml:space="preserve">- </w:t>
      </w:r>
      <w:proofErr w:type="spellStart"/>
      <w:r w:rsidRPr="00984BFE">
        <w:rPr>
          <w:lang w:val="en-GB"/>
        </w:rPr>
        <w:t>ing</w:t>
      </w:r>
      <w:proofErr w:type="spellEnd"/>
      <w:r w:rsidRPr="00984BFE">
        <w:rPr>
          <w:lang w:val="en-GB"/>
        </w:rPr>
        <w:t xml:space="preserve"> in the mechanism than her payo</w:t>
      </w:r>
      <w:r w:rsidRPr="00984BFE">
        <w:rPr>
          <w:rFonts w:ascii="Cambria Math" w:hAnsi="Cambria Math" w:cs="Cambria Math"/>
          <w:lang w:val="en-GB"/>
        </w:rPr>
        <w:t>ﬀ</w:t>
      </w:r>
      <w:r w:rsidRPr="00984BFE">
        <w:rPr>
          <w:lang w:val="en-GB"/>
        </w:rPr>
        <w:t xml:space="preserve"> without participating. Additionally there is Pareto optimality. An outcome is Pareto optimal whenever none of the agents could perform better without causing another agent to perform worse than in the current situation. So far, we have learned what a social choice function is, and what typical objectives for the choices of outcomes are. Now, a mechanism has to be found which implements a given social choice function with one or several of these objectives. For this purpose, the agents’ possible strategies have to be speciﬁed together with an outcome function based on these strategies. The mechanism should guarantee an implementation despite the self-interest of the </w:t>
      </w:r>
      <w:proofErr w:type="gramStart"/>
      <w:r w:rsidRPr="00984BFE">
        <w:rPr>
          <w:lang w:val="en-GB"/>
        </w:rPr>
        <w:t>agents</w:t>
      </w:r>
      <w:proofErr w:type="gramEnd"/>
      <w:r w:rsidRPr="00984BFE">
        <w:rPr>
          <w:lang w:val="en-GB"/>
        </w:rPr>
        <w:t xml:space="preserve"> mechanism M is deﬁned on the strategy spaces S</w:t>
      </w:r>
      <w:r w:rsidR="006C4304" w:rsidRPr="006C4304">
        <w:rPr>
          <w:vertAlign w:val="subscript"/>
          <w:lang w:val="en-GB"/>
        </w:rPr>
        <w:t>i</w:t>
      </w:r>
      <w:r w:rsidR="006C4304">
        <w:rPr>
          <w:lang w:val="en-GB"/>
        </w:rPr>
        <w:t xml:space="preserve"> </w:t>
      </w:r>
      <w:r w:rsidRPr="00984BFE">
        <w:rPr>
          <w:lang w:val="en-GB"/>
        </w:rPr>
        <w:t xml:space="preserve">of the agents: </w:t>
      </w:r>
    </w:p>
    <w:p w14:paraId="0CAC8A73" w14:textId="3D0B1235" w:rsidR="00984BFE" w:rsidRPr="00984BFE" w:rsidRDefault="00152919" w:rsidP="00152919">
      <w:pPr>
        <w:pStyle w:val="AFluss"/>
        <w:rPr>
          <w:lang w:val="en-GB"/>
        </w:rPr>
      </w:pPr>
      <m:oMath>
        <m:r>
          <w:rPr>
            <w:rFonts w:ascii="Cambria Math" w:hAnsi="Cambria Math"/>
            <w:lang w:val="en-GB"/>
          </w:rPr>
          <m:t>M = ((</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n</m:t>
            </m:r>
          </m:sub>
        </m:sSub>
        <m:r>
          <w:rPr>
            <w:rFonts w:ascii="Cambria Math" w:hAnsi="Cambria Math"/>
            <w:lang w:val="en-GB"/>
          </w:rPr>
          <m:t xml:space="preserve">),g(•))g : </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1</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n</m:t>
            </m:r>
          </m:sub>
        </m:sSub>
        <m:r>
          <w:rPr>
            <w:rFonts w:ascii="Cambria Math" w:hAnsi="Cambria Math"/>
            <w:lang w:val="en-GB"/>
          </w:rPr>
          <m:t xml:space="preserve"> → O,</m:t>
        </m:r>
      </m:oMath>
      <w:r w:rsidR="00984BFE" w:rsidRPr="00984BFE">
        <w:rPr>
          <w:lang w:val="en-GB"/>
        </w:rPr>
        <w:t xml:space="preserve"> </w:t>
      </w:r>
      <w:r w:rsidR="00417909">
        <w:rPr>
          <w:lang w:val="en-GB"/>
        </w:rPr>
        <w:tab/>
      </w:r>
      <w:r w:rsidR="00417909">
        <w:rPr>
          <w:lang w:val="en-GB"/>
        </w:rPr>
        <w:tab/>
      </w:r>
      <w:r w:rsidR="00417909">
        <w:rPr>
          <w:lang w:val="en-GB"/>
        </w:rPr>
        <w:tab/>
      </w:r>
      <w:r w:rsidR="00417909">
        <w:rPr>
          <w:lang w:val="en-GB"/>
        </w:rPr>
        <w:tab/>
      </w:r>
      <w:r w:rsidR="00417909">
        <w:rPr>
          <w:lang w:val="en-GB"/>
        </w:rPr>
        <w:tab/>
      </w:r>
      <w:r w:rsidR="00417909">
        <w:rPr>
          <w:lang w:val="en-GB"/>
        </w:rPr>
        <w:tab/>
        <w:t>(2.4</w:t>
      </w:r>
      <w:r w:rsidR="00417909" w:rsidRPr="00984BFE">
        <w:rPr>
          <w:lang w:val="en-GB"/>
        </w:rPr>
        <w:t>)</w:t>
      </w:r>
    </w:p>
    <w:p w14:paraId="52481333" w14:textId="0667C962" w:rsidR="00984BFE" w:rsidRPr="00984BFE" w:rsidRDefault="00984BFE" w:rsidP="00C61CA2">
      <w:pPr>
        <w:pStyle w:val="AFluss"/>
        <w:spacing w:line="360" w:lineRule="auto"/>
        <w:rPr>
          <w:lang w:val="en-GB"/>
        </w:rPr>
      </w:pPr>
      <w:proofErr w:type="gramStart"/>
      <w:r w:rsidRPr="00984BFE">
        <w:rPr>
          <w:lang w:val="en-GB"/>
        </w:rPr>
        <w:t>where</w:t>
      </w:r>
      <w:proofErr w:type="gramEnd"/>
      <w:r w:rsidRPr="00984BFE">
        <w:rPr>
          <w:lang w:val="en-GB"/>
        </w:rPr>
        <w:t xml:space="preserve"> g is an outcome function and Si denotes all strategies or actions an agent </w:t>
      </w:r>
      <w:proofErr w:type="spellStart"/>
      <w:r w:rsidRPr="00984BFE">
        <w:rPr>
          <w:lang w:val="en-GB"/>
        </w:rPr>
        <w:t>i</w:t>
      </w:r>
      <w:proofErr w:type="spellEnd"/>
      <w:r w:rsidRPr="00984BFE">
        <w:rPr>
          <w:lang w:val="en-GB"/>
        </w:rPr>
        <w:t xml:space="preserve"> is allowed to take. A mechanism implements a social choice function if there is an equilibrium strategy proﬁle </w:t>
      </w:r>
      <m:oMath>
        <m:r>
          <w:rPr>
            <w:rFonts w:ascii="Cambria Math" w:hAnsi="Cambria Math"/>
            <w:lang w:val="en-GB"/>
          </w:rPr>
          <m:t>s</m:t>
        </m:r>
        <m:r>
          <w:rPr>
            <w:rFonts w:ascii="Cambria Math" w:hAnsi="Cambria Math" w:cs="Cambria Math"/>
            <w:lang w:val="en-GB"/>
          </w:rPr>
          <m:t>*</m:t>
        </m:r>
        <m:r>
          <w:rPr>
            <w:rFonts w:ascii="Cambria Math" w:hAnsi="Cambria Math"/>
            <w:lang w:val="en-GB"/>
          </w:rPr>
          <m:t>(•) = (s</m:t>
        </m:r>
        <m:r>
          <w:rPr>
            <w:rFonts w:ascii="Cambria Math" w:hAnsi="Cambria Math" w:cs="Cambria Math"/>
            <w:lang w:val="en-GB"/>
          </w:rPr>
          <m:t>*</m:t>
        </m:r>
        <m:r>
          <w:rPr>
            <w:rFonts w:ascii="Cambria Math" w:hAnsi="Cambria Math"/>
            <w:lang w:val="en-GB"/>
          </w:rPr>
          <m:t xml:space="preserve"> 1(•),...,s</m:t>
        </m:r>
        <m:r>
          <w:rPr>
            <w:rFonts w:ascii="Cambria Math" w:hAnsi="Cambria Math" w:cs="Cambria Math"/>
            <w:lang w:val="en-GB"/>
          </w:rPr>
          <m:t>*</m:t>
        </m:r>
        <m:r>
          <w:rPr>
            <w:rFonts w:ascii="Cambria Math" w:hAnsi="Cambria Math"/>
            <w:lang w:val="en-GB"/>
          </w:rPr>
          <m:t xml:space="preserve"> n(•))</m:t>
        </m:r>
      </m:oMath>
      <w:r w:rsidRPr="00984BFE">
        <w:rPr>
          <w:lang w:val="en-GB"/>
        </w:rPr>
        <w:t xml:space="preserve"> of the game induced by M so that </w:t>
      </w:r>
    </w:p>
    <w:p w14:paraId="321578EC" w14:textId="54DBAD8E" w:rsidR="00984BFE" w:rsidRPr="00984BFE" w:rsidRDefault="00152919" w:rsidP="00152919">
      <w:pPr>
        <w:pStyle w:val="AFluss"/>
        <w:rPr>
          <w:lang w:val="en-GB"/>
        </w:rPr>
      </w:pPr>
      <m:oMath>
        <m:r>
          <w:rPr>
            <w:rFonts w:ascii="Cambria Math" w:hAnsi="Cambria Math"/>
            <w:lang w:val="en-GB"/>
          </w:rPr>
          <m:t>g(</m:t>
        </m:r>
        <m:sSubSup>
          <m:sSubSupPr>
            <m:ctrlPr>
              <w:rPr>
                <w:rFonts w:ascii="Cambria Math" w:hAnsi="Cambria Math"/>
                <w:i/>
                <w:lang w:val="en-GB"/>
              </w:rPr>
            </m:ctrlPr>
          </m:sSubSupPr>
          <m:e>
            <m:r>
              <w:rPr>
                <w:rFonts w:ascii="Cambria Math" w:hAnsi="Cambria Math"/>
                <w:lang w:val="en-GB"/>
              </w:rPr>
              <m:t>s</m:t>
            </m:r>
          </m:e>
          <m:sub>
            <m:r>
              <w:rPr>
                <w:rFonts w:ascii="Cambria Math" w:hAnsi="Cambria Math"/>
                <w:lang w:val="en-GB"/>
              </w:rPr>
              <m:t>1</m:t>
            </m:r>
          </m:sub>
          <m:sup>
            <m:r>
              <w:rPr>
                <w:rFonts w:ascii="Cambria Math" w:hAnsi="Cambria Math"/>
                <w:lang w:val="en-GB"/>
              </w:rPr>
              <m:t>*</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s</m:t>
            </m:r>
          </m:e>
          <m:sub>
            <m:r>
              <w:rPr>
                <w:rFonts w:ascii="Cambria Math" w:hAnsi="Cambria Math"/>
                <w:lang w:val="en-GB"/>
              </w:rPr>
              <m:t>n</m:t>
            </m:r>
          </m:sub>
          <m:sup>
            <m:r>
              <w:rPr>
                <w:rFonts w:ascii="Cambria Math" w:hAnsi="Cambria Math"/>
                <w:lang w:val="en-GB"/>
              </w:rPr>
              <m:t>*</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n</m:t>
            </m:r>
          </m:sub>
        </m:sSub>
        <m:r>
          <w:rPr>
            <w:rFonts w:ascii="Cambria Math" w:hAnsi="Cambria Math"/>
            <w:lang w:val="en-GB"/>
          </w:rPr>
          <m:t>)) = f(</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n</m:t>
            </m:r>
          </m:sub>
        </m:sSub>
        <m:r>
          <w:rPr>
            <w:rFonts w:ascii="Cambria Math" w:hAnsi="Cambria Math"/>
            <w:lang w:val="en-GB"/>
          </w:rPr>
          <m:t xml:space="preserve">), </m:t>
        </m:r>
        <m:r>
          <w:rPr>
            <w:rFonts w:ascii="Cambria Math" w:hAnsi="Cambria Math" w:cs="Cambria Math"/>
            <w:lang w:val="en-GB"/>
          </w:rPr>
          <m:t>∀</m:t>
        </m:r>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n</m:t>
            </m:r>
          </m:sub>
        </m:sSub>
        <m:r>
          <w:rPr>
            <w:rFonts w:ascii="Cambria Math" w:hAnsi="Cambria Math"/>
            <w:lang w:val="en-GB"/>
          </w:rPr>
          <m:t xml:space="preserve">) </m:t>
        </m:r>
        <m:r>
          <w:rPr>
            <w:rFonts w:ascii="Cambria Math" w:hAnsi="Cambria Math" w:cs="Cambria Math"/>
            <w:lang w:val="en-GB"/>
          </w:rPr>
          <m:t>∈</m:t>
        </m:r>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n</m:t>
            </m:r>
          </m:sub>
        </m:sSub>
        <m:r>
          <w:rPr>
            <w:rFonts w:ascii="Cambria Math" w:hAnsi="Cambria Math"/>
            <w:lang w:val="en-GB"/>
          </w:rPr>
          <m:t>),</m:t>
        </m:r>
      </m:oMath>
      <w:r w:rsidR="00417909">
        <w:rPr>
          <w:lang w:val="en-GB"/>
        </w:rPr>
        <w:t xml:space="preserve"> </w:t>
      </w:r>
      <w:r w:rsidR="00417909">
        <w:rPr>
          <w:lang w:val="en-GB"/>
        </w:rPr>
        <w:tab/>
      </w:r>
      <w:r w:rsidR="00417909">
        <w:rPr>
          <w:lang w:val="en-GB"/>
        </w:rPr>
        <w:tab/>
        <w:t>(2.5</w:t>
      </w:r>
      <w:r w:rsidR="00984BFE" w:rsidRPr="00984BFE">
        <w:rPr>
          <w:lang w:val="en-GB"/>
        </w:rPr>
        <w:t xml:space="preserve">) </w:t>
      </w:r>
    </w:p>
    <w:p w14:paraId="7CCCD710" w14:textId="012C0BB4" w:rsidR="00E3229C" w:rsidRDefault="00984BFE" w:rsidP="00C61CA2">
      <w:pPr>
        <w:pStyle w:val="AFluss"/>
        <w:spacing w:line="360" w:lineRule="auto"/>
        <w:rPr>
          <w:lang w:val="en-GB"/>
        </w:rPr>
      </w:pPr>
      <w:proofErr w:type="gramStart"/>
      <w:r w:rsidRPr="00984BFE">
        <w:rPr>
          <w:lang w:val="en-GB"/>
        </w:rPr>
        <w:t>where</w:t>
      </w:r>
      <w:proofErr w:type="gramEnd"/>
      <w:r w:rsidRPr="00984BFE">
        <w:rPr>
          <w:lang w:val="en-GB"/>
        </w:rPr>
        <w:t xml:space="preserve"> </w:t>
      </w:r>
      <m:oMath>
        <m:r>
          <w:rPr>
            <w:rFonts w:ascii="Cambria Math" w:hAnsi="Cambria Math"/>
            <w:lang w:val="en-GB"/>
          </w:rPr>
          <m:t>s</m:t>
        </m:r>
        <m:r>
          <w:rPr>
            <w:rFonts w:ascii="Cambria Math" w:hAnsi="Cambria Math" w:cs="Cambria Math"/>
            <w:lang w:val="en-GB"/>
          </w:rPr>
          <m:t>*</m:t>
        </m:r>
        <m:r>
          <w:rPr>
            <w:rFonts w:ascii="Cambria Math" w:hAnsi="Cambria Math"/>
            <w:lang w:val="en-GB"/>
          </w:rPr>
          <m:t xml:space="preserve"> i(θi)</m:t>
        </m:r>
      </m:oMath>
      <w:r w:rsidRPr="00984BFE">
        <w:rPr>
          <w:lang w:val="en-GB"/>
        </w:rPr>
        <w:t xml:space="preserve"> is the strategy agent i with type θi plays in the equilibrium. Please note that the equilibrium concept is not speciﬁed in this deﬁnition. It could, for example, be a Nash equilibrium. In this case, given the other </w:t>
      </w:r>
      <w:proofErr w:type="gramStart"/>
      <w:r w:rsidRPr="00984BFE">
        <w:rPr>
          <w:lang w:val="en-GB"/>
        </w:rPr>
        <w:t xml:space="preserve">players </w:t>
      </w:r>
      <w:proofErr w:type="gramEnd"/>
      <m:oMath>
        <m:r>
          <w:rPr>
            <w:rFonts w:ascii="Cambria Math" w:hAnsi="Cambria Math"/>
            <w:lang w:val="en-GB"/>
          </w:rPr>
          <m:t>j,j≠i</m:t>
        </m:r>
      </m:oMath>
      <w:r w:rsidRPr="00984BFE">
        <w:rPr>
          <w:lang w:val="en-GB"/>
        </w:rPr>
        <w:t xml:space="preserve">, conform to the equilibrium strategies </w:t>
      </w:r>
      <m:oMath>
        <m:sSup>
          <m:sSupPr>
            <m:ctrlPr>
              <w:rPr>
                <w:rFonts w:ascii="Cambria Math" w:hAnsi="Cambria Math"/>
                <w:i/>
                <w:lang w:val="en-GB"/>
              </w:rPr>
            </m:ctrlPr>
          </m:sSupPr>
          <m:e>
            <m:r>
              <w:rPr>
                <w:rFonts w:ascii="Cambria Math" w:hAnsi="Cambria Math"/>
                <w:lang w:val="en-GB"/>
              </w:rPr>
              <m:t>s</m:t>
            </m:r>
          </m:e>
          <m:sup>
            <m:r>
              <w:rPr>
                <w:rFonts w:ascii="Cambria Math" w:hAnsi="Cambria Math"/>
                <w:lang w:val="en-GB"/>
              </w:rPr>
              <m:t>*</m:t>
            </m:r>
          </m:sup>
        </m:sSup>
        <m:r>
          <w:rPr>
            <w:rFonts w:ascii="Cambria Math" w:hAnsi="Cambria Math"/>
            <w:lang w:val="en-GB"/>
          </w:rPr>
          <m:t>j(</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j</m:t>
            </m:r>
          </m:sub>
        </m:sSub>
        <m:r>
          <w:rPr>
            <w:rFonts w:ascii="Cambria Math" w:hAnsi="Cambria Math"/>
            <w:lang w:val="en-GB"/>
          </w:rPr>
          <m:t>)</m:t>
        </m:r>
      </m:oMath>
      <w:r w:rsidRPr="00957436">
        <w:rPr>
          <w:lang w:val="en-GB"/>
        </w:rPr>
        <w:t>, no</w:t>
      </w:r>
      <w:r w:rsidRPr="00984BFE">
        <w:rPr>
          <w:lang w:val="en-GB"/>
        </w:rPr>
        <w:t xml:space="preserve"> other player </w:t>
      </w:r>
      <w:proofErr w:type="spellStart"/>
      <w:r w:rsidRPr="00984BFE">
        <w:rPr>
          <w:lang w:val="en-GB"/>
        </w:rPr>
        <w:t>i</w:t>
      </w:r>
      <w:proofErr w:type="spellEnd"/>
      <w:r w:rsidRPr="00984BFE">
        <w:rPr>
          <w:lang w:val="en-GB"/>
        </w:rPr>
        <w:t xml:space="preserve"> has an incentive to unilaterally deviate from her equilibrium strategy. Other examples are the </w:t>
      </w:r>
      <w:r w:rsidR="00FE0393">
        <w:rPr>
          <w:lang w:val="en-GB"/>
        </w:rPr>
        <w:t>dominant strategy or the Bayes-</w:t>
      </w:r>
      <w:r w:rsidRPr="00984BFE">
        <w:rPr>
          <w:lang w:val="en-GB"/>
        </w:rPr>
        <w:t>Nash strategy equilibrium. The dominant strategy equilibrium facilitates it for the agents since the optimal strategy for an agent is independent of any strategies the other agents could play. Thus, the agents do not need to speculate about the way the others might behave. Informally, we could say that the concept of dominant strategies ”removes game theory from the problem” equilibrium is similar to Nash equilibriums, but assumes that agents have incomplete information about the opponents’ types. Therefore, agents use probability functions to speculate about the other agents’ preferences.</w:t>
      </w:r>
    </w:p>
    <w:p w14:paraId="59637F24" w14:textId="77777777" w:rsidR="00E3229C" w:rsidRDefault="00984BFE" w:rsidP="00724B3B">
      <w:pPr>
        <w:pStyle w:val="berschrift3"/>
        <w:numPr>
          <w:ilvl w:val="2"/>
          <w:numId w:val="5"/>
        </w:numPr>
        <w:rPr>
          <w:lang w:val="en-GB"/>
        </w:rPr>
      </w:pPr>
      <w:bookmarkStart w:id="33" w:name="_Toc24546619"/>
      <w:r w:rsidRPr="00984BFE">
        <w:rPr>
          <w:lang w:val="en-GB"/>
        </w:rPr>
        <w:t xml:space="preserve">Revelation Principle and </w:t>
      </w:r>
      <w:proofErr w:type="spellStart"/>
      <w:r w:rsidRPr="00984BFE">
        <w:rPr>
          <w:lang w:val="en-GB"/>
        </w:rPr>
        <w:t>Gibbard</w:t>
      </w:r>
      <w:proofErr w:type="spellEnd"/>
      <w:r w:rsidRPr="00984BFE">
        <w:rPr>
          <w:lang w:val="en-GB"/>
        </w:rPr>
        <w:t>-Satterthwaite Theorem</w:t>
      </w:r>
      <w:bookmarkEnd w:id="33"/>
    </w:p>
    <w:p w14:paraId="59116B82" w14:textId="44A56A40" w:rsidR="00984BFE" w:rsidRPr="00984BFE" w:rsidRDefault="00984BFE" w:rsidP="00984BFE">
      <w:pPr>
        <w:rPr>
          <w:lang w:val="en-GB"/>
        </w:rPr>
      </w:pPr>
      <w:r w:rsidRPr="00984BFE">
        <w:rPr>
          <w:lang w:val="en-GB"/>
        </w:rPr>
        <w:t>In equation 2.3, we see that a mechanism deﬁnes the available strategies and the function for selecting an outcome. It is necessary that these strategies are kept simple so that they can be applied by the agents. The easiest strategies occur when choosing a direct mechanism asking the agents to report their types directly to the principal</w:t>
      </w:r>
      <w:proofErr w:type="gramStart"/>
      <w:r w:rsidRPr="00984BFE">
        <w:rPr>
          <w:lang w:val="en-GB"/>
        </w:rPr>
        <w:t xml:space="preserve">, </w:t>
      </w:r>
      <w:proofErr w:type="gramEnd"/>
      <m:oMath>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i</m:t>
            </m:r>
          </m:sub>
        </m:sSub>
        <m:r>
          <w:rPr>
            <w:rFonts w:ascii="Cambria Math" w:hAnsi="Cambria Math"/>
            <w:lang w:val="en-GB"/>
          </w:rPr>
          <m:t xml:space="preserve"> = </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i</m:t>
            </m:r>
          </m:sub>
        </m:sSub>
      </m:oMath>
      <w:r w:rsidRPr="00984BFE">
        <w:rPr>
          <w:lang w:val="en-GB"/>
        </w:rPr>
        <w:t>. Direct mechanisms lead to a centralization of the problem as agents report their types to</w:t>
      </w:r>
      <w:r>
        <w:rPr>
          <w:lang w:val="en-GB"/>
        </w:rPr>
        <w:t xml:space="preserve"> </w:t>
      </w:r>
      <w:r w:rsidRPr="00984BFE">
        <w:rPr>
          <w:lang w:val="en-GB"/>
        </w:rPr>
        <w:t xml:space="preserve">a </w:t>
      </w:r>
      <w:proofErr w:type="spellStart"/>
      <w:r w:rsidRPr="00984BFE">
        <w:rPr>
          <w:lang w:val="en-GB"/>
        </w:rPr>
        <w:t>center</w:t>
      </w:r>
      <w:proofErr w:type="spellEnd"/>
      <w:r w:rsidRPr="00984BFE">
        <w:rPr>
          <w:lang w:val="en-GB"/>
        </w:rPr>
        <w:t xml:space="preserve"> that determines the outcome and reports it back to the agents. On the contrary, when applying indirect mechanisms agents have to think about how to transform their type into a strategy and the latter is reported to the mechanism. In other words</w:t>
      </w:r>
      <w:proofErr w:type="gramStart"/>
      <w:r w:rsidRPr="00984BFE">
        <w:rPr>
          <w:lang w:val="en-GB"/>
        </w:rPr>
        <w:t>, ”</w:t>
      </w:r>
      <w:proofErr w:type="gramEnd"/>
      <w:r w:rsidRPr="00984BFE">
        <w:rPr>
          <w:lang w:val="en-GB"/>
        </w:rPr>
        <w:t xml:space="preserve">the computations that go on within the mind of any bidder in the non-direct mechanism are shifted to become part of the mechanism </w:t>
      </w:r>
      <w:r w:rsidR="00317A9B">
        <w:rPr>
          <w:lang w:val="en-GB"/>
        </w:rPr>
        <w:t>in the direct mecha</w:t>
      </w:r>
      <w:r w:rsidRPr="00984BFE">
        <w:rPr>
          <w:lang w:val="en-GB"/>
        </w:rPr>
        <w:t>nism”. When applying these direct mechanisms agents may still li</w:t>
      </w:r>
      <w:r w:rsidR="00FE0393">
        <w:rPr>
          <w:lang w:val="en-GB"/>
        </w:rPr>
        <w:t>e about their true types. Mech</w:t>
      </w:r>
      <w:r w:rsidRPr="00984BFE">
        <w:rPr>
          <w:lang w:val="en-GB"/>
        </w:rPr>
        <w:t xml:space="preserve">anisms which, in contrast, succeed in establishing an equilibrium in which all agents tell the truth, are called incentive-compatible. In this case, it is in the interest of all agents to report their true types, </w:t>
      </w:r>
      <m:oMath>
        <m:sSubSup>
          <m:sSubSupPr>
            <m:ctrlPr>
              <w:rPr>
                <w:rFonts w:ascii="Cambria Math" w:hAnsi="Cambria Math"/>
                <w:i/>
                <w:lang w:val="en-GB"/>
              </w:rPr>
            </m:ctrlPr>
          </m:sSubSupPr>
          <m:e>
            <m:r>
              <w:rPr>
                <w:rFonts w:ascii="Cambria Math" w:hAnsi="Cambria Math"/>
                <w:lang w:val="en-GB"/>
              </w:rPr>
              <m:t>s</m:t>
            </m:r>
          </m:e>
          <m:sub>
            <m:r>
              <w:rPr>
                <w:rFonts w:ascii="Cambria Math" w:hAnsi="Cambria Math"/>
                <w:lang w:val="en-GB"/>
              </w:rPr>
              <m:t>i</m:t>
            </m:r>
          </m:sub>
          <m:sup>
            <m:r>
              <w:rPr>
                <w:rFonts w:ascii="Cambria Math" w:hAnsi="Cambria Math"/>
                <w:lang w:val="en-GB"/>
              </w:rPr>
              <m:t>*</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i</m:t>
            </m:r>
          </m:sub>
        </m:sSub>
        <m:r>
          <w:rPr>
            <w:rFonts w:ascii="Cambria Math" w:hAnsi="Cambria Math"/>
            <w:lang w:val="en-GB"/>
          </w:rPr>
          <m:t xml:space="preserve">) = </m:t>
        </m:r>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i</m:t>
            </m:r>
          </m:sub>
        </m:sSub>
        <m:r>
          <w:rPr>
            <w:rFonts w:ascii="Cambria Math" w:hAnsi="Cambria Math"/>
            <w:lang w:val="en-GB"/>
          </w:rPr>
          <m:t xml:space="preserve">, </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θ</m:t>
            </m:r>
            <m:ctrlPr>
              <w:rPr>
                <w:rFonts w:ascii="Cambria Math" w:hAnsi="Cambria Math" w:cs="Cambria Math"/>
                <w:i/>
                <w:lang w:val="en-GB"/>
              </w:rPr>
            </m:ctrlPr>
          </m:e>
          <m:sub>
            <m:r>
              <w:rPr>
                <w:rFonts w:ascii="Cambria Math" w:hAnsi="Cambria Math"/>
                <w:lang w:val="en-GB"/>
              </w:rPr>
              <m:t>i</m:t>
            </m:r>
          </m:sub>
        </m:sSub>
      </m:oMath>
      <w:r w:rsidRPr="00984BFE">
        <w:rPr>
          <w:lang w:val="en-GB"/>
        </w:rPr>
        <w:t xml:space="preserve"> </w:t>
      </w:r>
      <w:r w:rsidRPr="00984BFE">
        <w:rPr>
          <w:rFonts w:ascii="Cambria Math" w:hAnsi="Cambria Math" w:cs="Cambria Math"/>
          <w:lang w:val="en-GB"/>
        </w:rPr>
        <w:t>∈</w:t>
      </w:r>
      <w:r w:rsidRPr="00984BFE">
        <w:rPr>
          <w:lang w:val="en-GB"/>
        </w:rPr>
        <w:t xml:space="preserve"> </w:t>
      </w:r>
      <w:proofErr w:type="spellStart"/>
      <w:proofErr w:type="gramStart"/>
      <w:r w:rsidRPr="00984BFE">
        <w:rPr>
          <w:lang w:val="en-GB"/>
        </w:rPr>
        <w:t>Θ</w:t>
      </w:r>
      <w:r w:rsidR="006C4304" w:rsidRPr="006C4304">
        <w:rPr>
          <w:vertAlign w:val="subscript"/>
          <w:lang w:val="en-GB"/>
        </w:rPr>
        <w:t>i</w:t>
      </w:r>
      <w:proofErr w:type="spellEnd"/>
      <w:r w:rsidR="006C4304">
        <w:rPr>
          <w:lang w:val="en-GB"/>
        </w:rPr>
        <w:t xml:space="preserve"> </w:t>
      </w:r>
      <w:r w:rsidRPr="00984BFE">
        <w:rPr>
          <w:lang w:val="en-GB"/>
        </w:rPr>
        <w:t>.</w:t>
      </w:r>
      <w:proofErr w:type="gramEnd"/>
      <w:r w:rsidRPr="00984BFE">
        <w:rPr>
          <w:lang w:val="en-GB"/>
        </w:rPr>
        <w:t xml:space="preserve"> Further, if telling the truth is a dominant strategy, the mechanism is called strategy-proof. As will be shown later on, this can be achieved by the </w:t>
      </w:r>
      <w:proofErr w:type="spellStart"/>
      <w:r w:rsidRPr="00984BFE">
        <w:rPr>
          <w:lang w:val="en-GB"/>
        </w:rPr>
        <w:t>Vickrey</w:t>
      </w:r>
      <w:proofErr w:type="spellEnd"/>
      <w:r w:rsidRPr="00984BFE">
        <w:rPr>
          <w:lang w:val="en-GB"/>
        </w:rPr>
        <w:t xml:space="preserve">-Clarke-Grooves (VCG) mechanism. We learned that the equilibrium strategy proﬁle </w:t>
      </w:r>
      <m:oMath>
        <m:sSup>
          <m:sSupPr>
            <m:ctrlPr>
              <w:rPr>
                <w:rFonts w:ascii="Cambria Math" w:hAnsi="Cambria Math"/>
                <w:i/>
                <w:lang w:val="en-GB"/>
              </w:rPr>
            </m:ctrlPr>
          </m:sSupPr>
          <m:e>
            <m:r>
              <w:rPr>
                <w:rFonts w:ascii="Cambria Math" w:hAnsi="Cambria Math"/>
                <w:lang w:val="en-GB"/>
              </w:rPr>
              <m:t>s</m:t>
            </m:r>
          </m:e>
          <m:sup>
            <m:r>
              <w:rPr>
                <w:rFonts w:ascii="Cambria Math" w:hAnsi="Cambria Math"/>
                <w:lang w:val="en-GB"/>
              </w:rPr>
              <m:t>*</m:t>
            </m:r>
          </m:sup>
        </m:sSup>
        <m:r>
          <w:rPr>
            <w:rFonts w:ascii="Cambria Math" w:hAnsi="Cambria Math"/>
            <w:lang w:val="en-GB"/>
          </w:rPr>
          <m:t>(·)</m:t>
        </m:r>
      </m:oMath>
      <w:r w:rsidRPr="00984BFE">
        <w:rPr>
          <w:lang w:val="en-GB"/>
        </w:rPr>
        <w:t xml:space="preserve"> does not determine the concept of equilibrium. Some equilibrium concept must be chosen and implemented together with the mechanism. In the worst case, in order to ﬁnd out if a certain social choice function can be implemented by a certain mechanism with, for instance, dominant strategies, one would have to consider all possible mechanisms. However, research on mechanism design led to the revelation principle as a solution to this. It states that for any mechanism, there is a direct, incentive-compatible mechanism with the same outcome explanation for this principle consists in: the transformation from types into strategies, which occurs in the agents’ minds in indirect mechanisms, and which is used as a ﬁlter in the direct </w:t>
      </w:r>
      <w:r w:rsidRPr="00984BFE">
        <w:rPr>
          <w:lang w:val="en-GB"/>
        </w:rPr>
        <w:lastRenderedPageBreak/>
        <w:t xml:space="preserve">mechanism. That is, the direct mechanism ﬁrst ﬁlters all reports of the agents and simulates the indirect mechanism with the ﬁltered input. This principle is valid for the optimal mechanism as well. Thus, the search for a mechanism can focus on direct mechanisms. Therefore, if no direct mechanism can implement a given social choice function, then no indirect mechanism will do so. In contrast to the positive result of the revelation principle, there also exists a negative result, the </w:t>
      </w:r>
      <w:proofErr w:type="spellStart"/>
      <w:r w:rsidRPr="00984BFE">
        <w:rPr>
          <w:lang w:val="en-GB"/>
        </w:rPr>
        <w:t>Gibbard</w:t>
      </w:r>
      <w:proofErr w:type="spellEnd"/>
      <w:r w:rsidRPr="00984BFE">
        <w:rPr>
          <w:lang w:val="en-GB"/>
        </w:rPr>
        <w:t xml:space="preserve">-Satterthwaite theorem. According to it, it is impossible to ﬁnd a mechanism with certain positive characteristics. To understand the theorem, ﬁrst note that a social choice function is truthfully implementable if and only if the dominant strategy is to reveal the truth. Furthermore, a social choice function f is onto if for each o </w:t>
      </w:r>
      <w:r w:rsidRPr="00984BFE">
        <w:rPr>
          <w:rFonts w:ascii="Cambria Math" w:hAnsi="Cambria Math" w:cs="Cambria Math"/>
          <w:lang w:val="en-GB"/>
        </w:rPr>
        <w:t>∈</w:t>
      </w:r>
      <w:r w:rsidRPr="00984BFE">
        <w:rPr>
          <w:lang w:val="en-GB"/>
        </w:rPr>
        <w:t xml:space="preserve"> O at least one element in Θ exists so that f maps </w:t>
      </w:r>
      <w:proofErr w:type="spellStart"/>
      <w:r w:rsidRPr="00984BFE">
        <w:rPr>
          <w:lang w:val="en-GB"/>
        </w:rPr>
        <w:t>to o</w:t>
      </w:r>
      <w:proofErr w:type="spellEnd"/>
      <w:r w:rsidRPr="00984BFE">
        <w:rPr>
          <w:lang w:val="en-GB"/>
        </w:rPr>
        <w:t xml:space="preserve">. Finally, a social choice function f is dictatorial whenever there is a dictator j among the agents so that for all outcomes, </w:t>
      </w:r>
      <w:proofErr w:type="spellStart"/>
      <w:proofErr w:type="gramStart"/>
      <w:r w:rsidRPr="00984BFE">
        <w:rPr>
          <w:lang w:val="en-GB"/>
        </w:rPr>
        <w:t>o</w:t>
      </w:r>
      <w:r w:rsidR="00417909" w:rsidRPr="00417909">
        <w:rPr>
          <w:vertAlign w:val="subscript"/>
          <w:lang w:val="en-GB"/>
        </w:rPr>
        <w:t>j</w:t>
      </w:r>
      <w:proofErr w:type="spellEnd"/>
      <w:proofErr w:type="gramEnd"/>
      <w:r w:rsidRPr="00984BFE">
        <w:rPr>
          <w:lang w:val="en-GB"/>
        </w:rPr>
        <w:t xml:space="preserve"> is strictly preferred to another outcome ok whenever the dictator j strictly prefers </w:t>
      </w:r>
      <w:proofErr w:type="spellStart"/>
      <w:r w:rsidRPr="00984BFE">
        <w:rPr>
          <w:lang w:val="en-GB"/>
        </w:rPr>
        <w:t>o</w:t>
      </w:r>
      <w:r w:rsidRPr="00417909">
        <w:rPr>
          <w:vertAlign w:val="subscript"/>
          <w:lang w:val="en-GB"/>
        </w:rPr>
        <w:t>j</w:t>
      </w:r>
      <w:proofErr w:type="spellEnd"/>
      <w:r w:rsidRPr="00984BFE">
        <w:rPr>
          <w:lang w:val="en-GB"/>
        </w:rPr>
        <w:t xml:space="preserve"> to ok. Obviously, this is an unwanted characteristic. It turns the </w:t>
      </w:r>
      <w:proofErr w:type="spellStart"/>
      <w:r w:rsidRPr="00984BFE">
        <w:rPr>
          <w:lang w:val="en-GB"/>
        </w:rPr>
        <w:t>Gibbard</w:t>
      </w:r>
      <w:proofErr w:type="spellEnd"/>
      <w:r w:rsidRPr="00984BFE">
        <w:rPr>
          <w:lang w:val="en-GB"/>
        </w:rPr>
        <w:t xml:space="preserve">-Satterthwaite theorem impractical for real-life mechanisms since they allow manipulation. </w:t>
      </w:r>
      <w:proofErr w:type="spellStart"/>
      <w:r w:rsidRPr="00984BFE">
        <w:rPr>
          <w:lang w:val="en-GB"/>
        </w:rPr>
        <w:t>Gibbard</w:t>
      </w:r>
      <w:proofErr w:type="spellEnd"/>
      <w:r w:rsidRPr="00984BFE">
        <w:rPr>
          <w:lang w:val="en-GB"/>
        </w:rPr>
        <w:t>-Satterthwaite Theorem: Given O is ﬁnite, |O|≥ 3, and the social choice function f is onto, then f is truthfully implementable in dominant strategies if and only if f is dictatorial. According to the theorem it is impossible to elicit the truth if dominant strategies exist. However, despite this result, the theorem can be circumvented by placing restrictions on the agents’ preferences, the way it is done in the VCG mechanism.</w:t>
      </w:r>
    </w:p>
    <w:p w14:paraId="0C56357E" w14:textId="77777777" w:rsidR="00E3229C" w:rsidRDefault="00984BFE" w:rsidP="00724B3B">
      <w:pPr>
        <w:pStyle w:val="berschrift3"/>
        <w:numPr>
          <w:ilvl w:val="2"/>
          <w:numId w:val="5"/>
        </w:numPr>
        <w:rPr>
          <w:lang w:val="en-GB"/>
        </w:rPr>
      </w:pPr>
      <w:bookmarkStart w:id="34" w:name="_Toc24546620"/>
      <w:proofErr w:type="spellStart"/>
      <w:r w:rsidRPr="00984BFE">
        <w:rPr>
          <w:lang w:val="en-GB"/>
        </w:rPr>
        <w:t>Vickrey</w:t>
      </w:r>
      <w:proofErr w:type="spellEnd"/>
      <w:r w:rsidRPr="00984BFE">
        <w:rPr>
          <w:lang w:val="en-GB"/>
        </w:rPr>
        <w:t>-Clarke-Grooves Mechanism</w:t>
      </w:r>
      <w:bookmarkEnd w:id="34"/>
    </w:p>
    <w:p w14:paraId="624EDF63" w14:textId="77777777" w:rsidR="00984BFE" w:rsidRDefault="00984BFE" w:rsidP="00984BFE">
      <w:pPr>
        <w:rPr>
          <w:lang w:val="en-GB"/>
        </w:rPr>
      </w:pPr>
      <w:r w:rsidRPr="00984BFE">
        <w:rPr>
          <w:lang w:val="en-GB"/>
        </w:rPr>
        <w:t>The VCG mechanism combines the following important virtues by introducing a special payment scheme. First, it implements social choice functions in dominant strategies. Thus, agents do not have to speculate which strategies the other agents might play, and they do not need to waste resources on learning about their competitors’ strategies. Second, the mechanism does not have to make any assumptions about the information agents have on each other. And, third, the VCG mechanism is allocative-e</w:t>
      </w:r>
      <w:r w:rsidRPr="00984BFE">
        <w:rPr>
          <w:rFonts w:ascii="Cambria Math" w:hAnsi="Cambria Math" w:cs="Cambria Math"/>
          <w:lang w:val="en-GB"/>
        </w:rPr>
        <w:t>ﬃ</w:t>
      </w:r>
      <w:r w:rsidRPr="00984BFE">
        <w:rPr>
          <w:lang w:val="en-GB"/>
        </w:rPr>
        <w:t>cient (see equation 2.2), strategy-proof and non-dictatorial. AND SO ON...</w:t>
      </w:r>
    </w:p>
    <w:p w14:paraId="06DCD726" w14:textId="77777777" w:rsidR="00984BFE" w:rsidRDefault="00984BFE" w:rsidP="00984BFE">
      <w:pPr>
        <w:rPr>
          <w:lang w:val="en-GB"/>
        </w:rPr>
      </w:pPr>
    </w:p>
    <w:p w14:paraId="61367BC8" w14:textId="77777777" w:rsidR="00984BFE" w:rsidRDefault="00984BFE" w:rsidP="00984BFE">
      <w:pPr>
        <w:rPr>
          <w:lang w:val="en-GB"/>
        </w:rPr>
      </w:pPr>
    </w:p>
    <w:p w14:paraId="0237A397" w14:textId="77777777" w:rsidR="00984BFE" w:rsidRDefault="00984BFE" w:rsidP="00984BFE">
      <w:pPr>
        <w:rPr>
          <w:lang w:val="en-GB"/>
        </w:rPr>
      </w:pPr>
    </w:p>
    <w:p w14:paraId="2B8B9BF8" w14:textId="77777777" w:rsidR="00984BFE" w:rsidRPr="00984BFE" w:rsidRDefault="00984BFE" w:rsidP="00984BFE">
      <w:pPr>
        <w:rPr>
          <w:lang w:val="en-GB"/>
        </w:rPr>
      </w:pPr>
    </w:p>
    <w:p w14:paraId="25EB30D8" w14:textId="77777777" w:rsidR="00E3229C" w:rsidRPr="00984BFE" w:rsidRDefault="00E3229C" w:rsidP="00724B3B">
      <w:pPr>
        <w:pStyle w:val="berschrift3"/>
        <w:numPr>
          <w:ilvl w:val="2"/>
          <w:numId w:val="5"/>
        </w:numPr>
        <w:rPr>
          <w:lang w:val="en-GB"/>
        </w:rPr>
        <w:sectPr w:rsidR="00E3229C" w:rsidRPr="00984BFE">
          <w:pgSz w:w="11906" w:h="16838"/>
          <w:pgMar w:top="1701" w:right="1134" w:bottom="1134" w:left="1701" w:header="709" w:footer="709" w:gutter="0"/>
          <w:cols w:space="720"/>
        </w:sectPr>
      </w:pPr>
    </w:p>
    <w:p w14:paraId="4ABD9E58" w14:textId="77777777" w:rsidR="00E3229C" w:rsidRDefault="0017511C" w:rsidP="00724B3B">
      <w:pPr>
        <w:pStyle w:val="berschrift1"/>
        <w:numPr>
          <w:ilvl w:val="0"/>
          <w:numId w:val="5"/>
        </w:numPr>
        <w:ind w:left="357" w:hanging="357"/>
      </w:pPr>
      <w:bookmarkStart w:id="35" w:name="_Toc24546621"/>
      <w:bookmarkStart w:id="36" w:name="_Toc182649353"/>
      <w:commentRangeStart w:id="37"/>
      <w:proofErr w:type="spellStart"/>
      <w:r>
        <w:lastRenderedPageBreak/>
        <w:t>Conclusion</w:t>
      </w:r>
      <w:proofErr w:type="spellEnd"/>
      <w:r>
        <w:t>s</w:t>
      </w:r>
      <w:bookmarkEnd w:id="35"/>
      <w:commentRangeEnd w:id="37"/>
      <w:r w:rsidR="00120A30">
        <w:rPr>
          <w:rStyle w:val="Kommentarzeichen"/>
          <w:rFonts w:ascii="Courier New" w:hAnsi="Courier New" w:cs="Times New Roman"/>
          <w:b w:val="0"/>
          <w:bCs w:val="0"/>
          <w:kern w:val="0"/>
          <w:lang w:val="en-US" w:eastAsia="en-US"/>
        </w:rPr>
        <w:commentReference w:id="37"/>
      </w:r>
      <w:r>
        <w:t xml:space="preserve"> </w:t>
      </w:r>
      <w:bookmarkEnd w:id="36"/>
    </w:p>
    <w:p w14:paraId="67706192" w14:textId="2935BBD3" w:rsidR="009572E5" w:rsidRDefault="009572E5" w:rsidP="009572E5">
      <w:r>
        <w:t>Auf Deutsch: Fazit</w:t>
      </w:r>
    </w:p>
    <w:p w14:paraId="1E1FAC6A" w14:textId="77777777" w:rsidR="00B777C2" w:rsidRPr="009572E5" w:rsidRDefault="00B777C2" w:rsidP="00B777C2">
      <w:r>
        <w:t xml:space="preserve">Bei einem kurzen Fazit muss keine weitere Untergliederung stattfinden. </w:t>
      </w:r>
      <w:proofErr w:type="spellStart"/>
      <w:r>
        <w:t>Kapitelnahme</w:t>
      </w:r>
      <w:proofErr w:type="spellEnd"/>
      <w:r>
        <w:t xml:space="preserve"> in diesem Fall sollte dann wie folgt lauten: „Zusammenfassung und Fazit“.</w:t>
      </w:r>
    </w:p>
    <w:p w14:paraId="5D5C0271" w14:textId="77777777" w:rsidR="009572E5" w:rsidRPr="00B97B32" w:rsidRDefault="009572E5" w:rsidP="00B97B32">
      <w:pPr>
        <w:pStyle w:val="berschrift2"/>
        <w:numPr>
          <w:ilvl w:val="1"/>
          <w:numId w:val="5"/>
        </w:numPr>
        <w:ind w:left="567" w:hanging="567"/>
      </w:pPr>
      <w:bookmarkStart w:id="38" w:name="_Toc24546622"/>
      <w:r w:rsidRPr="00B97B32">
        <w:t>Summary</w:t>
      </w:r>
      <w:bookmarkEnd w:id="38"/>
    </w:p>
    <w:p w14:paraId="2DD6922D" w14:textId="77777777" w:rsidR="009572E5" w:rsidRPr="009572E5" w:rsidRDefault="009572E5" w:rsidP="009572E5">
      <w:r w:rsidRPr="009572E5">
        <w:t>Auf Deutsch: Zusammenfassung</w:t>
      </w:r>
    </w:p>
    <w:p w14:paraId="1BB29C1F" w14:textId="77777777" w:rsidR="009572E5" w:rsidRDefault="009572E5" w:rsidP="009572E5">
      <w:r w:rsidRPr="009572E5">
        <w:t xml:space="preserve">Die Zusammenfassung der Arbeit ist optional. Sollten Sie die Arbeit noch einmal </w:t>
      </w:r>
      <w:proofErr w:type="spellStart"/>
      <w:proofErr w:type="gramStart"/>
      <w:r w:rsidRPr="009572E5">
        <w:t>zusam</w:t>
      </w:r>
      <w:proofErr w:type="spellEnd"/>
      <w:r w:rsidRPr="009572E5">
        <w:t xml:space="preserve">- </w:t>
      </w:r>
      <w:proofErr w:type="spellStart"/>
      <w:r w:rsidRPr="009572E5">
        <w:t>menfassen</w:t>
      </w:r>
      <w:proofErr w:type="spellEnd"/>
      <w:proofErr w:type="gramEnd"/>
      <w:r w:rsidRPr="009572E5">
        <w:t xml:space="preserve"> wollen, so halten Sie dies bitte eher kurz und wiederholen Sie sich nicht zu sehr.</w:t>
      </w:r>
    </w:p>
    <w:p w14:paraId="2E1C0796" w14:textId="77777777" w:rsidR="009572E5" w:rsidRDefault="009572E5" w:rsidP="00B97B32">
      <w:pPr>
        <w:pStyle w:val="berschrift2"/>
        <w:numPr>
          <w:ilvl w:val="1"/>
          <w:numId w:val="5"/>
        </w:numPr>
        <w:ind w:left="567" w:hanging="567"/>
      </w:pPr>
      <w:bookmarkStart w:id="39" w:name="_Toc24546623"/>
      <w:proofErr w:type="spellStart"/>
      <w:r>
        <w:t>Limitations</w:t>
      </w:r>
      <w:proofErr w:type="spellEnd"/>
      <w:r>
        <w:t xml:space="preserve"> </w:t>
      </w:r>
      <w:proofErr w:type="spellStart"/>
      <w:r>
        <w:t>and</w:t>
      </w:r>
      <w:proofErr w:type="spellEnd"/>
      <w:r>
        <w:t xml:space="preserve"> Future Research</w:t>
      </w:r>
      <w:bookmarkEnd w:id="39"/>
    </w:p>
    <w:p w14:paraId="045BD36C" w14:textId="77777777" w:rsidR="009572E5" w:rsidRDefault="009572E5" w:rsidP="009572E5">
      <w:r w:rsidRPr="009572E5">
        <w:t xml:space="preserve">Auf Deutsch: Limitationen und Ausblick </w:t>
      </w:r>
    </w:p>
    <w:p w14:paraId="51CA861D" w14:textId="77777777" w:rsidR="009572E5" w:rsidRPr="009572E5" w:rsidRDefault="009572E5" w:rsidP="009572E5">
      <w:r w:rsidRPr="009572E5">
        <w:t>Es ist sinnvoll, jede Lim</w:t>
      </w:r>
      <w:r>
        <w:t>itation an eine Idee zu knüpfen, wie diese in zukü</w:t>
      </w:r>
      <w:r w:rsidRPr="009572E5">
        <w:t>nftigen Arbeit</w:t>
      </w:r>
      <w:r w:rsidR="006555F6">
        <w:t>en zu adressieren wä</w:t>
      </w:r>
      <w:r w:rsidRPr="009572E5">
        <w:t>re.</w:t>
      </w:r>
    </w:p>
    <w:p w14:paraId="6187E2FF" w14:textId="77777777" w:rsidR="009572E5" w:rsidRDefault="009572E5" w:rsidP="00B97B32">
      <w:pPr>
        <w:pStyle w:val="berschrift2"/>
        <w:numPr>
          <w:ilvl w:val="1"/>
          <w:numId w:val="5"/>
        </w:numPr>
        <w:ind w:left="567" w:hanging="567"/>
      </w:pPr>
      <w:bookmarkStart w:id="40" w:name="_Toc24546624"/>
      <w:proofErr w:type="spellStart"/>
      <w:r>
        <w:t>Contribution</w:t>
      </w:r>
      <w:bookmarkEnd w:id="40"/>
      <w:proofErr w:type="spellEnd"/>
    </w:p>
    <w:p w14:paraId="351C3005" w14:textId="251D64A2" w:rsidR="009572E5" w:rsidRDefault="007029D9" w:rsidP="009572E5">
      <w:r>
        <w:t>Auf Deutsch: Beitrag</w:t>
      </w:r>
    </w:p>
    <w:p w14:paraId="156B126D" w14:textId="77777777" w:rsidR="009572E5" w:rsidRDefault="009572E5" w:rsidP="009572E5">
      <w:r w:rsidRPr="009572E5">
        <w:t>Was sind die Beitr</w:t>
      </w:r>
      <w:r w:rsidR="006555F6">
        <w:t>ä</w:t>
      </w:r>
      <w:r>
        <w:t>ge Ihrer Arbeit sowohl fü</w:t>
      </w:r>
      <w:r w:rsidRPr="009572E5">
        <w:t>r die Wissenschaft (un</w:t>
      </w:r>
      <w:r>
        <w:t>d Theorie) als auch fü</w:t>
      </w:r>
      <w:r w:rsidRPr="009572E5">
        <w:t>r die Praxis? H</w:t>
      </w:r>
      <w:r>
        <w:t>ier sollten Sie versuchen</w:t>
      </w:r>
      <w:r w:rsidR="006555F6">
        <w:t>,</w:t>
      </w:r>
      <w:r>
        <w:t xml:space="preserve"> ü</w:t>
      </w:r>
      <w:r w:rsidRPr="009572E5">
        <w:t>ber den Tellerrand hinauszuschauen und einen eher weiten Blick einnehme</w:t>
      </w:r>
      <w:r>
        <w:t>n.</w:t>
      </w:r>
    </w:p>
    <w:p w14:paraId="47AE9492" w14:textId="77777777" w:rsidR="009572E5" w:rsidRPr="009572E5" w:rsidRDefault="009572E5" w:rsidP="009572E5">
      <w:pPr>
        <w:sectPr w:rsidR="009572E5" w:rsidRPr="009572E5" w:rsidSect="00F62E24">
          <w:headerReference w:type="default" r:id="rId28"/>
          <w:pgSz w:w="11906" w:h="16838"/>
          <w:pgMar w:top="1701" w:right="1134" w:bottom="1134" w:left="1701" w:header="709" w:footer="709" w:gutter="0"/>
          <w:cols w:space="708"/>
          <w:docGrid w:linePitch="360"/>
        </w:sectPr>
      </w:pPr>
    </w:p>
    <w:p w14:paraId="0F868EFE" w14:textId="7B7DB4C9" w:rsidR="00D75DC2" w:rsidRDefault="007029D9" w:rsidP="006521B9">
      <w:pPr>
        <w:pStyle w:val="Zwischenverzeichnis"/>
        <w:rPr>
          <w:lang w:val="en-US"/>
        </w:rPr>
      </w:pPr>
      <w:proofErr w:type="spellStart"/>
      <w:r>
        <w:rPr>
          <w:lang w:val="en-US"/>
        </w:rPr>
        <w:lastRenderedPageBreak/>
        <w:t>Literaturverzeichnis</w:t>
      </w:r>
      <w:proofErr w:type="spellEnd"/>
    </w:p>
    <w:p w14:paraId="4ECCA93B" w14:textId="77777777" w:rsidR="00640A54" w:rsidRPr="00640A54" w:rsidRDefault="00953507" w:rsidP="00640A54">
      <w:pPr>
        <w:pStyle w:val="Literaturverzeichnis"/>
        <w:ind w:left="720" w:hanging="720"/>
        <w:rPr>
          <w:noProof/>
          <w:lang w:val="en-US"/>
        </w:rPr>
      </w:pPr>
      <w:r>
        <w:rPr>
          <w:lang w:val="en-US"/>
        </w:rPr>
        <w:fldChar w:fldCharType="begin"/>
      </w:r>
      <w:r w:rsidRPr="00953507">
        <w:rPr>
          <w:lang w:val="en-US"/>
        </w:rPr>
        <w:instrText xml:space="preserve"> BIBLIOGRAPHY  \l 1031 </w:instrText>
      </w:r>
      <w:r>
        <w:rPr>
          <w:lang w:val="en-US"/>
        </w:rPr>
        <w:fldChar w:fldCharType="separate"/>
      </w:r>
      <w:r w:rsidR="00640A54" w:rsidRPr="00640A54">
        <w:rPr>
          <w:noProof/>
          <w:lang w:val="en-US"/>
        </w:rPr>
        <w:t xml:space="preserve">Barr, M. (1999). </w:t>
      </w:r>
      <w:r w:rsidR="00640A54" w:rsidRPr="00640A54">
        <w:rPr>
          <w:i/>
          <w:iCs/>
          <w:noProof/>
          <w:lang w:val="en-US"/>
        </w:rPr>
        <w:t>Programming Embedded Systems in C and C++.</w:t>
      </w:r>
      <w:r w:rsidR="00640A54" w:rsidRPr="00640A54">
        <w:rPr>
          <w:noProof/>
          <w:lang w:val="en-US"/>
        </w:rPr>
        <w:t xml:space="preserve"> Sebastopol: O´Reilly and Associates.</w:t>
      </w:r>
    </w:p>
    <w:p w14:paraId="1C852E7A" w14:textId="77777777" w:rsidR="00640A54" w:rsidRPr="00640A54" w:rsidRDefault="00640A54" w:rsidP="00640A54">
      <w:pPr>
        <w:pStyle w:val="Literaturverzeichnis"/>
        <w:ind w:left="720" w:hanging="720"/>
        <w:rPr>
          <w:noProof/>
          <w:lang w:val="en-US"/>
        </w:rPr>
      </w:pPr>
      <w:r w:rsidRPr="00120A30">
        <w:rPr>
          <w:noProof/>
        </w:rPr>
        <w:t xml:space="preserve">Beutel, J., Kasten, O., Mattern, F., Römer, K., Siegmund, F., &amp; Thiele, L. (2004). </w:t>
      </w:r>
      <w:r w:rsidRPr="00640A54">
        <w:rPr>
          <w:noProof/>
          <w:lang w:val="en-US"/>
        </w:rPr>
        <w:t xml:space="preserve">Prototyping Wireless Sensor Network Applications with BTnodes. In H. W. Karl, </w:t>
      </w:r>
      <w:r w:rsidRPr="00640A54">
        <w:rPr>
          <w:i/>
          <w:iCs/>
          <w:noProof/>
          <w:lang w:val="en-US"/>
        </w:rPr>
        <w:t>Proceedings of the 1st European Workshop on Wireless Sensor Networks</w:t>
      </w:r>
      <w:r w:rsidRPr="00640A54">
        <w:rPr>
          <w:noProof/>
          <w:lang w:val="en-US"/>
        </w:rPr>
        <w:t xml:space="preserve"> (S. 261-271). Berlin: Springer.</w:t>
      </w:r>
    </w:p>
    <w:p w14:paraId="3C54C354" w14:textId="77777777" w:rsidR="00640A54" w:rsidRPr="00640A54" w:rsidRDefault="00640A54" w:rsidP="00640A54">
      <w:pPr>
        <w:pStyle w:val="Literaturverzeichnis"/>
        <w:ind w:left="720" w:hanging="720"/>
        <w:rPr>
          <w:noProof/>
          <w:lang w:val="en-US"/>
        </w:rPr>
      </w:pPr>
      <w:r w:rsidRPr="00640A54">
        <w:rPr>
          <w:noProof/>
          <w:lang w:val="en-US"/>
        </w:rPr>
        <w:t xml:space="preserve">Cadogan, J. W., &amp; Lee, N. (2013). Improper use of endogenous formative variables. </w:t>
      </w:r>
      <w:r w:rsidRPr="00640A54">
        <w:rPr>
          <w:i/>
          <w:iCs/>
          <w:noProof/>
          <w:lang w:val="en-US"/>
        </w:rPr>
        <w:t>Journal of Business Research 66(3)</w:t>
      </w:r>
      <w:r w:rsidRPr="00640A54">
        <w:rPr>
          <w:noProof/>
          <w:lang w:val="en-US"/>
        </w:rPr>
        <w:t>, S. 233–241.</w:t>
      </w:r>
    </w:p>
    <w:p w14:paraId="1AD65286" w14:textId="77777777" w:rsidR="00640A54" w:rsidRPr="00640A54" w:rsidRDefault="00640A54" w:rsidP="00640A54">
      <w:pPr>
        <w:pStyle w:val="Literaturverzeichnis"/>
        <w:ind w:left="720" w:hanging="720"/>
        <w:rPr>
          <w:noProof/>
          <w:lang w:val="en-US"/>
        </w:rPr>
      </w:pPr>
      <w:r w:rsidRPr="00640A54">
        <w:rPr>
          <w:noProof/>
          <w:lang w:val="en-US"/>
        </w:rPr>
        <w:t xml:space="preserve">Peukert, C., Pfeiffer, J., Meißner, M., Pfeiffer, T., &amp; Weinhardt, C. (2019). Shopping in Virtual Reality Stores: The Inlfuence of Immersion on System Adoption. </w:t>
      </w:r>
      <w:r w:rsidRPr="00640A54">
        <w:rPr>
          <w:i/>
          <w:iCs/>
          <w:noProof/>
          <w:lang w:val="en-US"/>
        </w:rPr>
        <w:t>Journal of Management Information Systems 36(3)</w:t>
      </w:r>
      <w:r w:rsidRPr="00640A54">
        <w:rPr>
          <w:noProof/>
          <w:lang w:val="en-US"/>
        </w:rPr>
        <w:t>, S. 755–788.</w:t>
      </w:r>
    </w:p>
    <w:p w14:paraId="369E0F37" w14:textId="77777777" w:rsidR="0015312D" w:rsidRPr="00CB6A6D" w:rsidRDefault="0015312D" w:rsidP="0015312D">
      <w:pPr>
        <w:pStyle w:val="Literaturverzeichnis"/>
        <w:ind w:left="720" w:hanging="720"/>
        <w:rPr>
          <w:noProof/>
          <w:lang w:val="en-US"/>
        </w:rPr>
      </w:pPr>
      <w:r w:rsidRPr="00640A54">
        <w:rPr>
          <w:noProof/>
          <w:lang w:val="en-US"/>
        </w:rPr>
        <w:t xml:space="preserve">Satariano, A. (13. November 2019). </w:t>
      </w:r>
      <w:r w:rsidRPr="00640A54">
        <w:rPr>
          <w:i/>
          <w:iCs/>
          <w:noProof/>
          <w:lang w:val="en-US"/>
        </w:rPr>
        <w:t>Europe Is Toughest on Big Tech, Yet Big Tech Still Reigns</w:t>
      </w:r>
      <w:r w:rsidRPr="00640A54">
        <w:rPr>
          <w:noProof/>
          <w:lang w:val="en-US"/>
        </w:rPr>
        <w:t xml:space="preserve">. </w:t>
      </w:r>
      <w:r>
        <w:rPr>
          <w:noProof/>
          <w:lang w:val="en-US"/>
        </w:rPr>
        <w:t xml:space="preserve">New York Times. </w:t>
      </w:r>
      <w:r w:rsidRPr="00CB6A6D">
        <w:rPr>
          <w:noProof/>
          <w:lang w:val="en-US"/>
        </w:rPr>
        <w:t xml:space="preserve">https://www.nytimes.com/2019/11/11/business/europe-technology-antitrust-regulation.html </w:t>
      </w:r>
    </w:p>
    <w:p w14:paraId="24A2E213" w14:textId="77777777" w:rsidR="00DE5F3E" w:rsidRPr="00CB6A6D" w:rsidRDefault="00953507" w:rsidP="00640A54">
      <w:pPr>
        <w:pStyle w:val="Literaturverzeichnis"/>
        <w:ind w:left="720" w:hanging="720"/>
        <w:rPr>
          <w:lang w:val="en-US"/>
        </w:rPr>
      </w:pPr>
      <w:r>
        <w:rPr>
          <w:lang w:val="en-US"/>
        </w:rPr>
        <w:fldChar w:fldCharType="end"/>
      </w:r>
    </w:p>
    <w:p w14:paraId="65A7B679" w14:textId="77777777" w:rsidR="00DE5F3E" w:rsidRPr="00CB6A6D" w:rsidRDefault="00DE5F3E" w:rsidP="00953507">
      <w:pPr>
        <w:pStyle w:val="Literaturverzeichnis"/>
        <w:ind w:left="720" w:hanging="720"/>
        <w:rPr>
          <w:lang w:val="en-US"/>
        </w:rPr>
      </w:pPr>
    </w:p>
    <w:p w14:paraId="28168F89" w14:textId="77777777" w:rsidR="006521B9" w:rsidRPr="00CB6A6D" w:rsidRDefault="006521B9" w:rsidP="00740D5D">
      <w:pPr>
        <w:pStyle w:val="ALiteratur"/>
        <w:rPr>
          <w:lang w:val="en-US"/>
        </w:rPr>
      </w:pPr>
    </w:p>
    <w:p w14:paraId="048D3DD6" w14:textId="77777777" w:rsidR="00196006" w:rsidRPr="00CB6A6D" w:rsidRDefault="00196006" w:rsidP="00740D5D">
      <w:pPr>
        <w:pStyle w:val="ALiteratur"/>
        <w:rPr>
          <w:lang w:val="en-US"/>
        </w:rPr>
        <w:sectPr w:rsidR="00196006" w:rsidRPr="00CB6A6D" w:rsidSect="0033341D">
          <w:headerReference w:type="default" r:id="rId29"/>
          <w:headerReference w:type="first" r:id="rId30"/>
          <w:footerReference w:type="first" r:id="rId31"/>
          <w:pgSz w:w="11906" w:h="16838"/>
          <w:pgMar w:top="1701" w:right="1134" w:bottom="1134" w:left="1701" w:header="709" w:footer="709" w:gutter="0"/>
          <w:pgNumType w:fmt="lowerRoman" w:start="9"/>
          <w:cols w:space="708"/>
          <w:titlePg/>
          <w:docGrid w:linePitch="360"/>
        </w:sectPr>
      </w:pPr>
    </w:p>
    <w:p w14:paraId="3989DDA9" w14:textId="4E392C8D" w:rsidR="0043632A" w:rsidRPr="00D85E4F" w:rsidRDefault="007029D9" w:rsidP="00BA4D08">
      <w:pPr>
        <w:pStyle w:val="Zwischenverzeichnis"/>
        <w:rPr>
          <w:bCs/>
        </w:rPr>
      </w:pPr>
      <w:r>
        <w:rPr>
          <w:bCs/>
        </w:rPr>
        <w:lastRenderedPageBreak/>
        <w:t>Anhang</w:t>
      </w:r>
    </w:p>
    <w:p w14:paraId="79096898" w14:textId="77777777" w:rsidR="00DF0F2D" w:rsidRPr="00611FEF" w:rsidRDefault="00DF0F2D" w:rsidP="00BA4D08">
      <w:pPr>
        <w:pStyle w:val="Zwischenverzeichnis"/>
        <w:rPr>
          <w:rStyle w:val="Fett"/>
          <w:b/>
        </w:rPr>
      </w:pPr>
    </w:p>
    <w:p w14:paraId="78FE8501" w14:textId="77777777" w:rsidR="00E3229C" w:rsidRPr="00216CD1" w:rsidRDefault="00E3229C" w:rsidP="00740D5D">
      <w:pPr>
        <w:pStyle w:val="ALiteratur"/>
        <w:sectPr w:rsidR="00E3229C" w:rsidRPr="00216CD1" w:rsidSect="002E4A1A">
          <w:headerReference w:type="first" r:id="rId32"/>
          <w:footerReference w:type="first" r:id="rId33"/>
          <w:pgSz w:w="11906" w:h="16838"/>
          <w:pgMar w:top="1701" w:right="1134" w:bottom="1134" w:left="1701" w:header="709" w:footer="709" w:gutter="0"/>
          <w:pgNumType w:fmt="lowerRoman"/>
          <w:cols w:space="708"/>
          <w:titlePg/>
          <w:docGrid w:linePitch="360"/>
        </w:sectPr>
      </w:pPr>
    </w:p>
    <w:p w14:paraId="574165E2" w14:textId="77777777" w:rsidR="00BA4D08" w:rsidRPr="00D85E4F" w:rsidRDefault="00BA4D08" w:rsidP="00B8483C">
      <w:pPr>
        <w:pStyle w:val="Zwischenverzeichnis"/>
        <w:rPr>
          <w:bCs/>
        </w:rPr>
      </w:pPr>
      <w:bookmarkStart w:id="41" w:name="_Toc24546627"/>
      <w:commentRangeStart w:id="42"/>
      <w:r w:rsidRPr="00D85E4F">
        <w:rPr>
          <w:bCs/>
        </w:rPr>
        <w:lastRenderedPageBreak/>
        <w:t>Selbstständigkeitserklärung</w:t>
      </w:r>
      <w:bookmarkEnd w:id="41"/>
      <w:commentRangeEnd w:id="42"/>
      <w:r w:rsidR="005545C7">
        <w:rPr>
          <w:rStyle w:val="Kommentarzeichen"/>
          <w:rFonts w:ascii="Courier New" w:hAnsi="Courier New"/>
          <w:b w:val="0"/>
          <w:lang w:val="en-US" w:eastAsia="en-US"/>
        </w:rPr>
        <w:commentReference w:id="42"/>
      </w:r>
    </w:p>
    <w:p w14:paraId="02EE65F3" w14:textId="317ECD5B" w:rsidR="00DC1021" w:rsidRDefault="00DC1021" w:rsidP="00DC1021">
      <w:pPr>
        <w:pStyle w:val="AFluss"/>
      </w:pPr>
      <w:r>
        <w:t xml:space="preserve">Hiermit versichere ich, die vorgelegte </w:t>
      </w:r>
      <w:r w:rsidR="00D81AA2">
        <w:t>Seminararbeit</w:t>
      </w:r>
      <w:r>
        <w:t xml:space="preserve"> selbstständig und ohne unerlaubte fremde Hilfe und nur mit den Hilfen angefertigt zu haben, die ich in der </w:t>
      </w:r>
      <w:r w:rsidR="00D81AA2">
        <w:t xml:space="preserve">Seminararbeit </w:t>
      </w:r>
      <w:r>
        <w:t xml:space="preserve">angegeben habe. Alle Textstellen, die wörtlich oder sinngemäß aus veröffentlichten Schriften entnommen sind, und alle Angaben die auf mündlichen Auskünften beruhen, sind als solche kenntlich gemacht. Bei den von mir durchgeführten und in der </w:t>
      </w:r>
      <w:r w:rsidR="003F713D">
        <w:t xml:space="preserve">Seminararbeit </w:t>
      </w:r>
      <w:r>
        <w:t xml:space="preserve">erwähnten Untersuchungen habe ich die Grundsätze guter wissenschaftlicher Praxis, wie sie in der ‚Satzung der Justus- Liebig-Universität zur Sicherung guter wissenschaftlicher Praxis‘ niedergelegt sind, eingehalten. Gemäß § 25 Abs. 6 der Allgemeinen Bestimmungen für modularisierte Studiengänge dulde ich eine Überprüfung der Thesis mittels Anti-Plagiatssoftware.  </w:t>
      </w:r>
    </w:p>
    <w:p w14:paraId="0EC9BC66" w14:textId="77777777" w:rsidR="00DC1021" w:rsidRDefault="00DC1021" w:rsidP="00DC1021">
      <w:pPr>
        <w:pStyle w:val="AFluss"/>
      </w:pPr>
      <w:r>
        <w:t xml:space="preserve">   </w:t>
      </w:r>
    </w:p>
    <w:p w14:paraId="6C4D5378" w14:textId="77777777" w:rsidR="00DC1021" w:rsidRDefault="00DC1021" w:rsidP="00DC1021">
      <w:pPr>
        <w:pStyle w:val="AFluss"/>
      </w:pPr>
    </w:p>
    <w:p w14:paraId="6D881F32" w14:textId="77777777" w:rsidR="00DC1021" w:rsidRDefault="00DC1021" w:rsidP="00DC1021">
      <w:pPr>
        <w:pStyle w:val="AFluss"/>
      </w:pPr>
      <w:r>
        <w:tab/>
      </w:r>
      <w:r>
        <w:tab/>
      </w:r>
      <w:r>
        <w:tab/>
      </w:r>
    </w:p>
    <w:p w14:paraId="1A21C411" w14:textId="77777777" w:rsidR="002479C2" w:rsidRPr="003D76B7" w:rsidRDefault="00DC1021" w:rsidP="00DC1021">
      <w:pPr>
        <w:pStyle w:val="AFluss"/>
        <w:ind w:left="709"/>
      </w:pPr>
      <w:r>
        <w:rPr>
          <w:noProof/>
          <w:lang w:val="en-US" w:eastAsia="en-US"/>
        </w:rPr>
        <mc:AlternateContent>
          <mc:Choice Requires="wps">
            <w:drawing>
              <wp:anchor distT="0" distB="0" distL="114300" distR="114300" simplePos="0" relativeHeight="251660288" behindDoc="0" locked="0" layoutInCell="1" allowOverlap="1" wp14:anchorId="198E7731" wp14:editId="097F57E3">
                <wp:simplePos x="0" y="0"/>
                <wp:positionH relativeFrom="column">
                  <wp:posOffset>3576807</wp:posOffset>
                </wp:positionH>
                <wp:positionV relativeFrom="paragraph">
                  <wp:posOffset>92873</wp:posOffset>
                </wp:positionV>
                <wp:extent cx="1807535" cy="0"/>
                <wp:effectExtent l="0" t="0" r="21590" b="19050"/>
                <wp:wrapNone/>
                <wp:docPr id="26" name="Gerade Verbindung 26"/>
                <wp:cNvGraphicFramePr/>
                <a:graphic xmlns:a="http://schemas.openxmlformats.org/drawingml/2006/main">
                  <a:graphicData uri="http://schemas.microsoft.com/office/word/2010/wordprocessingShape">
                    <wps:wsp>
                      <wps:cNvCnPr/>
                      <wps:spPr>
                        <a:xfrm>
                          <a:off x="0" y="0"/>
                          <a:ext cx="1807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0D5745" id="Gerade Verbindung 2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1.65pt,7.3pt" to="42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" strokecolor="black [3200]" strokeweight=".5pt">
                <v:stroke joinstyle="miter"/>
              </v:lin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755B6512" wp14:editId="4E4159ED">
                <wp:simplePos x="0" y="0"/>
                <wp:positionH relativeFrom="column">
                  <wp:posOffset>4386</wp:posOffset>
                </wp:positionH>
                <wp:positionV relativeFrom="paragraph">
                  <wp:posOffset>103786</wp:posOffset>
                </wp:positionV>
                <wp:extent cx="1828800" cy="0"/>
                <wp:effectExtent l="0" t="0" r="19050" b="19050"/>
                <wp:wrapNone/>
                <wp:docPr id="25" name="Gerade Verbindung 25"/>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77367A" id="Gerade Verbindung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8.15pt" to="144.3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" strokecolor="black [3200]" strokeweight=".5pt">
                <v:stroke joinstyle="miter"/>
              </v:line>
            </w:pict>
          </mc:Fallback>
        </mc:AlternateContent>
      </w:r>
      <w:r>
        <w:t xml:space="preserve">     Datum</w:t>
      </w:r>
      <w:r>
        <w:tab/>
      </w:r>
      <w:r>
        <w:tab/>
      </w:r>
      <w:r>
        <w:tab/>
      </w:r>
      <w:r>
        <w:tab/>
      </w:r>
      <w:r>
        <w:tab/>
      </w:r>
      <w:r>
        <w:tab/>
      </w:r>
      <w:r>
        <w:tab/>
        <w:t>Unterschrift</w:t>
      </w:r>
      <w:r>
        <w:tab/>
      </w:r>
      <w:r>
        <w:tab/>
      </w:r>
      <w:r>
        <w:tab/>
      </w:r>
      <w:r>
        <w:tab/>
      </w:r>
    </w:p>
    <w:sectPr w:rsidR="002479C2" w:rsidRPr="003D76B7" w:rsidSect="0033341D">
      <w:headerReference w:type="default" r:id="rId34"/>
      <w:headerReference w:type="first" r:id="rId35"/>
      <w:footerReference w:type="first" r:id="rId36"/>
      <w:pgSz w:w="11906" w:h="16838"/>
      <w:pgMar w:top="1701" w:right="1134" w:bottom="1134" w:left="1701" w:header="709" w:footer="709" w:gutter="0"/>
      <w:pgNumType w:fmt="lowerRoman" w:start="1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Pascal Heßler" w:date="2023-07-31T09:46:00Z" w:initials="PH">
    <w:p w14:paraId="66AD1AA7" w14:textId="4C2F42BA" w:rsidR="005545C7" w:rsidRPr="005545C7" w:rsidRDefault="005545C7">
      <w:pPr>
        <w:pStyle w:val="Kommentartext"/>
        <w:rPr>
          <w:lang w:val="de-DE"/>
        </w:rPr>
      </w:pPr>
      <w:r>
        <w:rPr>
          <w:rStyle w:val="Kommentarzeichen"/>
        </w:rPr>
        <w:annotationRef/>
      </w:r>
      <w:r w:rsidRPr="005545C7">
        <w:rPr>
          <w:lang w:val="de-DE"/>
        </w:rPr>
        <w:t xml:space="preserve">Bitte lest euch die FAQ durch, die häufigsten Fragen sind hier </w:t>
      </w:r>
      <w:r>
        <w:rPr>
          <w:lang w:val="de-DE"/>
        </w:rPr>
        <w:t>beantwortet</w:t>
      </w:r>
      <w:r w:rsidRPr="005545C7">
        <w:rPr>
          <w:lang w:val="de-DE"/>
        </w:rPr>
        <w:t>:</w:t>
      </w:r>
    </w:p>
    <w:p w14:paraId="3C5B4B37" w14:textId="4D3ADFEB" w:rsidR="005545C7" w:rsidRDefault="005545C7">
      <w:pPr>
        <w:pStyle w:val="Kommentartext"/>
      </w:pPr>
      <w:hyperlink r:id="rId1" w:history="1">
        <w:r w:rsidRPr="004C5100">
          <w:rPr>
            <w:rStyle w:val="Hyperlink"/>
          </w:rPr>
          <w:t>https://www.uni-giessen.de/de/fbz/fb02/fb/professuren/bwl/e-business-operations-management/lehre/faq-thesen</w:t>
        </w:r>
      </w:hyperlink>
      <w:r>
        <w:t xml:space="preserve"> </w:t>
      </w:r>
    </w:p>
  </w:comment>
  <w:comment w:id="37" w:author="Pascal Heßler" w:date="2023-07-31T09:44:00Z" w:initials="PH">
    <w:p w14:paraId="6E5A4499" w14:textId="476FA99D" w:rsidR="00120A30" w:rsidRPr="00120A30" w:rsidRDefault="00120A30">
      <w:pPr>
        <w:pStyle w:val="Kommentartext"/>
        <w:rPr>
          <w:rFonts w:asciiTheme="minorHAnsi" w:hAnsiTheme="minorHAnsi" w:cstheme="minorHAnsi"/>
          <w:lang w:val="de-DE"/>
        </w:rPr>
      </w:pPr>
      <w:r w:rsidRPr="00120A30">
        <w:rPr>
          <w:rStyle w:val="Kommentarzeichen"/>
          <w:rFonts w:asciiTheme="minorHAnsi" w:hAnsiTheme="minorHAnsi" w:cstheme="minorHAnsi"/>
        </w:rPr>
        <w:annotationRef/>
      </w:r>
      <w:r w:rsidRPr="00120A30">
        <w:rPr>
          <w:rFonts w:asciiTheme="minorHAnsi" w:hAnsiTheme="minorHAnsi" w:cstheme="minorHAnsi"/>
          <w:lang w:val="de-DE"/>
        </w:rPr>
        <w:t xml:space="preserve">Keine </w:t>
      </w:r>
      <w:proofErr w:type="spellStart"/>
      <w:r w:rsidRPr="00120A30">
        <w:rPr>
          <w:rFonts w:asciiTheme="minorHAnsi" w:hAnsiTheme="minorHAnsi" w:cstheme="minorHAnsi"/>
          <w:lang w:val="de-DE"/>
        </w:rPr>
        <w:t>untergliederung</w:t>
      </w:r>
      <w:proofErr w:type="spellEnd"/>
      <w:r w:rsidRPr="00120A30">
        <w:rPr>
          <w:rFonts w:asciiTheme="minorHAnsi" w:hAnsiTheme="minorHAnsi" w:cstheme="minorHAnsi"/>
          <w:lang w:val="de-DE"/>
        </w:rPr>
        <w:t xml:space="preserve"> in der eigentlichen Arbeit</w:t>
      </w:r>
    </w:p>
  </w:comment>
  <w:comment w:id="42" w:author="Pascal Heßler" w:date="2023-07-31T09:44:00Z" w:initials="PH">
    <w:p w14:paraId="0D098DB4" w14:textId="4244E66F" w:rsidR="005545C7" w:rsidRPr="005545C7" w:rsidRDefault="005545C7">
      <w:pPr>
        <w:pStyle w:val="Kommentartext"/>
        <w:rPr>
          <w:rFonts w:asciiTheme="minorHAnsi" w:hAnsiTheme="minorHAnsi" w:cstheme="minorHAnsi"/>
        </w:rPr>
      </w:pPr>
      <w:r w:rsidRPr="005545C7">
        <w:rPr>
          <w:rStyle w:val="Kommentarzeichen"/>
          <w:rFonts w:asciiTheme="minorHAnsi" w:hAnsiTheme="minorHAnsi" w:cstheme="minorHAnsi"/>
        </w:rPr>
        <w:annotationRef/>
      </w:r>
      <w:proofErr w:type="spellStart"/>
      <w:r w:rsidRPr="005545C7">
        <w:rPr>
          <w:rFonts w:asciiTheme="minorHAnsi" w:hAnsiTheme="minorHAnsi" w:cstheme="minorHAnsi"/>
        </w:rPr>
        <w:t>Gehört</w:t>
      </w:r>
      <w:proofErr w:type="spellEnd"/>
      <w:r w:rsidRPr="005545C7">
        <w:rPr>
          <w:rFonts w:asciiTheme="minorHAnsi" w:hAnsiTheme="minorHAnsi" w:cstheme="minorHAnsi"/>
        </w:rPr>
        <w:t xml:space="preserve"> </w:t>
      </w:r>
      <w:proofErr w:type="spellStart"/>
      <w:r w:rsidRPr="005545C7">
        <w:rPr>
          <w:rFonts w:asciiTheme="minorHAnsi" w:hAnsiTheme="minorHAnsi" w:cstheme="minorHAnsi"/>
        </w:rPr>
        <w:t>nicht</w:t>
      </w:r>
      <w:proofErr w:type="spellEnd"/>
      <w:r w:rsidRPr="005545C7">
        <w:rPr>
          <w:rFonts w:asciiTheme="minorHAnsi" w:hAnsiTheme="minorHAnsi" w:cstheme="minorHAnsi"/>
        </w:rPr>
        <w:t xml:space="preserve"> in das </w:t>
      </w:r>
      <w:proofErr w:type="spellStart"/>
      <w:r w:rsidRPr="005545C7">
        <w:rPr>
          <w:rFonts w:asciiTheme="minorHAnsi" w:hAnsiTheme="minorHAnsi" w:cstheme="minorHAnsi"/>
        </w:rPr>
        <w:t>Inhaltsverzeichnis</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5B4B37" w15:done="0"/>
  <w15:commentEx w15:paraId="6E5A4499" w15:done="0"/>
  <w15:commentEx w15:paraId="0D098DB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4F8D5" w14:textId="77777777" w:rsidR="0099706E" w:rsidRDefault="0099706E">
      <w:r>
        <w:separator/>
      </w:r>
    </w:p>
  </w:endnote>
  <w:endnote w:type="continuationSeparator" w:id="0">
    <w:p w14:paraId="6865A45F" w14:textId="77777777" w:rsidR="0099706E" w:rsidRDefault="0099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CIKB+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DCIMB+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680822"/>
      <w:docPartObj>
        <w:docPartGallery w:val="Page Numbers (Bottom of Page)"/>
        <w:docPartUnique/>
      </w:docPartObj>
    </w:sdtPr>
    <w:sdtEndPr/>
    <w:sdtContent>
      <w:p w14:paraId="0B9AFEB3" w14:textId="7831003C" w:rsidR="00F71BA9" w:rsidRDefault="00F71BA9">
        <w:pPr>
          <w:pStyle w:val="Fuzeile"/>
          <w:jc w:val="right"/>
        </w:pPr>
        <w:r>
          <w:fldChar w:fldCharType="begin"/>
        </w:r>
        <w:r>
          <w:instrText>PAGE   \* MERGEFORMAT</w:instrText>
        </w:r>
        <w:r>
          <w:fldChar w:fldCharType="separate"/>
        </w:r>
        <w:r w:rsidR="005545C7">
          <w:rPr>
            <w:noProof/>
          </w:rPr>
          <w:t>19</w:t>
        </w:r>
        <w:r>
          <w:fldChar w:fldCharType="end"/>
        </w:r>
      </w:p>
    </w:sdtContent>
  </w:sdt>
  <w:p w14:paraId="4A8F48A4" w14:textId="77777777" w:rsidR="00F71BA9" w:rsidRDefault="00F71B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CDCF4" w14:textId="77777777" w:rsidR="00F71BA9" w:rsidRPr="00E83C6E" w:rsidRDefault="00F71BA9" w:rsidP="00B372EA">
    <w:pPr>
      <w:pStyle w:val="afuzahl"/>
      <w:rPr>
        <w:b w:val="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2F472" w14:textId="77777777" w:rsidR="00F71BA9" w:rsidRPr="00E83C6E" w:rsidRDefault="00F71BA9" w:rsidP="00B372EA">
    <w:pPr>
      <w:pStyle w:val="afuzahl"/>
      <w:rPr>
        <w:b w:val="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68061" w14:textId="77777777" w:rsidR="00F71BA9" w:rsidRPr="00E564A7" w:rsidRDefault="00F71BA9" w:rsidP="00582F74">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6E86A" w14:textId="77777777" w:rsidR="0099706E" w:rsidRDefault="0099706E">
      <w:r>
        <w:separator/>
      </w:r>
    </w:p>
  </w:footnote>
  <w:footnote w:type="continuationSeparator" w:id="0">
    <w:p w14:paraId="41C9D112" w14:textId="77777777" w:rsidR="0099706E" w:rsidRDefault="0099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983BB" w14:textId="77777777" w:rsidR="00F71BA9" w:rsidRPr="00E51F38" w:rsidRDefault="00F71BA9" w:rsidP="00D2425A">
    <w:pPr>
      <w:pStyle w:val="Kopfzeile"/>
      <w:tabs>
        <w:tab w:val="clear" w:pos="4536"/>
        <w:tab w:val="clear" w:pos="9072"/>
        <w:tab w:val="right" w:pos="8931"/>
      </w:tabs>
      <w:rPr>
        <w:rStyle w:val="Seitenzahl"/>
        <w:b/>
      </w:rP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9D8E7" w14:textId="77777777" w:rsidR="00F71BA9" w:rsidRPr="00D85E4F" w:rsidRDefault="00F71BA9" w:rsidP="00D85E4F">
    <w:pPr>
      <w:pStyle w:val="Kopfzeile"/>
      <w:jc w:val="right"/>
      <w:rPr>
        <w:b/>
      </w:rPr>
    </w:pPr>
  </w:p>
  <w:p w14:paraId="1E72EC2A" w14:textId="77777777" w:rsidR="00F71BA9" w:rsidRDefault="00F71B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298131075"/>
      <w:docPartObj>
        <w:docPartGallery w:val="Page Numbers (Top of Page)"/>
        <w:docPartUnique/>
      </w:docPartObj>
    </w:sdtPr>
    <w:sdtEndPr>
      <w:rPr>
        <w:b/>
        <w:sz w:val="24"/>
        <w:szCs w:val="24"/>
      </w:rPr>
    </w:sdtEndPr>
    <w:sdtContent>
      <w:p w14:paraId="1866ED6D" w14:textId="77777777" w:rsidR="00F71BA9" w:rsidRPr="00D85E4F" w:rsidRDefault="00F71BA9" w:rsidP="00640D20">
        <w:pPr>
          <w:pStyle w:val="Kopfzeile"/>
          <w:pBdr>
            <w:bottom w:val="single" w:sz="4" w:space="1" w:color="auto"/>
          </w:pBdr>
          <w:jc w:val="right"/>
          <w:rPr>
            <w:b/>
          </w:rPr>
        </w:pPr>
        <w:r w:rsidRPr="00D85E4F">
          <w:rPr>
            <w:b/>
          </w:rPr>
          <w:t>viii</w:t>
        </w:r>
      </w:p>
    </w:sdtContent>
  </w:sdt>
  <w:p w14:paraId="3FAF38ED" w14:textId="77777777" w:rsidR="00F71BA9" w:rsidRDefault="00F71BA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F7D72" w14:textId="3AB34EDD" w:rsidR="00F71BA9" w:rsidRPr="00F90976" w:rsidRDefault="00F71BA9" w:rsidP="008D4692">
    <w:pPr>
      <w:pStyle w:val="akopfzie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55CC2" w14:textId="77777777" w:rsidR="00F71BA9" w:rsidRPr="003A0B35" w:rsidRDefault="0099706E" w:rsidP="008D4692">
    <w:pPr>
      <w:pStyle w:val="aseitenzahl"/>
    </w:pPr>
    <w:r>
      <w:fldChar w:fldCharType="begin"/>
    </w:r>
    <w:r>
      <w:instrText xml:space="preserve"> STYLEREF  Zwischenverzeichnis  \* MERGEFORMAT </w:instrText>
    </w:r>
    <w:r>
      <w:fldChar w:fldCharType="separate"/>
    </w:r>
    <w:r w:rsidR="00F71BA9">
      <w:t>Bibliography</w:t>
    </w:r>
    <w:r>
      <w:fldChar w:fldCharType="end"/>
    </w:r>
    <w:r w:rsidR="00F71BA9">
      <w:rPr>
        <w:lang w:val="en-US" w:eastAsia="en-US"/>
      </w:rPr>
      <mc:AlternateContent>
        <mc:Choice Requires="wps">
          <w:drawing>
            <wp:anchor distT="0" distB="0" distL="114300" distR="114300" simplePos="0" relativeHeight="251656704" behindDoc="0" locked="0" layoutInCell="1" allowOverlap="1" wp14:anchorId="54231542" wp14:editId="60F3652F">
              <wp:simplePos x="0" y="0"/>
              <wp:positionH relativeFrom="column">
                <wp:posOffset>-24765</wp:posOffset>
              </wp:positionH>
              <wp:positionV relativeFrom="paragraph">
                <wp:posOffset>187960</wp:posOffset>
              </wp:positionV>
              <wp:extent cx="5716905" cy="0"/>
              <wp:effectExtent l="13335" t="6985" r="13335" b="1206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6C6FCB"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4.8pt" to="448.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sDd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"/>
          </w:pict>
        </mc:Fallback>
      </mc:AlternateContent>
    </w:r>
    <w:r w:rsidR="00F71BA9">
      <w:tab/>
    </w:r>
    <w:r w:rsidR="00F71BA9">
      <w:rPr>
        <w:rStyle w:val="Seitenzahl"/>
      </w:rPr>
      <w:fldChar w:fldCharType="begin"/>
    </w:r>
    <w:r w:rsidR="00F71BA9">
      <w:rPr>
        <w:rStyle w:val="Seitenzahl"/>
      </w:rPr>
      <w:instrText xml:space="preserve"> PAGE  \* roman </w:instrText>
    </w:r>
    <w:r w:rsidR="00F71BA9">
      <w:rPr>
        <w:rStyle w:val="Seitenzahl"/>
      </w:rPr>
      <w:fldChar w:fldCharType="separate"/>
    </w:r>
    <w:r w:rsidR="00F71BA9">
      <w:rPr>
        <w:rStyle w:val="Seitenzahl"/>
      </w:rPr>
      <w:t>x</w:t>
    </w:r>
    <w:r w:rsidR="00F71BA9">
      <w:rPr>
        <w:rStyle w:val="Seitenzah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EDB83" w14:textId="77777777" w:rsidR="00F71BA9" w:rsidRDefault="00F71BA9">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6D764" w14:textId="77777777" w:rsidR="00F71BA9" w:rsidRDefault="00F71BA9">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86E95" w14:textId="77777777" w:rsidR="00F71BA9" w:rsidRPr="003A0B35" w:rsidRDefault="00F71BA9" w:rsidP="00D2425A">
    <w:pPr>
      <w:pStyle w:val="Kopfzeile"/>
      <w:tabs>
        <w:tab w:val="clear" w:pos="4536"/>
        <w:tab w:val="clear" w:pos="9072"/>
        <w:tab w:val="right" w:pos="8931"/>
      </w:tabs>
      <w:rPr>
        <w:b/>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C5DF1" w14:textId="77777777" w:rsidR="00F71BA9" w:rsidRDefault="00F71B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0EEAD20"/>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04C65A6D"/>
    <w:multiLevelType w:val="hybridMultilevel"/>
    <w:tmpl w:val="AAC4C5FE"/>
    <w:lvl w:ilvl="0" w:tplc="42726650">
      <w:start w:val="1"/>
      <w:numFmt w:val="bullet"/>
      <w:lvlText w:val="•"/>
      <w:lvlJc w:val="left"/>
      <w:pPr>
        <w:tabs>
          <w:tab w:val="num" w:pos="720"/>
        </w:tabs>
        <w:ind w:left="720" w:hanging="360"/>
      </w:pPr>
      <w:rPr>
        <w:rFonts w:ascii="Arial" w:hAnsi="Arial" w:hint="default"/>
      </w:rPr>
    </w:lvl>
    <w:lvl w:ilvl="1" w:tplc="A96E8388" w:tentative="1">
      <w:start w:val="1"/>
      <w:numFmt w:val="bullet"/>
      <w:lvlText w:val="•"/>
      <w:lvlJc w:val="left"/>
      <w:pPr>
        <w:tabs>
          <w:tab w:val="num" w:pos="1440"/>
        </w:tabs>
        <w:ind w:left="1440" w:hanging="360"/>
      </w:pPr>
      <w:rPr>
        <w:rFonts w:ascii="Arial" w:hAnsi="Arial" w:hint="default"/>
      </w:rPr>
    </w:lvl>
    <w:lvl w:ilvl="2" w:tplc="7E3C318C" w:tentative="1">
      <w:start w:val="1"/>
      <w:numFmt w:val="bullet"/>
      <w:lvlText w:val="•"/>
      <w:lvlJc w:val="left"/>
      <w:pPr>
        <w:tabs>
          <w:tab w:val="num" w:pos="2160"/>
        </w:tabs>
        <w:ind w:left="2160" w:hanging="360"/>
      </w:pPr>
      <w:rPr>
        <w:rFonts w:ascii="Arial" w:hAnsi="Arial" w:hint="default"/>
      </w:rPr>
    </w:lvl>
    <w:lvl w:ilvl="3" w:tplc="1730CE7A" w:tentative="1">
      <w:start w:val="1"/>
      <w:numFmt w:val="bullet"/>
      <w:lvlText w:val="•"/>
      <w:lvlJc w:val="left"/>
      <w:pPr>
        <w:tabs>
          <w:tab w:val="num" w:pos="2880"/>
        </w:tabs>
        <w:ind w:left="2880" w:hanging="360"/>
      </w:pPr>
      <w:rPr>
        <w:rFonts w:ascii="Arial" w:hAnsi="Arial" w:hint="default"/>
      </w:rPr>
    </w:lvl>
    <w:lvl w:ilvl="4" w:tplc="CF92C876" w:tentative="1">
      <w:start w:val="1"/>
      <w:numFmt w:val="bullet"/>
      <w:lvlText w:val="•"/>
      <w:lvlJc w:val="left"/>
      <w:pPr>
        <w:tabs>
          <w:tab w:val="num" w:pos="3600"/>
        </w:tabs>
        <w:ind w:left="3600" w:hanging="360"/>
      </w:pPr>
      <w:rPr>
        <w:rFonts w:ascii="Arial" w:hAnsi="Arial" w:hint="default"/>
      </w:rPr>
    </w:lvl>
    <w:lvl w:ilvl="5" w:tplc="E5B889A2" w:tentative="1">
      <w:start w:val="1"/>
      <w:numFmt w:val="bullet"/>
      <w:lvlText w:val="•"/>
      <w:lvlJc w:val="left"/>
      <w:pPr>
        <w:tabs>
          <w:tab w:val="num" w:pos="4320"/>
        </w:tabs>
        <w:ind w:left="4320" w:hanging="360"/>
      </w:pPr>
      <w:rPr>
        <w:rFonts w:ascii="Arial" w:hAnsi="Arial" w:hint="default"/>
      </w:rPr>
    </w:lvl>
    <w:lvl w:ilvl="6" w:tplc="9452875E" w:tentative="1">
      <w:start w:val="1"/>
      <w:numFmt w:val="bullet"/>
      <w:lvlText w:val="•"/>
      <w:lvlJc w:val="left"/>
      <w:pPr>
        <w:tabs>
          <w:tab w:val="num" w:pos="5040"/>
        </w:tabs>
        <w:ind w:left="5040" w:hanging="360"/>
      </w:pPr>
      <w:rPr>
        <w:rFonts w:ascii="Arial" w:hAnsi="Arial" w:hint="default"/>
      </w:rPr>
    </w:lvl>
    <w:lvl w:ilvl="7" w:tplc="C4AA2572" w:tentative="1">
      <w:start w:val="1"/>
      <w:numFmt w:val="bullet"/>
      <w:lvlText w:val="•"/>
      <w:lvlJc w:val="left"/>
      <w:pPr>
        <w:tabs>
          <w:tab w:val="num" w:pos="5760"/>
        </w:tabs>
        <w:ind w:left="5760" w:hanging="360"/>
      </w:pPr>
      <w:rPr>
        <w:rFonts w:ascii="Arial" w:hAnsi="Arial" w:hint="default"/>
      </w:rPr>
    </w:lvl>
    <w:lvl w:ilvl="8" w:tplc="FBA6AB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BA2CFC"/>
    <w:multiLevelType w:val="hybridMultilevel"/>
    <w:tmpl w:val="7C040F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DD5AF1"/>
    <w:multiLevelType w:val="hybridMultilevel"/>
    <w:tmpl w:val="49EA1AEE"/>
    <w:lvl w:ilvl="0" w:tplc="87EE3604">
      <w:start w:val="1"/>
      <w:numFmt w:val="decimal"/>
      <w:lvlText w:val="%1."/>
      <w:lvlJc w:val="left"/>
      <w:pPr>
        <w:tabs>
          <w:tab w:val="num" w:pos="720"/>
        </w:tabs>
        <w:ind w:left="720" w:hanging="360"/>
      </w:pPr>
    </w:lvl>
    <w:lvl w:ilvl="1" w:tplc="B3AA1106">
      <w:start w:val="1"/>
      <w:numFmt w:val="decimal"/>
      <w:lvlText w:val="%2."/>
      <w:lvlJc w:val="left"/>
      <w:pPr>
        <w:tabs>
          <w:tab w:val="num" w:pos="1440"/>
        </w:tabs>
        <w:ind w:left="1440" w:hanging="360"/>
      </w:pPr>
    </w:lvl>
    <w:lvl w:ilvl="2" w:tplc="6FD6CD5C" w:tentative="1">
      <w:start w:val="1"/>
      <w:numFmt w:val="decimal"/>
      <w:lvlText w:val="%3."/>
      <w:lvlJc w:val="left"/>
      <w:pPr>
        <w:tabs>
          <w:tab w:val="num" w:pos="2160"/>
        </w:tabs>
        <w:ind w:left="2160" w:hanging="360"/>
      </w:pPr>
    </w:lvl>
    <w:lvl w:ilvl="3" w:tplc="E6F4B22C" w:tentative="1">
      <w:start w:val="1"/>
      <w:numFmt w:val="decimal"/>
      <w:lvlText w:val="%4."/>
      <w:lvlJc w:val="left"/>
      <w:pPr>
        <w:tabs>
          <w:tab w:val="num" w:pos="2880"/>
        </w:tabs>
        <w:ind w:left="2880" w:hanging="360"/>
      </w:pPr>
    </w:lvl>
    <w:lvl w:ilvl="4" w:tplc="C9F44F98" w:tentative="1">
      <w:start w:val="1"/>
      <w:numFmt w:val="decimal"/>
      <w:lvlText w:val="%5."/>
      <w:lvlJc w:val="left"/>
      <w:pPr>
        <w:tabs>
          <w:tab w:val="num" w:pos="3600"/>
        </w:tabs>
        <w:ind w:left="3600" w:hanging="360"/>
      </w:pPr>
    </w:lvl>
    <w:lvl w:ilvl="5" w:tplc="F8927B0E" w:tentative="1">
      <w:start w:val="1"/>
      <w:numFmt w:val="decimal"/>
      <w:lvlText w:val="%6."/>
      <w:lvlJc w:val="left"/>
      <w:pPr>
        <w:tabs>
          <w:tab w:val="num" w:pos="4320"/>
        </w:tabs>
        <w:ind w:left="4320" w:hanging="360"/>
      </w:pPr>
    </w:lvl>
    <w:lvl w:ilvl="6" w:tplc="30160E64" w:tentative="1">
      <w:start w:val="1"/>
      <w:numFmt w:val="decimal"/>
      <w:lvlText w:val="%7."/>
      <w:lvlJc w:val="left"/>
      <w:pPr>
        <w:tabs>
          <w:tab w:val="num" w:pos="5040"/>
        </w:tabs>
        <w:ind w:left="5040" w:hanging="360"/>
      </w:pPr>
    </w:lvl>
    <w:lvl w:ilvl="7" w:tplc="722C9780" w:tentative="1">
      <w:start w:val="1"/>
      <w:numFmt w:val="decimal"/>
      <w:lvlText w:val="%8."/>
      <w:lvlJc w:val="left"/>
      <w:pPr>
        <w:tabs>
          <w:tab w:val="num" w:pos="5760"/>
        </w:tabs>
        <w:ind w:left="5760" w:hanging="360"/>
      </w:pPr>
    </w:lvl>
    <w:lvl w:ilvl="8" w:tplc="771A8910" w:tentative="1">
      <w:start w:val="1"/>
      <w:numFmt w:val="decimal"/>
      <w:lvlText w:val="%9."/>
      <w:lvlJc w:val="left"/>
      <w:pPr>
        <w:tabs>
          <w:tab w:val="num" w:pos="6480"/>
        </w:tabs>
        <w:ind w:left="6480" w:hanging="360"/>
      </w:pPr>
    </w:lvl>
  </w:abstractNum>
  <w:abstractNum w:abstractNumId="4" w15:restartNumberingAfterBreak="0">
    <w:nsid w:val="0D48274C"/>
    <w:multiLevelType w:val="hybridMultilevel"/>
    <w:tmpl w:val="8BD4CCA0"/>
    <w:lvl w:ilvl="0" w:tplc="8FF05824">
      <w:start w:val="1"/>
      <w:numFmt w:val="decimal"/>
      <w:lvlText w:val="%1."/>
      <w:lvlJc w:val="left"/>
      <w:pPr>
        <w:tabs>
          <w:tab w:val="num" w:pos="720"/>
        </w:tabs>
        <w:ind w:left="720" w:hanging="360"/>
      </w:pPr>
    </w:lvl>
    <w:lvl w:ilvl="1" w:tplc="EBC8E276" w:tentative="1">
      <w:start w:val="1"/>
      <w:numFmt w:val="decimal"/>
      <w:lvlText w:val="%2."/>
      <w:lvlJc w:val="left"/>
      <w:pPr>
        <w:tabs>
          <w:tab w:val="num" w:pos="1440"/>
        </w:tabs>
        <w:ind w:left="1440" w:hanging="360"/>
      </w:pPr>
    </w:lvl>
    <w:lvl w:ilvl="2" w:tplc="476C8600" w:tentative="1">
      <w:start w:val="1"/>
      <w:numFmt w:val="decimal"/>
      <w:lvlText w:val="%3."/>
      <w:lvlJc w:val="left"/>
      <w:pPr>
        <w:tabs>
          <w:tab w:val="num" w:pos="2160"/>
        </w:tabs>
        <w:ind w:left="2160" w:hanging="360"/>
      </w:pPr>
    </w:lvl>
    <w:lvl w:ilvl="3" w:tplc="4840345C" w:tentative="1">
      <w:start w:val="1"/>
      <w:numFmt w:val="decimal"/>
      <w:lvlText w:val="%4."/>
      <w:lvlJc w:val="left"/>
      <w:pPr>
        <w:tabs>
          <w:tab w:val="num" w:pos="2880"/>
        </w:tabs>
        <w:ind w:left="2880" w:hanging="360"/>
      </w:pPr>
    </w:lvl>
    <w:lvl w:ilvl="4" w:tplc="F97E108C" w:tentative="1">
      <w:start w:val="1"/>
      <w:numFmt w:val="decimal"/>
      <w:lvlText w:val="%5."/>
      <w:lvlJc w:val="left"/>
      <w:pPr>
        <w:tabs>
          <w:tab w:val="num" w:pos="3600"/>
        </w:tabs>
        <w:ind w:left="3600" w:hanging="360"/>
      </w:pPr>
    </w:lvl>
    <w:lvl w:ilvl="5" w:tplc="29642CCC" w:tentative="1">
      <w:start w:val="1"/>
      <w:numFmt w:val="decimal"/>
      <w:lvlText w:val="%6."/>
      <w:lvlJc w:val="left"/>
      <w:pPr>
        <w:tabs>
          <w:tab w:val="num" w:pos="4320"/>
        </w:tabs>
        <w:ind w:left="4320" w:hanging="360"/>
      </w:pPr>
    </w:lvl>
    <w:lvl w:ilvl="6" w:tplc="1916CF32" w:tentative="1">
      <w:start w:val="1"/>
      <w:numFmt w:val="decimal"/>
      <w:lvlText w:val="%7."/>
      <w:lvlJc w:val="left"/>
      <w:pPr>
        <w:tabs>
          <w:tab w:val="num" w:pos="5040"/>
        </w:tabs>
        <w:ind w:left="5040" w:hanging="360"/>
      </w:pPr>
    </w:lvl>
    <w:lvl w:ilvl="7" w:tplc="2B5CF1A6" w:tentative="1">
      <w:start w:val="1"/>
      <w:numFmt w:val="decimal"/>
      <w:lvlText w:val="%8."/>
      <w:lvlJc w:val="left"/>
      <w:pPr>
        <w:tabs>
          <w:tab w:val="num" w:pos="5760"/>
        </w:tabs>
        <w:ind w:left="5760" w:hanging="360"/>
      </w:pPr>
    </w:lvl>
    <w:lvl w:ilvl="8" w:tplc="1400A944" w:tentative="1">
      <w:start w:val="1"/>
      <w:numFmt w:val="decimal"/>
      <w:lvlText w:val="%9."/>
      <w:lvlJc w:val="left"/>
      <w:pPr>
        <w:tabs>
          <w:tab w:val="num" w:pos="6480"/>
        </w:tabs>
        <w:ind w:left="6480" w:hanging="360"/>
      </w:pPr>
    </w:lvl>
  </w:abstractNum>
  <w:abstractNum w:abstractNumId="5" w15:restartNumberingAfterBreak="0">
    <w:nsid w:val="153377B3"/>
    <w:multiLevelType w:val="hybridMultilevel"/>
    <w:tmpl w:val="E05E324E"/>
    <w:lvl w:ilvl="0" w:tplc="316EA6BE">
      <w:start w:val="1"/>
      <w:numFmt w:val="decimal"/>
      <w:lvlText w:val="%1."/>
      <w:lvlJc w:val="left"/>
      <w:pPr>
        <w:tabs>
          <w:tab w:val="num" w:pos="720"/>
        </w:tabs>
        <w:ind w:left="720" w:hanging="360"/>
      </w:pPr>
    </w:lvl>
    <w:lvl w:ilvl="1" w:tplc="64129064" w:tentative="1">
      <w:start w:val="1"/>
      <w:numFmt w:val="decimal"/>
      <w:lvlText w:val="%2."/>
      <w:lvlJc w:val="left"/>
      <w:pPr>
        <w:tabs>
          <w:tab w:val="num" w:pos="1440"/>
        </w:tabs>
        <w:ind w:left="1440" w:hanging="360"/>
      </w:pPr>
    </w:lvl>
    <w:lvl w:ilvl="2" w:tplc="F8740976" w:tentative="1">
      <w:start w:val="1"/>
      <w:numFmt w:val="decimal"/>
      <w:lvlText w:val="%3."/>
      <w:lvlJc w:val="left"/>
      <w:pPr>
        <w:tabs>
          <w:tab w:val="num" w:pos="2160"/>
        </w:tabs>
        <w:ind w:left="2160" w:hanging="360"/>
      </w:pPr>
    </w:lvl>
    <w:lvl w:ilvl="3" w:tplc="76447718" w:tentative="1">
      <w:start w:val="1"/>
      <w:numFmt w:val="decimal"/>
      <w:lvlText w:val="%4."/>
      <w:lvlJc w:val="left"/>
      <w:pPr>
        <w:tabs>
          <w:tab w:val="num" w:pos="2880"/>
        </w:tabs>
        <w:ind w:left="2880" w:hanging="360"/>
      </w:pPr>
    </w:lvl>
    <w:lvl w:ilvl="4" w:tplc="4FBA1046" w:tentative="1">
      <w:start w:val="1"/>
      <w:numFmt w:val="decimal"/>
      <w:lvlText w:val="%5."/>
      <w:lvlJc w:val="left"/>
      <w:pPr>
        <w:tabs>
          <w:tab w:val="num" w:pos="3600"/>
        </w:tabs>
        <w:ind w:left="3600" w:hanging="360"/>
      </w:pPr>
    </w:lvl>
    <w:lvl w:ilvl="5" w:tplc="D3C6D0CE" w:tentative="1">
      <w:start w:val="1"/>
      <w:numFmt w:val="decimal"/>
      <w:lvlText w:val="%6."/>
      <w:lvlJc w:val="left"/>
      <w:pPr>
        <w:tabs>
          <w:tab w:val="num" w:pos="4320"/>
        </w:tabs>
        <w:ind w:left="4320" w:hanging="360"/>
      </w:pPr>
    </w:lvl>
    <w:lvl w:ilvl="6" w:tplc="08B2DFD6" w:tentative="1">
      <w:start w:val="1"/>
      <w:numFmt w:val="decimal"/>
      <w:lvlText w:val="%7."/>
      <w:lvlJc w:val="left"/>
      <w:pPr>
        <w:tabs>
          <w:tab w:val="num" w:pos="5040"/>
        </w:tabs>
        <w:ind w:left="5040" w:hanging="360"/>
      </w:pPr>
    </w:lvl>
    <w:lvl w:ilvl="7" w:tplc="C9C63D30" w:tentative="1">
      <w:start w:val="1"/>
      <w:numFmt w:val="decimal"/>
      <w:lvlText w:val="%8."/>
      <w:lvlJc w:val="left"/>
      <w:pPr>
        <w:tabs>
          <w:tab w:val="num" w:pos="5760"/>
        </w:tabs>
        <w:ind w:left="5760" w:hanging="360"/>
      </w:pPr>
    </w:lvl>
    <w:lvl w:ilvl="8" w:tplc="D7CEB4E8" w:tentative="1">
      <w:start w:val="1"/>
      <w:numFmt w:val="decimal"/>
      <w:lvlText w:val="%9."/>
      <w:lvlJc w:val="left"/>
      <w:pPr>
        <w:tabs>
          <w:tab w:val="num" w:pos="6480"/>
        </w:tabs>
        <w:ind w:left="6480" w:hanging="360"/>
      </w:pPr>
    </w:lvl>
  </w:abstractNum>
  <w:abstractNum w:abstractNumId="6" w15:restartNumberingAfterBreak="0">
    <w:nsid w:val="1B374308"/>
    <w:multiLevelType w:val="hybridMultilevel"/>
    <w:tmpl w:val="8A960C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BA4B4B"/>
    <w:multiLevelType w:val="multilevel"/>
    <w:tmpl w:val="3468DE04"/>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6530"/>
        </w:tabs>
        <w:ind w:left="6530"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sz w:val="26"/>
        <w:szCs w:val="26"/>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8" w15:restartNumberingAfterBreak="0">
    <w:nsid w:val="1CDE2E83"/>
    <w:multiLevelType w:val="hybridMultilevel"/>
    <w:tmpl w:val="32BCE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4D3D61"/>
    <w:multiLevelType w:val="hybridMultilevel"/>
    <w:tmpl w:val="CF8A66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C21911"/>
    <w:multiLevelType w:val="hybridMultilevel"/>
    <w:tmpl w:val="BAC47CF8"/>
    <w:lvl w:ilvl="0" w:tplc="B41C4598">
      <w:start w:val="1"/>
      <w:numFmt w:val="bullet"/>
      <w:lvlText w:val="•"/>
      <w:lvlJc w:val="left"/>
      <w:pPr>
        <w:tabs>
          <w:tab w:val="num" w:pos="720"/>
        </w:tabs>
        <w:ind w:left="720" w:hanging="360"/>
      </w:pPr>
      <w:rPr>
        <w:rFonts w:ascii="Arial" w:hAnsi="Arial" w:hint="default"/>
      </w:rPr>
    </w:lvl>
    <w:lvl w:ilvl="1" w:tplc="28EC6180">
      <w:numFmt w:val="bullet"/>
      <w:lvlText w:val="•"/>
      <w:lvlJc w:val="left"/>
      <w:pPr>
        <w:tabs>
          <w:tab w:val="num" w:pos="1440"/>
        </w:tabs>
        <w:ind w:left="1440" w:hanging="360"/>
      </w:pPr>
      <w:rPr>
        <w:rFonts w:ascii="Arial" w:hAnsi="Arial" w:hint="default"/>
      </w:rPr>
    </w:lvl>
    <w:lvl w:ilvl="2" w:tplc="F0BC1938">
      <w:numFmt w:val="bullet"/>
      <w:lvlText w:val="•"/>
      <w:lvlJc w:val="left"/>
      <w:pPr>
        <w:tabs>
          <w:tab w:val="num" w:pos="2160"/>
        </w:tabs>
        <w:ind w:left="2160" w:hanging="360"/>
      </w:pPr>
      <w:rPr>
        <w:rFonts w:ascii="Arial" w:hAnsi="Arial" w:hint="default"/>
      </w:rPr>
    </w:lvl>
    <w:lvl w:ilvl="3" w:tplc="E6F01A4A" w:tentative="1">
      <w:start w:val="1"/>
      <w:numFmt w:val="bullet"/>
      <w:lvlText w:val="•"/>
      <w:lvlJc w:val="left"/>
      <w:pPr>
        <w:tabs>
          <w:tab w:val="num" w:pos="2880"/>
        </w:tabs>
        <w:ind w:left="2880" w:hanging="360"/>
      </w:pPr>
      <w:rPr>
        <w:rFonts w:ascii="Arial" w:hAnsi="Arial" w:hint="default"/>
      </w:rPr>
    </w:lvl>
    <w:lvl w:ilvl="4" w:tplc="D0B41E5E" w:tentative="1">
      <w:start w:val="1"/>
      <w:numFmt w:val="bullet"/>
      <w:lvlText w:val="•"/>
      <w:lvlJc w:val="left"/>
      <w:pPr>
        <w:tabs>
          <w:tab w:val="num" w:pos="3600"/>
        </w:tabs>
        <w:ind w:left="3600" w:hanging="360"/>
      </w:pPr>
      <w:rPr>
        <w:rFonts w:ascii="Arial" w:hAnsi="Arial" w:hint="default"/>
      </w:rPr>
    </w:lvl>
    <w:lvl w:ilvl="5" w:tplc="78EA382E" w:tentative="1">
      <w:start w:val="1"/>
      <w:numFmt w:val="bullet"/>
      <w:lvlText w:val="•"/>
      <w:lvlJc w:val="left"/>
      <w:pPr>
        <w:tabs>
          <w:tab w:val="num" w:pos="4320"/>
        </w:tabs>
        <w:ind w:left="4320" w:hanging="360"/>
      </w:pPr>
      <w:rPr>
        <w:rFonts w:ascii="Arial" w:hAnsi="Arial" w:hint="default"/>
      </w:rPr>
    </w:lvl>
    <w:lvl w:ilvl="6" w:tplc="AAECD4A4" w:tentative="1">
      <w:start w:val="1"/>
      <w:numFmt w:val="bullet"/>
      <w:lvlText w:val="•"/>
      <w:lvlJc w:val="left"/>
      <w:pPr>
        <w:tabs>
          <w:tab w:val="num" w:pos="5040"/>
        </w:tabs>
        <w:ind w:left="5040" w:hanging="360"/>
      </w:pPr>
      <w:rPr>
        <w:rFonts w:ascii="Arial" w:hAnsi="Arial" w:hint="default"/>
      </w:rPr>
    </w:lvl>
    <w:lvl w:ilvl="7" w:tplc="26D08442" w:tentative="1">
      <w:start w:val="1"/>
      <w:numFmt w:val="bullet"/>
      <w:lvlText w:val="•"/>
      <w:lvlJc w:val="left"/>
      <w:pPr>
        <w:tabs>
          <w:tab w:val="num" w:pos="5760"/>
        </w:tabs>
        <w:ind w:left="5760" w:hanging="360"/>
      </w:pPr>
      <w:rPr>
        <w:rFonts w:ascii="Arial" w:hAnsi="Arial" w:hint="default"/>
      </w:rPr>
    </w:lvl>
    <w:lvl w:ilvl="8" w:tplc="60E0D18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513CDB"/>
    <w:multiLevelType w:val="hybridMultilevel"/>
    <w:tmpl w:val="50B46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2037A8"/>
    <w:multiLevelType w:val="hybridMultilevel"/>
    <w:tmpl w:val="722EC74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3" w15:restartNumberingAfterBreak="0">
    <w:nsid w:val="2FB57079"/>
    <w:multiLevelType w:val="hybridMultilevel"/>
    <w:tmpl w:val="D3D8A6CE"/>
    <w:lvl w:ilvl="0" w:tplc="462689C8">
      <w:start w:val="1"/>
      <w:numFmt w:val="decimal"/>
      <w:lvlText w:val="%1."/>
      <w:lvlJc w:val="left"/>
      <w:pPr>
        <w:tabs>
          <w:tab w:val="num" w:pos="720"/>
        </w:tabs>
        <w:ind w:left="720" w:hanging="360"/>
      </w:pPr>
    </w:lvl>
    <w:lvl w:ilvl="1" w:tplc="0407000F">
      <w:start w:val="1"/>
      <w:numFmt w:val="decimal"/>
      <w:lvlText w:val="%2."/>
      <w:lvlJc w:val="left"/>
      <w:pPr>
        <w:tabs>
          <w:tab w:val="num" w:pos="1440"/>
        </w:tabs>
        <w:ind w:left="1440" w:hanging="360"/>
      </w:pPr>
      <w:rPr>
        <w:rFonts w:hint="default"/>
      </w:rPr>
    </w:lvl>
    <w:lvl w:ilvl="2" w:tplc="F4C491BA" w:tentative="1">
      <w:start w:val="1"/>
      <w:numFmt w:val="decimal"/>
      <w:lvlText w:val="%3."/>
      <w:lvlJc w:val="left"/>
      <w:pPr>
        <w:tabs>
          <w:tab w:val="num" w:pos="2160"/>
        </w:tabs>
        <w:ind w:left="2160" w:hanging="360"/>
      </w:pPr>
    </w:lvl>
    <w:lvl w:ilvl="3" w:tplc="21FAB5C0" w:tentative="1">
      <w:start w:val="1"/>
      <w:numFmt w:val="decimal"/>
      <w:lvlText w:val="%4."/>
      <w:lvlJc w:val="left"/>
      <w:pPr>
        <w:tabs>
          <w:tab w:val="num" w:pos="2880"/>
        </w:tabs>
        <w:ind w:left="2880" w:hanging="360"/>
      </w:pPr>
    </w:lvl>
    <w:lvl w:ilvl="4" w:tplc="04300012" w:tentative="1">
      <w:start w:val="1"/>
      <w:numFmt w:val="decimal"/>
      <w:lvlText w:val="%5."/>
      <w:lvlJc w:val="left"/>
      <w:pPr>
        <w:tabs>
          <w:tab w:val="num" w:pos="3600"/>
        </w:tabs>
        <w:ind w:left="3600" w:hanging="360"/>
      </w:pPr>
    </w:lvl>
    <w:lvl w:ilvl="5" w:tplc="0D4C7218" w:tentative="1">
      <w:start w:val="1"/>
      <w:numFmt w:val="decimal"/>
      <w:lvlText w:val="%6."/>
      <w:lvlJc w:val="left"/>
      <w:pPr>
        <w:tabs>
          <w:tab w:val="num" w:pos="4320"/>
        </w:tabs>
        <w:ind w:left="4320" w:hanging="360"/>
      </w:pPr>
    </w:lvl>
    <w:lvl w:ilvl="6" w:tplc="8F4003CC" w:tentative="1">
      <w:start w:val="1"/>
      <w:numFmt w:val="decimal"/>
      <w:lvlText w:val="%7."/>
      <w:lvlJc w:val="left"/>
      <w:pPr>
        <w:tabs>
          <w:tab w:val="num" w:pos="5040"/>
        </w:tabs>
        <w:ind w:left="5040" w:hanging="360"/>
      </w:pPr>
    </w:lvl>
    <w:lvl w:ilvl="7" w:tplc="0CFED754" w:tentative="1">
      <w:start w:val="1"/>
      <w:numFmt w:val="decimal"/>
      <w:lvlText w:val="%8."/>
      <w:lvlJc w:val="left"/>
      <w:pPr>
        <w:tabs>
          <w:tab w:val="num" w:pos="5760"/>
        </w:tabs>
        <w:ind w:left="5760" w:hanging="360"/>
      </w:pPr>
    </w:lvl>
    <w:lvl w:ilvl="8" w:tplc="74B25BC0" w:tentative="1">
      <w:start w:val="1"/>
      <w:numFmt w:val="decimal"/>
      <w:lvlText w:val="%9."/>
      <w:lvlJc w:val="left"/>
      <w:pPr>
        <w:tabs>
          <w:tab w:val="num" w:pos="6480"/>
        </w:tabs>
        <w:ind w:left="6480" w:hanging="360"/>
      </w:pPr>
    </w:lvl>
  </w:abstractNum>
  <w:abstractNum w:abstractNumId="14" w15:restartNumberingAfterBreak="0">
    <w:nsid w:val="339527DA"/>
    <w:multiLevelType w:val="hybridMultilevel"/>
    <w:tmpl w:val="CAFA7E52"/>
    <w:lvl w:ilvl="0" w:tplc="84645594">
      <w:start w:val="1"/>
      <w:numFmt w:val="bullet"/>
      <w:pStyle w:val="Aliste"/>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627BAC"/>
    <w:multiLevelType w:val="hybridMultilevel"/>
    <w:tmpl w:val="8B526E68"/>
    <w:lvl w:ilvl="0" w:tplc="ED78AC84">
      <w:start w:val="1"/>
      <w:numFmt w:val="bullet"/>
      <w:lvlText w:val="•"/>
      <w:lvlJc w:val="left"/>
      <w:pPr>
        <w:tabs>
          <w:tab w:val="num" w:pos="720"/>
        </w:tabs>
        <w:ind w:left="720" w:hanging="360"/>
      </w:pPr>
      <w:rPr>
        <w:rFonts w:ascii="Arial" w:hAnsi="Arial" w:hint="default"/>
      </w:rPr>
    </w:lvl>
    <w:lvl w:ilvl="1" w:tplc="D6D43300">
      <w:numFmt w:val="bullet"/>
      <w:lvlText w:val="•"/>
      <w:lvlJc w:val="left"/>
      <w:pPr>
        <w:tabs>
          <w:tab w:val="num" w:pos="1440"/>
        </w:tabs>
        <w:ind w:left="1440" w:hanging="360"/>
      </w:pPr>
      <w:rPr>
        <w:rFonts w:ascii="Arial" w:hAnsi="Arial" w:hint="default"/>
      </w:rPr>
    </w:lvl>
    <w:lvl w:ilvl="2" w:tplc="DDD490BA">
      <w:numFmt w:val="bullet"/>
      <w:lvlText w:val="•"/>
      <w:lvlJc w:val="left"/>
      <w:pPr>
        <w:tabs>
          <w:tab w:val="num" w:pos="2160"/>
        </w:tabs>
        <w:ind w:left="2160" w:hanging="360"/>
      </w:pPr>
      <w:rPr>
        <w:rFonts w:ascii="Arial" w:hAnsi="Arial" w:hint="default"/>
      </w:rPr>
    </w:lvl>
    <w:lvl w:ilvl="3" w:tplc="C158FB36" w:tentative="1">
      <w:start w:val="1"/>
      <w:numFmt w:val="bullet"/>
      <w:lvlText w:val="•"/>
      <w:lvlJc w:val="left"/>
      <w:pPr>
        <w:tabs>
          <w:tab w:val="num" w:pos="2880"/>
        </w:tabs>
        <w:ind w:left="2880" w:hanging="360"/>
      </w:pPr>
      <w:rPr>
        <w:rFonts w:ascii="Arial" w:hAnsi="Arial" w:hint="default"/>
      </w:rPr>
    </w:lvl>
    <w:lvl w:ilvl="4" w:tplc="CFA8E414" w:tentative="1">
      <w:start w:val="1"/>
      <w:numFmt w:val="bullet"/>
      <w:lvlText w:val="•"/>
      <w:lvlJc w:val="left"/>
      <w:pPr>
        <w:tabs>
          <w:tab w:val="num" w:pos="3600"/>
        </w:tabs>
        <w:ind w:left="3600" w:hanging="360"/>
      </w:pPr>
      <w:rPr>
        <w:rFonts w:ascii="Arial" w:hAnsi="Arial" w:hint="default"/>
      </w:rPr>
    </w:lvl>
    <w:lvl w:ilvl="5" w:tplc="7818BC7C" w:tentative="1">
      <w:start w:val="1"/>
      <w:numFmt w:val="bullet"/>
      <w:lvlText w:val="•"/>
      <w:lvlJc w:val="left"/>
      <w:pPr>
        <w:tabs>
          <w:tab w:val="num" w:pos="4320"/>
        </w:tabs>
        <w:ind w:left="4320" w:hanging="360"/>
      </w:pPr>
      <w:rPr>
        <w:rFonts w:ascii="Arial" w:hAnsi="Arial" w:hint="default"/>
      </w:rPr>
    </w:lvl>
    <w:lvl w:ilvl="6" w:tplc="6618406A" w:tentative="1">
      <w:start w:val="1"/>
      <w:numFmt w:val="bullet"/>
      <w:lvlText w:val="•"/>
      <w:lvlJc w:val="left"/>
      <w:pPr>
        <w:tabs>
          <w:tab w:val="num" w:pos="5040"/>
        </w:tabs>
        <w:ind w:left="5040" w:hanging="360"/>
      </w:pPr>
      <w:rPr>
        <w:rFonts w:ascii="Arial" w:hAnsi="Arial" w:hint="default"/>
      </w:rPr>
    </w:lvl>
    <w:lvl w:ilvl="7" w:tplc="971C8D92" w:tentative="1">
      <w:start w:val="1"/>
      <w:numFmt w:val="bullet"/>
      <w:lvlText w:val="•"/>
      <w:lvlJc w:val="left"/>
      <w:pPr>
        <w:tabs>
          <w:tab w:val="num" w:pos="5760"/>
        </w:tabs>
        <w:ind w:left="5760" w:hanging="360"/>
      </w:pPr>
      <w:rPr>
        <w:rFonts w:ascii="Arial" w:hAnsi="Arial" w:hint="default"/>
      </w:rPr>
    </w:lvl>
    <w:lvl w:ilvl="8" w:tplc="B80085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DC462F"/>
    <w:multiLevelType w:val="hybridMultilevel"/>
    <w:tmpl w:val="59929394"/>
    <w:lvl w:ilvl="0" w:tplc="3F423A14">
      <w:start w:val="1"/>
      <w:numFmt w:val="bullet"/>
      <w:lvlText w:val="•"/>
      <w:lvlJc w:val="left"/>
      <w:pPr>
        <w:tabs>
          <w:tab w:val="num" w:pos="720"/>
        </w:tabs>
        <w:ind w:left="720" w:hanging="360"/>
      </w:pPr>
      <w:rPr>
        <w:rFonts w:ascii="Arial" w:hAnsi="Arial" w:hint="default"/>
      </w:rPr>
    </w:lvl>
    <w:lvl w:ilvl="1" w:tplc="9CB2019A">
      <w:numFmt w:val="bullet"/>
      <w:lvlText w:val="•"/>
      <w:lvlJc w:val="left"/>
      <w:pPr>
        <w:tabs>
          <w:tab w:val="num" w:pos="1440"/>
        </w:tabs>
        <w:ind w:left="1440" w:hanging="360"/>
      </w:pPr>
      <w:rPr>
        <w:rFonts w:ascii="Arial" w:hAnsi="Arial" w:hint="default"/>
      </w:rPr>
    </w:lvl>
    <w:lvl w:ilvl="2" w:tplc="B70E14CC">
      <w:numFmt w:val="bullet"/>
      <w:lvlText w:val="•"/>
      <w:lvlJc w:val="left"/>
      <w:pPr>
        <w:tabs>
          <w:tab w:val="num" w:pos="2160"/>
        </w:tabs>
        <w:ind w:left="2160" w:hanging="360"/>
      </w:pPr>
      <w:rPr>
        <w:rFonts w:ascii="Arial" w:hAnsi="Arial" w:hint="default"/>
      </w:rPr>
    </w:lvl>
    <w:lvl w:ilvl="3" w:tplc="3BC6ADA6" w:tentative="1">
      <w:start w:val="1"/>
      <w:numFmt w:val="bullet"/>
      <w:lvlText w:val="•"/>
      <w:lvlJc w:val="left"/>
      <w:pPr>
        <w:tabs>
          <w:tab w:val="num" w:pos="2880"/>
        </w:tabs>
        <w:ind w:left="2880" w:hanging="360"/>
      </w:pPr>
      <w:rPr>
        <w:rFonts w:ascii="Arial" w:hAnsi="Arial" w:hint="default"/>
      </w:rPr>
    </w:lvl>
    <w:lvl w:ilvl="4" w:tplc="65EA59BA" w:tentative="1">
      <w:start w:val="1"/>
      <w:numFmt w:val="bullet"/>
      <w:lvlText w:val="•"/>
      <w:lvlJc w:val="left"/>
      <w:pPr>
        <w:tabs>
          <w:tab w:val="num" w:pos="3600"/>
        </w:tabs>
        <w:ind w:left="3600" w:hanging="360"/>
      </w:pPr>
      <w:rPr>
        <w:rFonts w:ascii="Arial" w:hAnsi="Arial" w:hint="default"/>
      </w:rPr>
    </w:lvl>
    <w:lvl w:ilvl="5" w:tplc="8ACE9CDA" w:tentative="1">
      <w:start w:val="1"/>
      <w:numFmt w:val="bullet"/>
      <w:lvlText w:val="•"/>
      <w:lvlJc w:val="left"/>
      <w:pPr>
        <w:tabs>
          <w:tab w:val="num" w:pos="4320"/>
        </w:tabs>
        <w:ind w:left="4320" w:hanging="360"/>
      </w:pPr>
      <w:rPr>
        <w:rFonts w:ascii="Arial" w:hAnsi="Arial" w:hint="default"/>
      </w:rPr>
    </w:lvl>
    <w:lvl w:ilvl="6" w:tplc="C130EB12" w:tentative="1">
      <w:start w:val="1"/>
      <w:numFmt w:val="bullet"/>
      <w:lvlText w:val="•"/>
      <w:lvlJc w:val="left"/>
      <w:pPr>
        <w:tabs>
          <w:tab w:val="num" w:pos="5040"/>
        </w:tabs>
        <w:ind w:left="5040" w:hanging="360"/>
      </w:pPr>
      <w:rPr>
        <w:rFonts w:ascii="Arial" w:hAnsi="Arial" w:hint="default"/>
      </w:rPr>
    </w:lvl>
    <w:lvl w:ilvl="7" w:tplc="B0C4FB16" w:tentative="1">
      <w:start w:val="1"/>
      <w:numFmt w:val="bullet"/>
      <w:lvlText w:val="•"/>
      <w:lvlJc w:val="left"/>
      <w:pPr>
        <w:tabs>
          <w:tab w:val="num" w:pos="5760"/>
        </w:tabs>
        <w:ind w:left="5760" w:hanging="360"/>
      </w:pPr>
      <w:rPr>
        <w:rFonts w:ascii="Arial" w:hAnsi="Arial" w:hint="default"/>
      </w:rPr>
    </w:lvl>
    <w:lvl w:ilvl="8" w:tplc="3EA801E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F33A94"/>
    <w:multiLevelType w:val="hybridMultilevel"/>
    <w:tmpl w:val="05FAB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1C5831"/>
    <w:multiLevelType w:val="hybridMultilevel"/>
    <w:tmpl w:val="A594CD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C7718A"/>
    <w:multiLevelType w:val="hybridMultilevel"/>
    <w:tmpl w:val="F4E8F5B2"/>
    <w:lvl w:ilvl="0" w:tplc="462689C8">
      <w:start w:val="1"/>
      <w:numFmt w:val="decimal"/>
      <w:lvlText w:val="%1."/>
      <w:lvlJc w:val="left"/>
      <w:pPr>
        <w:tabs>
          <w:tab w:val="num" w:pos="720"/>
        </w:tabs>
        <w:ind w:left="720" w:hanging="360"/>
      </w:pPr>
    </w:lvl>
    <w:lvl w:ilvl="1" w:tplc="65D86722">
      <w:start w:val="1"/>
      <w:numFmt w:val="decimal"/>
      <w:lvlText w:val="%2."/>
      <w:lvlJc w:val="left"/>
      <w:pPr>
        <w:tabs>
          <w:tab w:val="num" w:pos="1440"/>
        </w:tabs>
        <w:ind w:left="1440" w:hanging="360"/>
      </w:pPr>
    </w:lvl>
    <w:lvl w:ilvl="2" w:tplc="F4C491BA" w:tentative="1">
      <w:start w:val="1"/>
      <w:numFmt w:val="decimal"/>
      <w:lvlText w:val="%3."/>
      <w:lvlJc w:val="left"/>
      <w:pPr>
        <w:tabs>
          <w:tab w:val="num" w:pos="2160"/>
        </w:tabs>
        <w:ind w:left="2160" w:hanging="360"/>
      </w:pPr>
    </w:lvl>
    <w:lvl w:ilvl="3" w:tplc="21FAB5C0" w:tentative="1">
      <w:start w:val="1"/>
      <w:numFmt w:val="decimal"/>
      <w:lvlText w:val="%4."/>
      <w:lvlJc w:val="left"/>
      <w:pPr>
        <w:tabs>
          <w:tab w:val="num" w:pos="2880"/>
        </w:tabs>
        <w:ind w:left="2880" w:hanging="360"/>
      </w:pPr>
    </w:lvl>
    <w:lvl w:ilvl="4" w:tplc="04300012" w:tentative="1">
      <w:start w:val="1"/>
      <w:numFmt w:val="decimal"/>
      <w:lvlText w:val="%5."/>
      <w:lvlJc w:val="left"/>
      <w:pPr>
        <w:tabs>
          <w:tab w:val="num" w:pos="3600"/>
        </w:tabs>
        <w:ind w:left="3600" w:hanging="360"/>
      </w:pPr>
    </w:lvl>
    <w:lvl w:ilvl="5" w:tplc="0D4C7218" w:tentative="1">
      <w:start w:val="1"/>
      <w:numFmt w:val="decimal"/>
      <w:lvlText w:val="%6."/>
      <w:lvlJc w:val="left"/>
      <w:pPr>
        <w:tabs>
          <w:tab w:val="num" w:pos="4320"/>
        </w:tabs>
        <w:ind w:left="4320" w:hanging="360"/>
      </w:pPr>
    </w:lvl>
    <w:lvl w:ilvl="6" w:tplc="8F4003CC" w:tentative="1">
      <w:start w:val="1"/>
      <w:numFmt w:val="decimal"/>
      <w:lvlText w:val="%7."/>
      <w:lvlJc w:val="left"/>
      <w:pPr>
        <w:tabs>
          <w:tab w:val="num" w:pos="5040"/>
        </w:tabs>
        <w:ind w:left="5040" w:hanging="360"/>
      </w:pPr>
    </w:lvl>
    <w:lvl w:ilvl="7" w:tplc="0CFED754" w:tentative="1">
      <w:start w:val="1"/>
      <w:numFmt w:val="decimal"/>
      <w:lvlText w:val="%8."/>
      <w:lvlJc w:val="left"/>
      <w:pPr>
        <w:tabs>
          <w:tab w:val="num" w:pos="5760"/>
        </w:tabs>
        <w:ind w:left="5760" w:hanging="360"/>
      </w:pPr>
    </w:lvl>
    <w:lvl w:ilvl="8" w:tplc="74B25BC0" w:tentative="1">
      <w:start w:val="1"/>
      <w:numFmt w:val="decimal"/>
      <w:lvlText w:val="%9."/>
      <w:lvlJc w:val="left"/>
      <w:pPr>
        <w:tabs>
          <w:tab w:val="num" w:pos="6480"/>
        </w:tabs>
        <w:ind w:left="6480" w:hanging="360"/>
      </w:pPr>
    </w:lvl>
  </w:abstractNum>
  <w:abstractNum w:abstractNumId="20" w15:restartNumberingAfterBreak="0">
    <w:nsid w:val="5B9A598A"/>
    <w:multiLevelType w:val="hybridMultilevel"/>
    <w:tmpl w:val="BE8EDF10"/>
    <w:lvl w:ilvl="0" w:tplc="210C34B8">
      <w:start w:val="1"/>
      <w:numFmt w:val="decimal"/>
      <w:lvlText w:val="%1."/>
      <w:lvlJc w:val="left"/>
      <w:pPr>
        <w:tabs>
          <w:tab w:val="num" w:pos="720"/>
        </w:tabs>
        <w:ind w:left="720" w:hanging="360"/>
      </w:pPr>
    </w:lvl>
    <w:lvl w:ilvl="1" w:tplc="CA8A8672" w:tentative="1">
      <w:start w:val="1"/>
      <w:numFmt w:val="decimal"/>
      <w:lvlText w:val="%2."/>
      <w:lvlJc w:val="left"/>
      <w:pPr>
        <w:tabs>
          <w:tab w:val="num" w:pos="1440"/>
        </w:tabs>
        <w:ind w:left="1440" w:hanging="360"/>
      </w:pPr>
    </w:lvl>
    <w:lvl w:ilvl="2" w:tplc="30FCC298" w:tentative="1">
      <w:start w:val="1"/>
      <w:numFmt w:val="decimal"/>
      <w:lvlText w:val="%3."/>
      <w:lvlJc w:val="left"/>
      <w:pPr>
        <w:tabs>
          <w:tab w:val="num" w:pos="2160"/>
        </w:tabs>
        <w:ind w:left="2160" w:hanging="360"/>
      </w:pPr>
    </w:lvl>
    <w:lvl w:ilvl="3" w:tplc="E4449746" w:tentative="1">
      <w:start w:val="1"/>
      <w:numFmt w:val="decimal"/>
      <w:lvlText w:val="%4."/>
      <w:lvlJc w:val="left"/>
      <w:pPr>
        <w:tabs>
          <w:tab w:val="num" w:pos="2880"/>
        </w:tabs>
        <w:ind w:left="2880" w:hanging="360"/>
      </w:pPr>
    </w:lvl>
    <w:lvl w:ilvl="4" w:tplc="C0A031DE" w:tentative="1">
      <w:start w:val="1"/>
      <w:numFmt w:val="decimal"/>
      <w:lvlText w:val="%5."/>
      <w:lvlJc w:val="left"/>
      <w:pPr>
        <w:tabs>
          <w:tab w:val="num" w:pos="3600"/>
        </w:tabs>
        <w:ind w:left="3600" w:hanging="360"/>
      </w:pPr>
    </w:lvl>
    <w:lvl w:ilvl="5" w:tplc="8572D8E8" w:tentative="1">
      <w:start w:val="1"/>
      <w:numFmt w:val="decimal"/>
      <w:lvlText w:val="%6."/>
      <w:lvlJc w:val="left"/>
      <w:pPr>
        <w:tabs>
          <w:tab w:val="num" w:pos="4320"/>
        </w:tabs>
        <w:ind w:left="4320" w:hanging="360"/>
      </w:pPr>
    </w:lvl>
    <w:lvl w:ilvl="6" w:tplc="EAC4EA9C" w:tentative="1">
      <w:start w:val="1"/>
      <w:numFmt w:val="decimal"/>
      <w:lvlText w:val="%7."/>
      <w:lvlJc w:val="left"/>
      <w:pPr>
        <w:tabs>
          <w:tab w:val="num" w:pos="5040"/>
        </w:tabs>
        <w:ind w:left="5040" w:hanging="360"/>
      </w:pPr>
    </w:lvl>
    <w:lvl w:ilvl="7" w:tplc="EF40F702" w:tentative="1">
      <w:start w:val="1"/>
      <w:numFmt w:val="decimal"/>
      <w:lvlText w:val="%8."/>
      <w:lvlJc w:val="left"/>
      <w:pPr>
        <w:tabs>
          <w:tab w:val="num" w:pos="5760"/>
        </w:tabs>
        <w:ind w:left="5760" w:hanging="360"/>
      </w:pPr>
    </w:lvl>
    <w:lvl w:ilvl="8" w:tplc="CD66630C" w:tentative="1">
      <w:start w:val="1"/>
      <w:numFmt w:val="decimal"/>
      <w:lvlText w:val="%9."/>
      <w:lvlJc w:val="left"/>
      <w:pPr>
        <w:tabs>
          <w:tab w:val="num" w:pos="6480"/>
        </w:tabs>
        <w:ind w:left="6480" w:hanging="360"/>
      </w:pPr>
    </w:lvl>
  </w:abstractNum>
  <w:abstractNum w:abstractNumId="21" w15:restartNumberingAfterBreak="0">
    <w:nsid w:val="5F2F65E9"/>
    <w:multiLevelType w:val="hybridMultilevel"/>
    <w:tmpl w:val="B502C372"/>
    <w:lvl w:ilvl="0" w:tplc="98E06E14">
      <w:start w:val="1"/>
      <w:numFmt w:val="bullet"/>
      <w:lvlText w:val="•"/>
      <w:lvlJc w:val="left"/>
      <w:pPr>
        <w:tabs>
          <w:tab w:val="num" w:pos="720"/>
        </w:tabs>
        <w:ind w:left="720" w:hanging="360"/>
      </w:pPr>
      <w:rPr>
        <w:rFonts w:ascii="Arial" w:hAnsi="Arial" w:hint="default"/>
      </w:rPr>
    </w:lvl>
    <w:lvl w:ilvl="1" w:tplc="7B96C0D4" w:tentative="1">
      <w:start w:val="1"/>
      <w:numFmt w:val="bullet"/>
      <w:lvlText w:val="•"/>
      <w:lvlJc w:val="left"/>
      <w:pPr>
        <w:tabs>
          <w:tab w:val="num" w:pos="1440"/>
        </w:tabs>
        <w:ind w:left="1440" w:hanging="360"/>
      </w:pPr>
      <w:rPr>
        <w:rFonts w:ascii="Arial" w:hAnsi="Arial" w:hint="default"/>
      </w:rPr>
    </w:lvl>
    <w:lvl w:ilvl="2" w:tplc="26F27416" w:tentative="1">
      <w:start w:val="1"/>
      <w:numFmt w:val="bullet"/>
      <w:lvlText w:val="•"/>
      <w:lvlJc w:val="left"/>
      <w:pPr>
        <w:tabs>
          <w:tab w:val="num" w:pos="2160"/>
        </w:tabs>
        <w:ind w:left="2160" w:hanging="360"/>
      </w:pPr>
      <w:rPr>
        <w:rFonts w:ascii="Arial" w:hAnsi="Arial" w:hint="default"/>
      </w:rPr>
    </w:lvl>
    <w:lvl w:ilvl="3" w:tplc="DA929360" w:tentative="1">
      <w:start w:val="1"/>
      <w:numFmt w:val="bullet"/>
      <w:lvlText w:val="•"/>
      <w:lvlJc w:val="left"/>
      <w:pPr>
        <w:tabs>
          <w:tab w:val="num" w:pos="2880"/>
        </w:tabs>
        <w:ind w:left="2880" w:hanging="360"/>
      </w:pPr>
      <w:rPr>
        <w:rFonts w:ascii="Arial" w:hAnsi="Arial" w:hint="default"/>
      </w:rPr>
    </w:lvl>
    <w:lvl w:ilvl="4" w:tplc="6DDAE290" w:tentative="1">
      <w:start w:val="1"/>
      <w:numFmt w:val="bullet"/>
      <w:lvlText w:val="•"/>
      <w:lvlJc w:val="left"/>
      <w:pPr>
        <w:tabs>
          <w:tab w:val="num" w:pos="3600"/>
        </w:tabs>
        <w:ind w:left="3600" w:hanging="360"/>
      </w:pPr>
      <w:rPr>
        <w:rFonts w:ascii="Arial" w:hAnsi="Arial" w:hint="default"/>
      </w:rPr>
    </w:lvl>
    <w:lvl w:ilvl="5" w:tplc="4D72A3C2" w:tentative="1">
      <w:start w:val="1"/>
      <w:numFmt w:val="bullet"/>
      <w:lvlText w:val="•"/>
      <w:lvlJc w:val="left"/>
      <w:pPr>
        <w:tabs>
          <w:tab w:val="num" w:pos="4320"/>
        </w:tabs>
        <w:ind w:left="4320" w:hanging="360"/>
      </w:pPr>
      <w:rPr>
        <w:rFonts w:ascii="Arial" w:hAnsi="Arial" w:hint="default"/>
      </w:rPr>
    </w:lvl>
    <w:lvl w:ilvl="6" w:tplc="EE025A3C" w:tentative="1">
      <w:start w:val="1"/>
      <w:numFmt w:val="bullet"/>
      <w:lvlText w:val="•"/>
      <w:lvlJc w:val="left"/>
      <w:pPr>
        <w:tabs>
          <w:tab w:val="num" w:pos="5040"/>
        </w:tabs>
        <w:ind w:left="5040" w:hanging="360"/>
      </w:pPr>
      <w:rPr>
        <w:rFonts w:ascii="Arial" w:hAnsi="Arial" w:hint="default"/>
      </w:rPr>
    </w:lvl>
    <w:lvl w:ilvl="7" w:tplc="2752F25E" w:tentative="1">
      <w:start w:val="1"/>
      <w:numFmt w:val="bullet"/>
      <w:lvlText w:val="•"/>
      <w:lvlJc w:val="left"/>
      <w:pPr>
        <w:tabs>
          <w:tab w:val="num" w:pos="5760"/>
        </w:tabs>
        <w:ind w:left="5760" w:hanging="360"/>
      </w:pPr>
      <w:rPr>
        <w:rFonts w:ascii="Arial" w:hAnsi="Arial" w:hint="default"/>
      </w:rPr>
    </w:lvl>
    <w:lvl w:ilvl="8" w:tplc="AADC61D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2E1293D"/>
    <w:multiLevelType w:val="hybridMultilevel"/>
    <w:tmpl w:val="9CBED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1345C0"/>
    <w:multiLevelType w:val="hybridMultilevel"/>
    <w:tmpl w:val="200E1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8AB3E49"/>
    <w:multiLevelType w:val="hybridMultilevel"/>
    <w:tmpl w:val="842AA0F0"/>
    <w:lvl w:ilvl="0" w:tplc="ACEC6E8C">
      <w:start w:val="1"/>
      <w:numFmt w:val="bullet"/>
      <w:lvlText w:val="•"/>
      <w:lvlJc w:val="left"/>
      <w:pPr>
        <w:tabs>
          <w:tab w:val="num" w:pos="720"/>
        </w:tabs>
        <w:ind w:left="720" w:hanging="360"/>
      </w:pPr>
      <w:rPr>
        <w:rFonts w:ascii="Arial" w:hAnsi="Arial" w:hint="default"/>
      </w:rPr>
    </w:lvl>
    <w:lvl w:ilvl="1" w:tplc="7952A648" w:tentative="1">
      <w:start w:val="1"/>
      <w:numFmt w:val="bullet"/>
      <w:lvlText w:val="•"/>
      <w:lvlJc w:val="left"/>
      <w:pPr>
        <w:tabs>
          <w:tab w:val="num" w:pos="1440"/>
        </w:tabs>
        <w:ind w:left="1440" w:hanging="360"/>
      </w:pPr>
      <w:rPr>
        <w:rFonts w:ascii="Arial" w:hAnsi="Arial" w:hint="default"/>
      </w:rPr>
    </w:lvl>
    <w:lvl w:ilvl="2" w:tplc="B2AE6556" w:tentative="1">
      <w:start w:val="1"/>
      <w:numFmt w:val="bullet"/>
      <w:lvlText w:val="•"/>
      <w:lvlJc w:val="left"/>
      <w:pPr>
        <w:tabs>
          <w:tab w:val="num" w:pos="2160"/>
        </w:tabs>
        <w:ind w:left="2160" w:hanging="360"/>
      </w:pPr>
      <w:rPr>
        <w:rFonts w:ascii="Arial" w:hAnsi="Arial" w:hint="default"/>
      </w:rPr>
    </w:lvl>
    <w:lvl w:ilvl="3" w:tplc="1F0A19CC" w:tentative="1">
      <w:start w:val="1"/>
      <w:numFmt w:val="bullet"/>
      <w:lvlText w:val="•"/>
      <w:lvlJc w:val="left"/>
      <w:pPr>
        <w:tabs>
          <w:tab w:val="num" w:pos="2880"/>
        </w:tabs>
        <w:ind w:left="2880" w:hanging="360"/>
      </w:pPr>
      <w:rPr>
        <w:rFonts w:ascii="Arial" w:hAnsi="Arial" w:hint="default"/>
      </w:rPr>
    </w:lvl>
    <w:lvl w:ilvl="4" w:tplc="E52C6A38" w:tentative="1">
      <w:start w:val="1"/>
      <w:numFmt w:val="bullet"/>
      <w:lvlText w:val="•"/>
      <w:lvlJc w:val="left"/>
      <w:pPr>
        <w:tabs>
          <w:tab w:val="num" w:pos="3600"/>
        </w:tabs>
        <w:ind w:left="3600" w:hanging="360"/>
      </w:pPr>
      <w:rPr>
        <w:rFonts w:ascii="Arial" w:hAnsi="Arial" w:hint="default"/>
      </w:rPr>
    </w:lvl>
    <w:lvl w:ilvl="5" w:tplc="62885E9E" w:tentative="1">
      <w:start w:val="1"/>
      <w:numFmt w:val="bullet"/>
      <w:lvlText w:val="•"/>
      <w:lvlJc w:val="left"/>
      <w:pPr>
        <w:tabs>
          <w:tab w:val="num" w:pos="4320"/>
        </w:tabs>
        <w:ind w:left="4320" w:hanging="360"/>
      </w:pPr>
      <w:rPr>
        <w:rFonts w:ascii="Arial" w:hAnsi="Arial" w:hint="default"/>
      </w:rPr>
    </w:lvl>
    <w:lvl w:ilvl="6" w:tplc="3EBE8CD2" w:tentative="1">
      <w:start w:val="1"/>
      <w:numFmt w:val="bullet"/>
      <w:lvlText w:val="•"/>
      <w:lvlJc w:val="left"/>
      <w:pPr>
        <w:tabs>
          <w:tab w:val="num" w:pos="5040"/>
        </w:tabs>
        <w:ind w:left="5040" w:hanging="360"/>
      </w:pPr>
      <w:rPr>
        <w:rFonts w:ascii="Arial" w:hAnsi="Arial" w:hint="default"/>
      </w:rPr>
    </w:lvl>
    <w:lvl w:ilvl="7" w:tplc="C28ACBBA" w:tentative="1">
      <w:start w:val="1"/>
      <w:numFmt w:val="bullet"/>
      <w:lvlText w:val="•"/>
      <w:lvlJc w:val="left"/>
      <w:pPr>
        <w:tabs>
          <w:tab w:val="num" w:pos="5760"/>
        </w:tabs>
        <w:ind w:left="5760" w:hanging="360"/>
      </w:pPr>
      <w:rPr>
        <w:rFonts w:ascii="Arial" w:hAnsi="Arial" w:hint="default"/>
      </w:rPr>
    </w:lvl>
    <w:lvl w:ilvl="8" w:tplc="1B5CE75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1325E16"/>
    <w:multiLevelType w:val="hybridMultilevel"/>
    <w:tmpl w:val="971ED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55F12B3"/>
    <w:multiLevelType w:val="hybridMultilevel"/>
    <w:tmpl w:val="D180C006"/>
    <w:lvl w:ilvl="0" w:tplc="04070001">
      <w:start w:val="1"/>
      <w:numFmt w:val="bullet"/>
      <w:lvlText w:val=""/>
      <w:lvlJc w:val="left"/>
      <w:pPr>
        <w:tabs>
          <w:tab w:val="num" w:pos="720"/>
        </w:tabs>
        <w:ind w:left="720" w:hanging="360"/>
      </w:pPr>
      <w:rPr>
        <w:rFonts w:ascii="Symbol" w:hAnsi="Symbol" w:hint="default"/>
      </w:rPr>
    </w:lvl>
    <w:lvl w:ilvl="1" w:tplc="36000430">
      <w:start w:val="1"/>
      <w:numFmt w:val="bullet"/>
      <w:pStyle w:val="akasteneinzug"/>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410F2"/>
    <w:multiLevelType w:val="hybridMultilevel"/>
    <w:tmpl w:val="71E025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BC6D18"/>
    <w:multiLevelType w:val="multilevel"/>
    <w:tmpl w:val="4240FE8A"/>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E8B5BE4"/>
    <w:multiLevelType w:val="hybridMultilevel"/>
    <w:tmpl w:val="222EBA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4"/>
  </w:num>
  <w:num w:numId="4">
    <w:abstractNumId w:val="2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7"/>
  </w:num>
  <w:num w:numId="8">
    <w:abstractNumId w:val="18"/>
  </w:num>
  <w:num w:numId="9">
    <w:abstractNumId w:val="2"/>
  </w:num>
  <w:num w:numId="10">
    <w:abstractNumId w:val="6"/>
  </w:num>
  <w:num w:numId="11">
    <w:abstractNumId w:val="22"/>
  </w:num>
  <w:num w:numId="12">
    <w:abstractNumId w:val="23"/>
  </w:num>
  <w:num w:numId="13">
    <w:abstractNumId w:val="11"/>
  </w:num>
  <w:num w:numId="14">
    <w:abstractNumId w:val="9"/>
  </w:num>
  <w:num w:numId="15">
    <w:abstractNumId w:val="25"/>
  </w:num>
  <w:num w:numId="16">
    <w:abstractNumId w:val="7"/>
  </w:num>
  <w:num w:numId="17">
    <w:abstractNumId w:val="7"/>
  </w:num>
  <w:num w:numId="18">
    <w:abstractNumId w:val="7"/>
  </w:num>
  <w:num w:numId="19">
    <w:abstractNumId w:val="7"/>
  </w:num>
  <w:num w:numId="20">
    <w:abstractNumId w:val="7"/>
  </w:num>
  <w:num w:numId="21">
    <w:abstractNumId w:val="12"/>
  </w:num>
  <w:num w:numId="22">
    <w:abstractNumId w:val="8"/>
  </w:num>
  <w:num w:numId="23">
    <w:abstractNumId w:val="7"/>
  </w:num>
  <w:num w:numId="24">
    <w:abstractNumId w:val="28"/>
  </w:num>
  <w:num w:numId="25">
    <w:abstractNumId w:val="7"/>
  </w:num>
  <w:num w:numId="26">
    <w:abstractNumId w:val="7"/>
  </w:num>
  <w:num w:numId="27">
    <w:abstractNumId w:val="27"/>
  </w:num>
  <w:num w:numId="28">
    <w:abstractNumId w:val="21"/>
  </w:num>
  <w:num w:numId="29">
    <w:abstractNumId w:val="15"/>
  </w:num>
  <w:num w:numId="30">
    <w:abstractNumId w:val="16"/>
  </w:num>
  <w:num w:numId="31">
    <w:abstractNumId w:val="10"/>
  </w:num>
  <w:num w:numId="32">
    <w:abstractNumId w:val="7"/>
  </w:num>
  <w:num w:numId="33">
    <w:abstractNumId w:val="24"/>
  </w:num>
  <w:num w:numId="34">
    <w:abstractNumId w:val="5"/>
  </w:num>
  <w:num w:numId="35">
    <w:abstractNumId w:val="20"/>
  </w:num>
  <w:num w:numId="36">
    <w:abstractNumId w:val="19"/>
  </w:num>
  <w:num w:numId="37">
    <w:abstractNumId w:val="13"/>
  </w:num>
  <w:num w:numId="38">
    <w:abstractNumId w:val="7"/>
  </w:num>
  <w:num w:numId="39">
    <w:abstractNumId w:val="3"/>
  </w:num>
  <w:num w:numId="40">
    <w:abstractNumId w:val="4"/>
  </w:num>
  <w:num w:numId="41">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scal Heßler">
    <w15:presenceInfo w15:providerId="Windows Live" w15:userId="31b241c75d8229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de-DE"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en-GB" w:vendorID="64" w:dllVersion="131078" w:nlCheck="1"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81"/>
  <w:drawingGridVerticalSpacing w:val="181"/>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87"/>
    <w:rsid w:val="000008DC"/>
    <w:rsid w:val="000008F4"/>
    <w:rsid w:val="00001A82"/>
    <w:rsid w:val="000022FD"/>
    <w:rsid w:val="00002509"/>
    <w:rsid w:val="00002769"/>
    <w:rsid w:val="000029EF"/>
    <w:rsid w:val="0000310B"/>
    <w:rsid w:val="00003177"/>
    <w:rsid w:val="0000322E"/>
    <w:rsid w:val="00003D40"/>
    <w:rsid w:val="00004569"/>
    <w:rsid w:val="000049B0"/>
    <w:rsid w:val="00004AFA"/>
    <w:rsid w:val="00005620"/>
    <w:rsid w:val="00005C75"/>
    <w:rsid w:val="00005CE8"/>
    <w:rsid w:val="00005CF7"/>
    <w:rsid w:val="000067E6"/>
    <w:rsid w:val="00006CA1"/>
    <w:rsid w:val="00006D88"/>
    <w:rsid w:val="00006FDF"/>
    <w:rsid w:val="000077C3"/>
    <w:rsid w:val="0000795E"/>
    <w:rsid w:val="00007A79"/>
    <w:rsid w:val="00007C8B"/>
    <w:rsid w:val="00007F8F"/>
    <w:rsid w:val="0001005F"/>
    <w:rsid w:val="000103CB"/>
    <w:rsid w:val="00010662"/>
    <w:rsid w:val="000112CC"/>
    <w:rsid w:val="000116CF"/>
    <w:rsid w:val="00011C06"/>
    <w:rsid w:val="00011FAF"/>
    <w:rsid w:val="00012089"/>
    <w:rsid w:val="00012438"/>
    <w:rsid w:val="0001295E"/>
    <w:rsid w:val="00012AF5"/>
    <w:rsid w:val="00012B2F"/>
    <w:rsid w:val="00013A90"/>
    <w:rsid w:val="00013F48"/>
    <w:rsid w:val="00013F76"/>
    <w:rsid w:val="000140AC"/>
    <w:rsid w:val="0001411C"/>
    <w:rsid w:val="00014697"/>
    <w:rsid w:val="00014795"/>
    <w:rsid w:val="0001511D"/>
    <w:rsid w:val="000151AE"/>
    <w:rsid w:val="000159BD"/>
    <w:rsid w:val="00015A64"/>
    <w:rsid w:val="00016027"/>
    <w:rsid w:val="00016391"/>
    <w:rsid w:val="00016553"/>
    <w:rsid w:val="000167FA"/>
    <w:rsid w:val="00016B95"/>
    <w:rsid w:val="00016C72"/>
    <w:rsid w:val="00016F25"/>
    <w:rsid w:val="00017CCB"/>
    <w:rsid w:val="0002049A"/>
    <w:rsid w:val="0002166E"/>
    <w:rsid w:val="00021901"/>
    <w:rsid w:val="00021A60"/>
    <w:rsid w:val="00021F55"/>
    <w:rsid w:val="00022594"/>
    <w:rsid w:val="00022669"/>
    <w:rsid w:val="00022E4A"/>
    <w:rsid w:val="00022EF5"/>
    <w:rsid w:val="00022F5C"/>
    <w:rsid w:val="00023197"/>
    <w:rsid w:val="000231D3"/>
    <w:rsid w:val="0002335F"/>
    <w:rsid w:val="000235CE"/>
    <w:rsid w:val="0002389C"/>
    <w:rsid w:val="000238AF"/>
    <w:rsid w:val="00023989"/>
    <w:rsid w:val="000240AE"/>
    <w:rsid w:val="000240CD"/>
    <w:rsid w:val="00024279"/>
    <w:rsid w:val="00024463"/>
    <w:rsid w:val="00024554"/>
    <w:rsid w:val="000245ED"/>
    <w:rsid w:val="0002480B"/>
    <w:rsid w:val="00024A53"/>
    <w:rsid w:val="00024A5C"/>
    <w:rsid w:val="00024A83"/>
    <w:rsid w:val="00024F47"/>
    <w:rsid w:val="00024F91"/>
    <w:rsid w:val="0002500C"/>
    <w:rsid w:val="000250A2"/>
    <w:rsid w:val="000253E9"/>
    <w:rsid w:val="000256FE"/>
    <w:rsid w:val="00025D6A"/>
    <w:rsid w:val="00025F41"/>
    <w:rsid w:val="0002605E"/>
    <w:rsid w:val="000260B7"/>
    <w:rsid w:val="000261B6"/>
    <w:rsid w:val="0002667B"/>
    <w:rsid w:val="00026D66"/>
    <w:rsid w:val="00026DC3"/>
    <w:rsid w:val="000271E1"/>
    <w:rsid w:val="00027260"/>
    <w:rsid w:val="000274CE"/>
    <w:rsid w:val="00027F31"/>
    <w:rsid w:val="00030395"/>
    <w:rsid w:val="0003057F"/>
    <w:rsid w:val="0003096B"/>
    <w:rsid w:val="00030D77"/>
    <w:rsid w:val="00031012"/>
    <w:rsid w:val="0003133B"/>
    <w:rsid w:val="000314B2"/>
    <w:rsid w:val="000318B4"/>
    <w:rsid w:val="00031978"/>
    <w:rsid w:val="00031EEE"/>
    <w:rsid w:val="0003229E"/>
    <w:rsid w:val="000322F8"/>
    <w:rsid w:val="0003290E"/>
    <w:rsid w:val="00032B05"/>
    <w:rsid w:val="00032FAD"/>
    <w:rsid w:val="00033005"/>
    <w:rsid w:val="00033285"/>
    <w:rsid w:val="00033C28"/>
    <w:rsid w:val="00034AB7"/>
    <w:rsid w:val="00034B1B"/>
    <w:rsid w:val="00034DDC"/>
    <w:rsid w:val="0003599C"/>
    <w:rsid w:val="00035D7C"/>
    <w:rsid w:val="00035E26"/>
    <w:rsid w:val="00035F1A"/>
    <w:rsid w:val="00036E9D"/>
    <w:rsid w:val="00037059"/>
    <w:rsid w:val="000378DA"/>
    <w:rsid w:val="00037B77"/>
    <w:rsid w:val="00037B94"/>
    <w:rsid w:val="00037E45"/>
    <w:rsid w:val="000403A2"/>
    <w:rsid w:val="000404CB"/>
    <w:rsid w:val="00040600"/>
    <w:rsid w:val="0004103A"/>
    <w:rsid w:val="00041414"/>
    <w:rsid w:val="000414CA"/>
    <w:rsid w:val="0004151A"/>
    <w:rsid w:val="00041543"/>
    <w:rsid w:val="0004215F"/>
    <w:rsid w:val="000421DD"/>
    <w:rsid w:val="000424A6"/>
    <w:rsid w:val="000424D9"/>
    <w:rsid w:val="00042EFD"/>
    <w:rsid w:val="000436A3"/>
    <w:rsid w:val="000437D3"/>
    <w:rsid w:val="0004402A"/>
    <w:rsid w:val="0004446A"/>
    <w:rsid w:val="00044DC2"/>
    <w:rsid w:val="00045139"/>
    <w:rsid w:val="00045197"/>
    <w:rsid w:val="00045321"/>
    <w:rsid w:val="000456DC"/>
    <w:rsid w:val="00045CCA"/>
    <w:rsid w:val="0004621B"/>
    <w:rsid w:val="000465F0"/>
    <w:rsid w:val="00046678"/>
    <w:rsid w:val="000467E7"/>
    <w:rsid w:val="00046BCA"/>
    <w:rsid w:val="00046CFF"/>
    <w:rsid w:val="00047608"/>
    <w:rsid w:val="000477C7"/>
    <w:rsid w:val="00047DC3"/>
    <w:rsid w:val="000501B2"/>
    <w:rsid w:val="0005061A"/>
    <w:rsid w:val="00050994"/>
    <w:rsid w:val="000509F3"/>
    <w:rsid w:val="00050F96"/>
    <w:rsid w:val="00051067"/>
    <w:rsid w:val="00051394"/>
    <w:rsid w:val="00051424"/>
    <w:rsid w:val="00051438"/>
    <w:rsid w:val="000518BA"/>
    <w:rsid w:val="00051B6F"/>
    <w:rsid w:val="00051D1A"/>
    <w:rsid w:val="00052249"/>
    <w:rsid w:val="0005228E"/>
    <w:rsid w:val="000522F0"/>
    <w:rsid w:val="00052894"/>
    <w:rsid w:val="00053144"/>
    <w:rsid w:val="000531BA"/>
    <w:rsid w:val="0005335C"/>
    <w:rsid w:val="00053AC9"/>
    <w:rsid w:val="00053B4A"/>
    <w:rsid w:val="00053B99"/>
    <w:rsid w:val="00053C15"/>
    <w:rsid w:val="00053F37"/>
    <w:rsid w:val="0005504C"/>
    <w:rsid w:val="00055CE5"/>
    <w:rsid w:val="00055D9A"/>
    <w:rsid w:val="0005626A"/>
    <w:rsid w:val="000563A9"/>
    <w:rsid w:val="00056510"/>
    <w:rsid w:val="00056880"/>
    <w:rsid w:val="00057347"/>
    <w:rsid w:val="000574A6"/>
    <w:rsid w:val="00057578"/>
    <w:rsid w:val="00057763"/>
    <w:rsid w:val="00057B0B"/>
    <w:rsid w:val="00057F5B"/>
    <w:rsid w:val="00057F9F"/>
    <w:rsid w:val="00060A91"/>
    <w:rsid w:val="00060B6A"/>
    <w:rsid w:val="00060EAD"/>
    <w:rsid w:val="00060F94"/>
    <w:rsid w:val="00061217"/>
    <w:rsid w:val="00061672"/>
    <w:rsid w:val="00061977"/>
    <w:rsid w:val="00061D4E"/>
    <w:rsid w:val="00061FB1"/>
    <w:rsid w:val="00062543"/>
    <w:rsid w:val="0006260A"/>
    <w:rsid w:val="0006364C"/>
    <w:rsid w:val="000638B9"/>
    <w:rsid w:val="00063A44"/>
    <w:rsid w:val="00063E61"/>
    <w:rsid w:val="00063FBC"/>
    <w:rsid w:val="000640F6"/>
    <w:rsid w:val="000648F2"/>
    <w:rsid w:val="00064923"/>
    <w:rsid w:val="00064A53"/>
    <w:rsid w:val="00064AB7"/>
    <w:rsid w:val="00064B25"/>
    <w:rsid w:val="00064EDD"/>
    <w:rsid w:val="00065C5D"/>
    <w:rsid w:val="00065D65"/>
    <w:rsid w:val="00066278"/>
    <w:rsid w:val="0006680C"/>
    <w:rsid w:val="00066DBF"/>
    <w:rsid w:val="00067669"/>
    <w:rsid w:val="00067CEC"/>
    <w:rsid w:val="0007012D"/>
    <w:rsid w:val="000701F0"/>
    <w:rsid w:val="0007024D"/>
    <w:rsid w:val="00070676"/>
    <w:rsid w:val="0007094B"/>
    <w:rsid w:val="00070AED"/>
    <w:rsid w:val="00070C81"/>
    <w:rsid w:val="00071A8F"/>
    <w:rsid w:val="00071E2E"/>
    <w:rsid w:val="000720E9"/>
    <w:rsid w:val="0007237C"/>
    <w:rsid w:val="000727EB"/>
    <w:rsid w:val="000731A3"/>
    <w:rsid w:val="000736D0"/>
    <w:rsid w:val="000737EF"/>
    <w:rsid w:val="000738B9"/>
    <w:rsid w:val="00073B0E"/>
    <w:rsid w:val="00073CB5"/>
    <w:rsid w:val="00074073"/>
    <w:rsid w:val="00074D81"/>
    <w:rsid w:val="00075112"/>
    <w:rsid w:val="0007514C"/>
    <w:rsid w:val="00075247"/>
    <w:rsid w:val="00075327"/>
    <w:rsid w:val="00075D52"/>
    <w:rsid w:val="00075F03"/>
    <w:rsid w:val="00076434"/>
    <w:rsid w:val="00076541"/>
    <w:rsid w:val="000770AF"/>
    <w:rsid w:val="000770CE"/>
    <w:rsid w:val="00077EAC"/>
    <w:rsid w:val="00080582"/>
    <w:rsid w:val="0008076B"/>
    <w:rsid w:val="000808A2"/>
    <w:rsid w:val="0008107D"/>
    <w:rsid w:val="00081D92"/>
    <w:rsid w:val="00082087"/>
    <w:rsid w:val="00082387"/>
    <w:rsid w:val="000823F9"/>
    <w:rsid w:val="00082C76"/>
    <w:rsid w:val="00082E4C"/>
    <w:rsid w:val="00083483"/>
    <w:rsid w:val="00084042"/>
    <w:rsid w:val="00084095"/>
    <w:rsid w:val="0008413C"/>
    <w:rsid w:val="00085179"/>
    <w:rsid w:val="00085315"/>
    <w:rsid w:val="00085592"/>
    <w:rsid w:val="000856DA"/>
    <w:rsid w:val="00085ED0"/>
    <w:rsid w:val="00086746"/>
    <w:rsid w:val="00086A80"/>
    <w:rsid w:val="00086D43"/>
    <w:rsid w:val="00086FC1"/>
    <w:rsid w:val="00087114"/>
    <w:rsid w:val="00087686"/>
    <w:rsid w:val="00087956"/>
    <w:rsid w:val="000906F1"/>
    <w:rsid w:val="00090782"/>
    <w:rsid w:val="00090AAE"/>
    <w:rsid w:val="00090D0D"/>
    <w:rsid w:val="0009112B"/>
    <w:rsid w:val="00091727"/>
    <w:rsid w:val="00091EBD"/>
    <w:rsid w:val="00092519"/>
    <w:rsid w:val="00092986"/>
    <w:rsid w:val="00092E56"/>
    <w:rsid w:val="00093F29"/>
    <w:rsid w:val="0009418A"/>
    <w:rsid w:val="000941BF"/>
    <w:rsid w:val="000944EA"/>
    <w:rsid w:val="000949CB"/>
    <w:rsid w:val="00094D9B"/>
    <w:rsid w:val="00094DE8"/>
    <w:rsid w:val="000951C0"/>
    <w:rsid w:val="000951E9"/>
    <w:rsid w:val="00095314"/>
    <w:rsid w:val="00095835"/>
    <w:rsid w:val="000960BF"/>
    <w:rsid w:val="00096136"/>
    <w:rsid w:val="0009628D"/>
    <w:rsid w:val="00096600"/>
    <w:rsid w:val="00096AC3"/>
    <w:rsid w:val="00096B9D"/>
    <w:rsid w:val="00096DEE"/>
    <w:rsid w:val="000972DA"/>
    <w:rsid w:val="000979A7"/>
    <w:rsid w:val="00097A37"/>
    <w:rsid w:val="00097C9F"/>
    <w:rsid w:val="00097DCA"/>
    <w:rsid w:val="00097E2F"/>
    <w:rsid w:val="000A01E9"/>
    <w:rsid w:val="000A022B"/>
    <w:rsid w:val="000A0713"/>
    <w:rsid w:val="000A10F4"/>
    <w:rsid w:val="000A125C"/>
    <w:rsid w:val="000A1604"/>
    <w:rsid w:val="000A1E26"/>
    <w:rsid w:val="000A1E89"/>
    <w:rsid w:val="000A20B6"/>
    <w:rsid w:val="000A238A"/>
    <w:rsid w:val="000A2518"/>
    <w:rsid w:val="000A2D24"/>
    <w:rsid w:val="000A2DF2"/>
    <w:rsid w:val="000A2F22"/>
    <w:rsid w:val="000A32B6"/>
    <w:rsid w:val="000A3443"/>
    <w:rsid w:val="000A345B"/>
    <w:rsid w:val="000A35EB"/>
    <w:rsid w:val="000A3626"/>
    <w:rsid w:val="000A38BA"/>
    <w:rsid w:val="000A3D23"/>
    <w:rsid w:val="000A3FE4"/>
    <w:rsid w:val="000A4026"/>
    <w:rsid w:val="000A42CE"/>
    <w:rsid w:val="000A455F"/>
    <w:rsid w:val="000A4C19"/>
    <w:rsid w:val="000A502C"/>
    <w:rsid w:val="000A506E"/>
    <w:rsid w:val="000A50A0"/>
    <w:rsid w:val="000A5322"/>
    <w:rsid w:val="000A5405"/>
    <w:rsid w:val="000A550C"/>
    <w:rsid w:val="000A569E"/>
    <w:rsid w:val="000A5B19"/>
    <w:rsid w:val="000A5B61"/>
    <w:rsid w:val="000A5D13"/>
    <w:rsid w:val="000A5D39"/>
    <w:rsid w:val="000A60D0"/>
    <w:rsid w:val="000A6249"/>
    <w:rsid w:val="000A683F"/>
    <w:rsid w:val="000A6B25"/>
    <w:rsid w:val="000A7009"/>
    <w:rsid w:val="000A7048"/>
    <w:rsid w:val="000A70ED"/>
    <w:rsid w:val="000A78CC"/>
    <w:rsid w:val="000A7E6E"/>
    <w:rsid w:val="000A7FDB"/>
    <w:rsid w:val="000B02AE"/>
    <w:rsid w:val="000B0A29"/>
    <w:rsid w:val="000B0A72"/>
    <w:rsid w:val="000B17E3"/>
    <w:rsid w:val="000B17FF"/>
    <w:rsid w:val="000B1AFE"/>
    <w:rsid w:val="000B1C1D"/>
    <w:rsid w:val="000B228C"/>
    <w:rsid w:val="000B2AE5"/>
    <w:rsid w:val="000B2B93"/>
    <w:rsid w:val="000B2BA5"/>
    <w:rsid w:val="000B2CD8"/>
    <w:rsid w:val="000B303E"/>
    <w:rsid w:val="000B3333"/>
    <w:rsid w:val="000B3344"/>
    <w:rsid w:val="000B3992"/>
    <w:rsid w:val="000B3B07"/>
    <w:rsid w:val="000B4C6B"/>
    <w:rsid w:val="000B4CD5"/>
    <w:rsid w:val="000B531F"/>
    <w:rsid w:val="000B5A0B"/>
    <w:rsid w:val="000B5D50"/>
    <w:rsid w:val="000B61F6"/>
    <w:rsid w:val="000B64FF"/>
    <w:rsid w:val="000B6E33"/>
    <w:rsid w:val="000B6ED4"/>
    <w:rsid w:val="000B7221"/>
    <w:rsid w:val="000B766F"/>
    <w:rsid w:val="000B7917"/>
    <w:rsid w:val="000C0444"/>
    <w:rsid w:val="000C082D"/>
    <w:rsid w:val="000C0864"/>
    <w:rsid w:val="000C0E74"/>
    <w:rsid w:val="000C1115"/>
    <w:rsid w:val="000C178C"/>
    <w:rsid w:val="000C185C"/>
    <w:rsid w:val="000C1BAF"/>
    <w:rsid w:val="000C20DD"/>
    <w:rsid w:val="000C2106"/>
    <w:rsid w:val="000C2570"/>
    <w:rsid w:val="000C30CD"/>
    <w:rsid w:val="000C3129"/>
    <w:rsid w:val="000C317A"/>
    <w:rsid w:val="000C3291"/>
    <w:rsid w:val="000C33EB"/>
    <w:rsid w:val="000C3D44"/>
    <w:rsid w:val="000C4192"/>
    <w:rsid w:val="000C433A"/>
    <w:rsid w:val="000C4BA3"/>
    <w:rsid w:val="000C53A3"/>
    <w:rsid w:val="000C5F33"/>
    <w:rsid w:val="000C5F69"/>
    <w:rsid w:val="000C60F5"/>
    <w:rsid w:val="000C62BF"/>
    <w:rsid w:val="000C684A"/>
    <w:rsid w:val="000C6DC2"/>
    <w:rsid w:val="000C6E9B"/>
    <w:rsid w:val="000C6FEB"/>
    <w:rsid w:val="000C7105"/>
    <w:rsid w:val="000C7AD2"/>
    <w:rsid w:val="000C7DB9"/>
    <w:rsid w:val="000D00B1"/>
    <w:rsid w:val="000D01FF"/>
    <w:rsid w:val="000D0329"/>
    <w:rsid w:val="000D0393"/>
    <w:rsid w:val="000D0462"/>
    <w:rsid w:val="000D110A"/>
    <w:rsid w:val="000D14E4"/>
    <w:rsid w:val="000D1A3D"/>
    <w:rsid w:val="000D1A86"/>
    <w:rsid w:val="000D1C7F"/>
    <w:rsid w:val="000D1D42"/>
    <w:rsid w:val="000D2234"/>
    <w:rsid w:val="000D26C5"/>
    <w:rsid w:val="000D2A7D"/>
    <w:rsid w:val="000D2B2F"/>
    <w:rsid w:val="000D2F34"/>
    <w:rsid w:val="000D30F8"/>
    <w:rsid w:val="000D33B5"/>
    <w:rsid w:val="000D387D"/>
    <w:rsid w:val="000D3984"/>
    <w:rsid w:val="000D3A4E"/>
    <w:rsid w:val="000D3BD2"/>
    <w:rsid w:val="000D491D"/>
    <w:rsid w:val="000D4A91"/>
    <w:rsid w:val="000D546F"/>
    <w:rsid w:val="000D55A1"/>
    <w:rsid w:val="000D6CEE"/>
    <w:rsid w:val="000D725A"/>
    <w:rsid w:val="000D77C1"/>
    <w:rsid w:val="000D77D2"/>
    <w:rsid w:val="000D7CF6"/>
    <w:rsid w:val="000D7EFB"/>
    <w:rsid w:val="000E0C9A"/>
    <w:rsid w:val="000E0F82"/>
    <w:rsid w:val="000E10AD"/>
    <w:rsid w:val="000E2448"/>
    <w:rsid w:val="000E25CF"/>
    <w:rsid w:val="000E265F"/>
    <w:rsid w:val="000E29B0"/>
    <w:rsid w:val="000E2DBA"/>
    <w:rsid w:val="000E2F12"/>
    <w:rsid w:val="000E3193"/>
    <w:rsid w:val="000E34E3"/>
    <w:rsid w:val="000E3EE9"/>
    <w:rsid w:val="000E4077"/>
    <w:rsid w:val="000E442F"/>
    <w:rsid w:val="000E464F"/>
    <w:rsid w:val="000E46F7"/>
    <w:rsid w:val="000E4850"/>
    <w:rsid w:val="000E4B03"/>
    <w:rsid w:val="000E5124"/>
    <w:rsid w:val="000E53DF"/>
    <w:rsid w:val="000E555F"/>
    <w:rsid w:val="000E556B"/>
    <w:rsid w:val="000E6706"/>
    <w:rsid w:val="000E6B76"/>
    <w:rsid w:val="000E6F2F"/>
    <w:rsid w:val="000E6FEA"/>
    <w:rsid w:val="000E7185"/>
    <w:rsid w:val="000E7234"/>
    <w:rsid w:val="000E764C"/>
    <w:rsid w:val="000E7733"/>
    <w:rsid w:val="000E78BF"/>
    <w:rsid w:val="000E79F5"/>
    <w:rsid w:val="000E7B86"/>
    <w:rsid w:val="000E7E8C"/>
    <w:rsid w:val="000F0290"/>
    <w:rsid w:val="000F0321"/>
    <w:rsid w:val="000F03D7"/>
    <w:rsid w:val="000F0C5B"/>
    <w:rsid w:val="000F0CA8"/>
    <w:rsid w:val="000F12DA"/>
    <w:rsid w:val="000F17A5"/>
    <w:rsid w:val="000F17E5"/>
    <w:rsid w:val="000F1818"/>
    <w:rsid w:val="000F2BEC"/>
    <w:rsid w:val="000F2EC1"/>
    <w:rsid w:val="000F2F1B"/>
    <w:rsid w:val="000F33B1"/>
    <w:rsid w:val="000F390E"/>
    <w:rsid w:val="000F3A17"/>
    <w:rsid w:val="000F3FC1"/>
    <w:rsid w:val="000F4BD1"/>
    <w:rsid w:val="000F4DBF"/>
    <w:rsid w:val="000F503C"/>
    <w:rsid w:val="000F5724"/>
    <w:rsid w:val="000F5821"/>
    <w:rsid w:val="000F5E71"/>
    <w:rsid w:val="000F6241"/>
    <w:rsid w:val="000F6256"/>
    <w:rsid w:val="000F6582"/>
    <w:rsid w:val="000F6B8C"/>
    <w:rsid w:val="000F6D1D"/>
    <w:rsid w:val="000F7752"/>
    <w:rsid w:val="000F783E"/>
    <w:rsid w:val="000F7B0F"/>
    <w:rsid w:val="000F7D02"/>
    <w:rsid w:val="000F7E16"/>
    <w:rsid w:val="00100739"/>
    <w:rsid w:val="00100DA3"/>
    <w:rsid w:val="00100E36"/>
    <w:rsid w:val="00100F55"/>
    <w:rsid w:val="001014FE"/>
    <w:rsid w:val="0010168D"/>
    <w:rsid w:val="001017F6"/>
    <w:rsid w:val="00101989"/>
    <w:rsid w:val="00101BAD"/>
    <w:rsid w:val="00102408"/>
    <w:rsid w:val="00102721"/>
    <w:rsid w:val="001027A5"/>
    <w:rsid w:val="00102A57"/>
    <w:rsid w:val="00102AAB"/>
    <w:rsid w:val="00102BEF"/>
    <w:rsid w:val="0010339F"/>
    <w:rsid w:val="001033DB"/>
    <w:rsid w:val="00103D4E"/>
    <w:rsid w:val="00103F25"/>
    <w:rsid w:val="00103F32"/>
    <w:rsid w:val="00104DAD"/>
    <w:rsid w:val="00104FF5"/>
    <w:rsid w:val="0010545B"/>
    <w:rsid w:val="001056A8"/>
    <w:rsid w:val="00105A30"/>
    <w:rsid w:val="00105F7F"/>
    <w:rsid w:val="001062A0"/>
    <w:rsid w:val="001062DC"/>
    <w:rsid w:val="00106383"/>
    <w:rsid w:val="00106397"/>
    <w:rsid w:val="001065A8"/>
    <w:rsid w:val="00106B6E"/>
    <w:rsid w:val="00106C5C"/>
    <w:rsid w:val="0010703F"/>
    <w:rsid w:val="0010738E"/>
    <w:rsid w:val="001076B6"/>
    <w:rsid w:val="0010787E"/>
    <w:rsid w:val="00107C5C"/>
    <w:rsid w:val="001101F0"/>
    <w:rsid w:val="001103E6"/>
    <w:rsid w:val="0011043A"/>
    <w:rsid w:val="00110473"/>
    <w:rsid w:val="00110928"/>
    <w:rsid w:val="00111A46"/>
    <w:rsid w:val="00111CF7"/>
    <w:rsid w:val="00111D58"/>
    <w:rsid w:val="00111E38"/>
    <w:rsid w:val="00111F9D"/>
    <w:rsid w:val="001122BE"/>
    <w:rsid w:val="00112831"/>
    <w:rsid w:val="0011290F"/>
    <w:rsid w:val="00112999"/>
    <w:rsid w:val="001130E8"/>
    <w:rsid w:val="00113233"/>
    <w:rsid w:val="001134DB"/>
    <w:rsid w:val="001137AF"/>
    <w:rsid w:val="00113983"/>
    <w:rsid w:val="001139D2"/>
    <w:rsid w:val="00113A0D"/>
    <w:rsid w:val="00113F0C"/>
    <w:rsid w:val="00114016"/>
    <w:rsid w:val="00114685"/>
    <w:rsid w:val="0011475A"/>
    <w:rsid w:val="00114BEE"/>
    <w:rsid w:val="00114E32"/>
    <w:rsid w:val="001153A4"/>
    <w:rsid w:val="00115BD9"/>
    <w:rsid w:val="0011668E"/>
    <w:rsid w:val="00116C50"/>
    <w:rsid w:val="00117913"/>
    <w:rsid w:val="0011795E"/>
    <w:rsid w:val="00117AC2"/>
    <w:rsid w:val="00117B9B"/>
    <w:rsid w:val="00117E47"/>
    <w:rsid w:val="00120051"/>
    <w:rsid w:val="001202AC"/>
    <w:rsid w:val="00120365"/>
    <w:rsid w:val="001208AD"/>
    <w:rsid w:val="00120A30"/>
    <w:rsid w:val="00120BED"/>
    <w:rsid w:val="00120C78"/>
    <w:rsid w:val="00120ED0"/>
    <w:rsid w:val="00120EF8"/>
    <w:rsid w:val="00120FE9"/>
    <w:rsid w:val="0012168A"/>
    <w:rsid w:val="00121D82"/>
    <w:rsid w:val="00121ECA"/>
    <w:rsid w:val="00121F80"/>
    <w:rsid w:val="00122ACD"/>
    <w:rsid w:val="0012323D"/>
    <w:rsid w:val="0012345D"/>
    <w:rsid w:val="001234AA"/>
    <w:rsid w:val="001237ED"/>
    <w:rsid w:val="0012396B"/>
    <w:rsid w:val="00124979"/>
    <w:rsid w:val="00124A39"/>
    <w:rsid w:val="00125378"/>
    <w:rsid w:val="00125974"/>
    <w:rsid w:val="001262C6"/>
    <w:rsid w:val="00126949"/>
    <w:rsid w:val="00126F0F"/>
    <w:rsid w:val="00127030"/>
    <w:rsid w:val="00127853"/>
    <w:rsid w:val="00127A39"/>
    <w:rsid w:val="00127C6E"/>
    <w:rsid w:val="00127D3E"/>
    <w:rsid w:val="00127F3C"/>
    <w:rsid w:val="001305A2"/>
    <w:rsid w:val="0013086D"/>
    <w:rsid w:val="0013091B"/>
    <w:rsid w:val="00130A08"/>
    <w:rsid w:val="00130B34"/>
    <w:rsid w:val="00130BAD"/>
    <w:rsid w:val="00130C3D"/>
    <w:rsid w:val="00130C50"/>
    <w:rsid w:val="00130EB6"/>
    <w:rsid w:val="00131067"/>
    <w:rsid w:val="001312EE"/>
    <w:rsid w:val="00131321"/>
    <w:rsid w:val="001313F1"/>
    <w:rsid w:val="001316D8"/>
    <w:rsid w:val="00131C8A"/>
    <w:rsid w:val="00132320"/>
    <w:rsid w:val="00132477"/>
    <w:rsid w:val="0013280E"/>
    <w:rsid w:val="00132A51"/>
    <w:rsid w:val="00132BB5"/>
    <w:rsid w:val="001331AD"/>
    <w:rsid w:val="001332EE"/>
    <w:rsid w:val="0013338C"/>
    <w:rsid w:val="00133E88"/>
    <w:rsid w:val="00133ECE"/>
    <w:rsid w:val="00133F41"/>
    <w:rsid w:val="00134160"/>
    <w:rsid w:val="00134624"/>
    <w:rsid w:val="001346F2"/>
    <w:rsid w:val="00134749"/>
    <w:rsid w:val="00134831"/>
    <w:rsid w:val="00135147"/>
    <w:rsid w:val="00135170"/>
    <w:rsid w:val="00135209"/>
    <w:rsid w:val="001358C1"/>
    <w:rsid w:val="00135ABB"/>
    <w:rsid w:val="00135B4C"/>
    <w:rsid w:val="00135E32"/>
    <w:rsid w:val="00136437"/>
    <w:rsid w:val="001366C8"/>
    <w:rsid w:val="001369DB"/>
    <w:rsid w:val="00136B5B"/>
    <w:rsid w:val="00136C88"/>
    <w:rsid w:val="001372B0"/>
    <w:rsid w:val="00137668"/>
    <w:rsid w:val="001376EF"/>
    <w:rsid w:val="00137D26"/>
    <w:rsid w:val="00137E69"/>
    <w:rsid w:val="001411D5"/>
    <w:rsid w:val="001412DE"/>
    <w:rsid w:val="00141498"/>
    <w:rsid w:val="001414FF"/>
    <w:rsid w:val="001416F3"/>
    <w:rsid w:val="00141BA2"/>
    <w:rsid w:val="00141C8A"/>
    <w:rsid w:val="00141E28"/>
    <w:rsid w:val="001425EE"/>
    <w:rsid w:val="0014262C"/>
    <w:rsid w:val="00142724"/>
    <w:rsid w:val="001427F7"/>
    <w:rsid w:val="00142C59"/>
    <w:rsid w:val="00142CE2"/>
    <w:rsid w:val="00142D1A"/>
    <w:rsid w:val="00142ECA"/>
    <w:rsid w:val="00142F5B"/>
    <w:rsid w:val="00143376"/>
    <w:rsid w:val="001439A1"/>
    <w:rsid w:val="00143EEA"/>
    <w:rsid w:val="00144A1A"/>
    <w:rsid w:val="00144B56"/>
    <w:rsid w:val="00144D7D"/>
    <w:rsid w:val="00144E46"/>
    <w:rsid w:val="00145159"/>
    <w:rsid w:val="001453E2"/>
    <w:rsid w:val="00145858"/>
    <w:rsid w:val="0014590F"/>
    <w:rsid w:val="00145C0A"/>
    <w:rsid w:val="00145F38"/>
    <w:rsid w:val="00146327"/>
    <w:rsid w:val="00146404"/>
    <w:rsid w:val="0014650C"/>
    <w:rsid w:val="0014666A"/>
    <w:rsid w:val="00146BDD"/>
    <w:rsid w:val="00146D40"/>
    <w:rsid w:val="00146E80"/>
    <w:rsid w:val="00147148"/>
    <w:rsid w:val="001473A9"/>
    <w:rsid w:val="001476C2"/>
    <w:rsid w:val="001479F7"/>
    <w:rsid w:val="00147D5E"/>
    <w:rsid w:val="00150496"/>
    <w:rsid w:val="001504A9"/>
    <w:rsid w:val="00150A31"/>
    <w:rsid w:val="00150E79"/>
    <w:rsid w:val="0015105C"/>
    <w:rsid w:val="0015137C"/>
    <w:rsid w:val="00151565"/>
    <w:rsid w:val="00151735"/>
    <w:rsid w:val="0015176E"/>
    <w:rsid w:val="00151776"/>
    <w:rsid w:val="00151893"/>
    <w:rsid w:val="00151B7F"/>
    <w:rsid w:val="00151B99"/>
    <w:rsid w:val="00151D25"/>
    <w:rsid w:val="00152919"/>
    <w:rsid w:val="0015312D"/>
    <w:rsid w:val="00153222"/>
    <w:rsid w:val="001532D4"/>
    <w:rsid w:val="00153468"/>
    <w:rsid w:val="0015355D"/>
    <w:rsid w:val="0015376F"/>
    <w:rsid w:val="00153815"/>
    <w:rsid w:val="00153903"/>
    <w:rsid w:val="001539CD"/>
    <w:rsid w:val="0015401B"/>
    <w:rsid w:val="001540D8"/>
    <w:rsid w:val="0015430F"/>
    <w:rsid w:val="00154A33"/>
    <w:rsid w:val="00154C12"/>
    <w:rsid w:val="00155627"/>
    <w:rsid w:val="00155726"/>
    <w:rsid w:val="00155B3C"/>
    <w:rsid w:val="001562B1"/>
    <w:rsid w:val="00156DE2"/>
    <w:rsid w:val="001577A3"/>
    <w:rsid w:val="0015793F"/>
    <w:rsid w:val="001579CF"/>
    <w:rsid w:val="00157BA7"/>
    <w:rsid w:val="00157CDD"/>
    <w:rsid w:val="00157E59"/>
    <w:rsid w:val="00157F0B"/>
    <w:rsid w:val="001601DE"/>
    <w:rsid w:val="00160E0A"/>
    <w:rsid w:val="00160E12"/>
    <w:rsid w:val="00161221"/>
    <w:rsid w:val="001618B5"/>
    <w:rsid w:val="0016238A"/>
    <w:rsid w:val="001627C9"/>
    <w:rsid w:val="0016367D"/>
    <w:rsid w:val="00163721"/>
    <w:rsid w:val="001639DB"/>
    <w:rsid w:val="00163F4B"/>
    <w:rsid w:val="00164091"/>
    <w:rsid w:val="001646A5"/>
    <w:rsid w:val="00164A77"/>
    <w:rsid w:val="00164BD3"/>
    <w:rsid w:val="00164DD6"/>
    <w:rsid w:val="001653FF"/>
    <w:rsid w:val="00165B3D"/>
    <w:rsid w:val="00165DB7"/>
    <w:rsid w:val="00166046"/>
    <w:rsid w:val="00166141"/>
    <w:rsid w:val="00166157"/>
    <w:rsid w:val="00166A32"/>
    <w:rsid w:val="00166A43"/>
    <w:rsid w:val="00166E41"/>
    <w:rsid w:val="00166EFE"/>
    <w:rsid w:val="0016752D"/>
    <w:rsid w:val="00167675"/>
    <w:rsid w:val="001704C8"/>
    <w:rsid w:val="00170532"/>
    <w:rsid w:val="0017059F"/>
    <w:rsid w:val="00170CE8"/>
    <w:rsid w:val="001717E3"/>
    <w:rsid w:val="00171C02"/>
    <w:rsid w:val="00171D48"/>
    <w:rsid w:val="0017206F"/>
    <w:rsid w:val="0017236D"/>
    <w:rsid w:val="00172459"/>
    <w:rsid w:val="001727C6"/>
    <w:rsid w:val="001727D3"/>
    <w:rsid w:val="00172DBB"/>
    <w:rsid w:val="00172F67"/>
    <w:rsid w:val="00173A26"/>
    <w:rsid w:val="00173D62"/>
    <w:rsid w:val="00173DE6"/>
    <w:rsid w:val="00174312"/>
    <w:rsid w:val="001744F5"/>
    <w:rsid w:val="0017486E"/>
    <w:rsid w:val="001748F1"/>
    <w:rsid w:val="00174F8E"/>
    <w:rsid w:val="0017511C"/>
    <w:rsid w:val="001754FD"/>
    <w:rsid w:val="001762B1"/>
    <w:rsid w:val="00176BEB"/>
    <w:rsid w:val="00176C79"/>
    <w:rsid w:val="00177028"/>
    <w:rsid w:val="0017744A"/>
    <w:rsid w:val="001776A3"/>
    <w:rsid w:val="00177BE5"/>
    <w:rsid w:val="00177FC6"/>
    <w:rsid w:val="00180455"/>
    <w:rsid w:val="001807B8"/>
    <w:rsid w:val="00180A46"/>
    <w:rsid w:val="00180F21"/>
    <w:rsid w:val="0018100B"/>
    <w:rsid w:val="001810E0"/>
    <w:rsid w:val="0018178F"/>
    <w:rsid w:val="00181808"/>
    <w:rsid w:val="00181BEA"/>
    <w:rsid w:val="00181D11"/>
    <w:rsid w:val="001823B3"/>
    <w:rsid w:val="0018262B"/>
    <w:rsid w:val="001829B7"/>
    <w:rsid w:val="00182B3E"/>
    <w:rsid w:val="00182C72"/>
    <w:rsid w:val="00182DFC"/>
    <w:rsid w:val="00182F56"/>
    <w:rsid w:val="00183001"/>
    <w:rsid w:val="0018309C"/>
    <w:rsid w:val="001830E1"/>
    <w:rsid w:val="00183D0A"/>
    <w:rsid w:val="00183DC4"/>
    <w:rsid w:val="00183E76"/>
    <w:rsid w:val="00183E77"/>
    <w:rsid w:val="00184522"/>
    <w:rsid w:val="00184943"/>
    <w:rsid w:val="00184975"/>
    <w:rsid w:val="00184B8C"/>
    <w:rsid w:val="00184BC7"/>
    <w:rsid w:val="001850D4"/>
    <w:rsid w:val="00185340"/>
    <w:rsid w:val="00185519"/>
    <w:rsid w:val="001855CF"/>
    <w:rsid w:val="001857E6"/>
    <w:rsid w:val="00185882"/>
    <w:rsid w:val="001860C5"/>
    <w:rsid w:val="001862FD"/>
    <w:rsid w:val="001864DB"/>
    <w:rsid w:val="00186695"/>
    <w:rsid w:val="00186AB2"/>
    <w:rsid w:val="001870EA"/>
    <w:rsid w:val="00187108"/>
    <w:rsid w:val="00187336"/>
    <w:rsid w:val="00187934"/>
    <w:rsid w:val="0018793C"/>
    <w:rsid w:val="001879E7"/>
    <w:rsid w:val="00187CFF"/>
    <w:rsid w:val="0019020E"/>
    <w:rsid w:val="00191169"/>
    <w:rsid w:val="00191AC5"/>
    <w:rsid w:val="00191E2A"/>
    <w:rsid w:val="00192091"/>
    <w:rsid w:val="001923C1"/>
    <w:rsid w:val="0019289A"/>
    <w:rsid w:val="00192CC4"/>
    <w:rsid w:val="00193639"/>
    <w:rsid w:val="001939A0"/>
    <w:rsid w:val="00193DD3"/>
    <w:rsid w:val="00193DD4"/>
    <w:rsid w:val="00193F48"/>
    <w:rsid w:val="0019469A"/>
    <w:rsid w:val="001946C3"/>
    <w:rsid w:val="00194D74"/>
    <w:rsid w:val="00194EBB"/>
    <w:rsid w:val="00194EC1"/>
    <w:rsid w:val="00195284"/>
    <w:rsid w:val="001958EB"/>
    <w:rsid w:val="00195C02"/>
    <w:rsid w:val="00195E14"/>
    <w:rsid w:val="00195EB6"/>
    <w:rsid w:val="00196006"/>
    <w:rsid w:val="001960DE"/>
    <w:rsid w:val="00196386"/>
    <w:rsid w:val="0019663A"/>
    <w:rsid w:val="001968B6"/>
    <w:rsid w:val="001973EC"/>
    <w:rsid w:val="0019767D"/>
    <w:rsid w:val="0019772E"/>
    <w:rsid w:val="00197A13"/>
    <w:rsid w:val="00197F83"/>
    <w:rsid w:val="001A004B"/>
    <w:rsid w:val="001A0888"/>
    <w:rsid w:val="001A18A2"/>
    <w:rsid w:val="001A1901"/>
    <w:rsid w:val="001A1C9B"/>
    <w:rsid w:val="001A224C"/>
    <w:rsid w:val="001A226C"/>
    <w:rsid w:val="001A24C7"/>
    <w:rsid w:val="001A2673"/>
    <w:rsid w:val="001A26FE"/>
    <w:rsid w:val="001A2823"/>
    <w:rsid w:val="001A28B2"/>
    <w:rsid w:val="001A2B3F"/>
    <w:rsid w:val="001A2BB3"/>
    <w:rsid w:val="001A2C9B"/>
    <w:rsid w:val="001A2F9C"/>
    <w:rsid w:val="001A3184"/>
    <w:rsid w:val="001A33F9"/>
    <w:rsid w:val="001A3703"/>
    <w:rsid w:val="001A3B11"/>
    <w:rsid w:val="001A40A7"/>
    <w:rsid w:val="001A40EC"/>
    <w:rsid w:val="001A43C6"/>
    <w:rsid w:val="001A4487"/>
    <w:rsid w:val="001A47D3"/>
    <w:rsid w:val="001A49F1"/>
    <w:rsid w:val="001A4B1C"/>
    <w:rsid w:val="001A4D65"/>
    <w:rsid w:val="001A501B"/>
    <w:rsid w:val="001A51A1"/>
    <w:rsid w:val="001A53DA"/>
    <w:rsid w:val="001A5575"/>
    <w:rsid w:val="001A55E4"/>
    <w:rsid w:val="001A5839"/>
    <w:rsid w:val="001A5C07"/>
    <w:rsid w:val="001A62F1"/>
    <w:rsid w:val="001A6678"/>
    <w:rsid w:val="001A6721"/>
    <w:rsid w:val="001A6836"/>
    <w:rsid w:val="001A6992"/>
    <w:rsid w:val="001A6AEF"/>
    <w:rsid w:val="001A6C1E"/>
    <w:rsid w:val="001A6D2D"/>
    <w:rsid w:val="001A7424"/>
    <w:rsid w:val="001A7590"/>
    <w:rsid w:val="001A75FD"/>
    <w:rsid w:val="001A79DF"/>
    <w:rsid w:val="001A7F18"/>
    <w:rsid w:val="001B092C"/>
    <w:rsid w:val="001B0940"/>
    <w:rsid w:val="001B09AB"/>
    <w:rsid w:val="001B0A72"/>
    <w:rsid w:val="001B0B07"/>
    <w:rsid w:val="001B1152"/>
    <w:rsid w:val="001B1183"/>
    <w:rsid w:val="001B168D"/>
    <w:rsid w:val="001B1BBB"/>
    <w:rsid w:val="001B1D59"/>
    <w:rsid w:val="001B1EA9"/>
    <w:rsid w:val="001B2190"/>
    <w:rsid w:val="001B3040"/>
    <w:rsid w:val="001B3673"/>
    <w:rsid w:val="001B3969"/>
    <w:rsid w:val="001B3980"/>
    <w:rsid w:val="001B3AE4"/>
    <w:rsid w:val="001B3B73"/>
    <w:rsid w:val="001B3C3D"/>
    <w:rsid w:val="001B44F3"/>
    <w:rsid w:val="001B48B4"/>
    <w:rsid w:val="001B49A2"/>
    <w:rsid w:val="001B4B25"/>
    <w:rsid w:val="001B4CF4"/>
    <w:rsid w:val="001B4FCE"/>
    <w:rsid w:val="001B5098"/>
    <w:rsid w:val="001B5871"/>
    <w:rsid w:val="001B5C40"/>
    <w:rsid w:val="001B615C"/>
    <w:rsid w:val="001B63A6"/>
    <w:rsid w:val="001B647E"/>
    <w:rsid w:val="001B6926"/>
    <w:rsid w:val="001B6987"/>
    <w:rsid w:val="001B708D"/>
    <w:rsid w:val="001B7109"/>
    <w:rsid w:val="001B7329"/>
    <w:rsid w:val="001C0103"/>
    <w:rsid w:val="001C012B"/>
    <w:rsid w:val="001C04A7"/>
    <w:rsid w:val="001C0610"/>
    <w:rsid w:val="001C063E"/>
    <w:rsid w:val="001C0B95"/>
    <w:rsid w:val="001C0EBF"/>
    <w:rsid w:val="001C0F56"/>
    <w:rsid w:val="001C12E1"/>
    <w:rsid w:val="001C13C5"/>
    <w:rsid w:val="001C1620"/>
    <w:rsid w:val="001C17BB"/>
    <w:rsid w:val="001C1805"/>
    <w:rsid w:val="001C1922"/>
    <w:rsid w:val="001C192E"/>
    <w:rsid w:val="001C195D"/>
    <w:rsid w:val="001C1BCF"/>
    <w:rsid w:val="001C20CA"/>
    <w:rsid w:val="001C293E"/>
    <w:rsid w:val="001C37D9"/>
    <w:rsid w:val="001C3A52"/>
    <w:rsid w:val="001C3B43"/>
    <w:rsid w:val="001C3C01"/>
    <w:rsid w:val="001C3EF3"/>
    <w:rsid w:val="001C4523"/>
    <w:rsid w:val="001C4734"/>
    <w:rsid w:val="001C4FE3"/>
    <w:rsid w:val="001C536B"/>
    <w:rsid w:val="001C5A1E"/>
    <w:rsid w:val="001C5DF8"/>
    <w:rsid w:val="001C60F7"/>
    <w:rsid w:val="001C644A"/>
    <w:rsid w:val="001C6B23"/>
    <w:rsid w:val="001C6E49"/>
    <w:rsid w:val="001C70BD"/>
    <w:rsid w:val="001C71AA"/>
    <w:rsid w:val="001C7825"/>
    <w:rsid w:val="001C7AAA"/>
    <w:rsid w:val="001C7D35"/>
    <w:rsid w:val="001D01B0"/>
    <w:rsid w:val="001D01D6"/>
    <w:rsid w:val="001D03EA"/>
    <w:rsid w:val="001D06EF"/>
    <w:rsid w:val="001D08A2"/>
    <w:rsid w:val="001D0BAD"/>
    <w:rsid w:val="001D0BDE"/>
    <w:rsid w:val="001D0D75"/>
    <w:rsid w:val="001D0FAE"/>
    <w:rsid w:val="001D1652"/>
    <w:rsid w:val="001D18E6"/>
    <w:rsid w:val="001D1F17"/>
    <w:rsid w:val="001D2468"/>
    <w:rsid w:val="001D29D9"/>
    <w:rsid w:val="001D330A"/>
    <w:rsid w:val="001D361D"/>
    <w:rsid w:val="001D364B"/>
    <w:rsid w:val="001D39C5"/>
    <w:rsid w:val="001D420E"/>
    <w:rsid w:val="001D4425"/>
    <w:rsid w:val="001D45BD"/>
    <w:rsid w:val="001D4AFF"/>
    <w:rsid w:val="001D537D"/>
    <w:rsid w:val="001D5D35"/>
    <w:rsid w:val="001D6396"/>
    <w:rsid w:val="001D653F"/>
    <w:rsid w:val="001D6989"/>
    <w:rsid w:val="001D702F"/>
    <w:rsid w:val="001D7B17"/>
    <w:rsid w:val="001D7D22"/>
    <w:rsid w:val="001E0AB4"/>
    <w:rsid w:val="001E1351"/>
    <w:rsid w:val="001E186D"/>
    <w:rsid w:val="001E1C96"/>
    <w:rsid w:val="001E1E88"/>
    <w:rsid w:val="001E1F81"/>
    <w:rsid w:val="001E20AA"/>
    <w:rsid w:val="001E211A"/>
    <w:rsid w:val="001E2324"/>
    <w:rsid w:val="001E2542"/>
    <w:rsid w:val="001E2D70"/>
    <w:rsid w:val="001E2D98"/>
    <w:rsid w:val="001E31FD"/>
    <w:rsid w:val="001E3597"/>
    <w:rsid w:val="001E3D6D"/>
    <w:rsid w:val="001E3FF6"/>
    <w:rsid w:val="001E41CA"/>
    <w:rsid w:val="001E45D2"/>
    <w:rsid w:val="001E4626"/>
    <w:rsid w:val="001E4C86"/>
    <w:rsid w:val="001E4F85"/>
    <w:rsid w:val="001E55C7"/>
    <w:rsid w:val="001E5A20"/>
    <w:rsid w:val="001E5A80"/>
    <w:rsid w:val="001E612D"/>
    <w:rsid w:val="001E617B"/>
    <w:rsid w:val="001E62C4"/>
    <w:rsid w:val="001E6439"/>
    <w:rsid w:val="001E6671"/>
    <w:rsid w:val="001E66C8"/>
    <w:rsid w:val="001E6720"/>
    <w:rsid w:val="001E6878"/>
    <w:rsid w:val="001E6FD4"/>
    <w:rsid w:val="001E73C6"/>
    <w:rsid w:val="001E78A4"/>
    <w:rsid w:val="001E7C54"/>
    <w:rsid w:val="001F01EF"/>
    <w:rsid w:val="001F02E9"/>
    <w:rsid w:val="001F0D21"/>
    <w:rsid w:val="001F0DF3"/>
    <w:rsid w:val="001F0E6A"/>
    <w:rsid w:val="001F0F8F"/>
    <w:rsid w:val="001F1129"/>
    <w:rsid w:val="001F158C"/>
    <w:rsid w:val="001F163B"/>
    <w:rsid w:val="001F2368"/>
    <w:rsid w:val="001F2D15"/>
    <w:rsid w:val="001F2DF0"/>
    <w:rsid w:val="001F302A"/>
    <w:rsid w:val="001F313A"/>
    <w:rsid w:val="001F37B3"/>
    <w:rsid w:val="001F38CC"/>
    <w:rsid w:val="001F4B9C"/>
    <w:rsid w:val="001F4DBE"/>
    <w:rsid w:val="001F4FC9"/>
    <w:rsid w:val="001F508E"/>
    <w:rsid w:val="001F5443"/>
    <w:rsid w:val="001F54FF"/>
    <w:rsid w:val="001F56F3"/>
    <w:rsid w:val="001F5CAE"/>
    <w:rsid w:val="001F5D57"/>
    <w:rsid w:val="001F6465"/>
    <w:rsid w:val="001F650F"/>
    <w:rsid w:val="001F65F0"/>
    <w:rsid w:val="001F6807"/>
    <w:rsid w:val="001F68D2"/>
    <w:rsid w:val="001F6D15"/>
    <w:rsid w:val="001F6FCF"/>
    <w:rsid w:val="001F704E"/>
    <w:rsid w:val="001F7562"/>
    <w:rsid w:val="00200167"/>
    <w:rsid w:val="00200957"/>
    <w:rsid w:val="00200D9C"/>
    <w:rsid w:val="00200DDD"/>
    <w:rsid w:val="00200ED1"/>
    <w:rsid w:val="00200F8C"/>
    <w:rsid w:val="00201937"/>
    <w:rsid w:val="00201CC3"/>
    <w:rsid w:val="00201FEF"/>
    <w:rsid w:val="002021D7"/>
    <w:rsid w:val="00202747"/>
    <w:rsid w:val="00202793"/>
    <w:rsid w:val="0020295C"/>
    <w:rsid w:val="002030FE"/>
    <w:rsid w:val="00203383"/>
    <w:rsid w:val="002033F5"/>
    <w:rsid w:val="00203AC3"/>
    <w:rsid w:val="00203FA3"/>
    <w:rsid w:val="00204096"/>
    <w:rsid w:val="00205217"/>
    <w:rsid w:val="00205282"/>
    <w:rsid w:val="002058E4"/>
    <w:rsid w:val="00205AB4"/>
    <w:rsid w:val="00206086"/>
    <w:rsid w:val="002060EE"/>
    <w:rsid w:val="002061F7"/>
    <w:rsid w:val="00207211"/>
    <w:rsid w:val="00207590"/>
    <w:rsid w:val="00207A23"/>
    <w:rsid w:val="00207B10"/>
    <w:rsid w:val="00207E00"/>
    <w:rsid w:val="00210EAB"/>
    <w:rsid w:val="002115E3"/>
    <w:rsid w:val="0021190F"/>
    <w:rsid w:val="00211ED4"/>
    <w:rsid w:val="00212563"/>
    <w:rsid w:val="00212631"/>
    <w:rsid w:val="002128F7"/>
    <w:rsid w:val="002130DF"/>
    <w:rsid w:val="00213289"/>
    <w:rsid w:val="00213F21"/>
    <w:rsid w:val="00214287"/>
    <w:rsid w:val="00214359"/>
    <w:rsid w:val="002147B6"/>
    <w:rsid w:val="00214A55"/>
    <w:rsid w:val="00214B6C"/>
    <w:rsid w:val="00214E31"/>
    <w:rsid w:val="00215032"/>
    <w:rsid w:val="00215051"/>
    <w:rsid w:val="002156FB"/>
    <w:rsid w:val="00215957"/>
    <w:rsid w:val="00216212"/>
    <w:rsid w:val="002163C9"/>
    <w:rsid w:val="002164A3"/>
    <w:rsid w:val="0021697E"/>
    <w:rsid w:val="00216CD1"/>
    <w:rsid w:val="002176BF"/>
    <w:rsid w:val="00217BE9"/>
    <w:rsid w:val="00217F72"/>
    <w:rsid w:val="00220060"/>
    <w:rsid w:val="00220117"/>
    <w:rsid w:val="00220133"/>
    <w:rsid w:val="00220606"/>
    <w:rsid w:val="00220EAA"/>
    <w:rsid w:val="00221076"/>
    <w:rsid w:val="0022187E"/>
    <w:rsid w:val="00221B17"/>
    <w:rsid w:val="00221CE8"/>
    <w:rsid w:val="00221CEF"/>
    <w:rsid w:val="00222445"/>
    <w:rsid w:val="0022280F"/>
    <w:rsid w:val="00222CBB"/>
    <w:rsid w:val="002233A1"/>
    <w:rsid w:val="00223C97"/>
    <w:rsid w:val="00223CB7"/>
    <w:rsid w:val="002241ED"/>
    <w:rsid w:val="00224756"/>
    <w:rsid w:val="00224F03"/>
    <w:rsid w:val="002255AF"/>
    <w:rsid w:val="0022587B"/>
    <w:rsid w:val="00225D47"/>
    <w:rsid w:val="002260D6"/>
    <w:rsid w:val="00226411"/>
    <w:rsid w:val="0022680A"/>
    <w:rsid w:val="00226841"/>
    <w:rsid w:val="00226B0A"/>
    <w:rsid w:val="00226E25"/>
    <w:rsid w:val="002270EC"/>
    <w:rsid w:val="002271DB"/>
    <w:rsid w:val="00230802"/>
    <w:rsid w:val="00230B7E"/>
    <w:rsid w:val="00230BFB"/>
    <w:rsid w:val="00230D77"/>
    <w:rsid w:val="00231063"/>
    <w:rsid w:val="002318CC"/>
    <w:rsid w:val="00231B82"/>
    <w:rsid w:val="00231F30"/>
    <w:rsid w:val="0023205B"/>
    <w:rsid w:val="0023287F"/>
    <w:rsid w:val="002328CA"/>
    <w:rsid w:val="0023295C"/>
    <w:rsid w:val="00232966"/>
    <w:rsid w:val="00233CE0"/>
    <w:rsid w:val="00233D18"/>
    <w:rsid w:val="00233E84"/>
    <w:rsid w:val="00233EC0"/>
    <w:rsid w:val="002345D6"/>
    <w:rsid w:val="00234A16"/>
    <w:rsid w:val="00234C68"/>
    <w:rsid w:val="00234C9E"/>
    <w:rsid w:val="002350EA"/>
    <w:rsid w:val="002354DB"/>
    <w:rsid w:val="002354E4"/>
    <w:rsid w:val="002356B1"/>
    <w:rsid w:val="00235AB5"/>
    <w:rsid w:val="00235B3B"/>
    <w:rsid w:val="00235F56"/>
    <w:rsid w:val="0023631D"/>
    <w:rsid w:val="0023633A"/>
    <w:rsid w:val="00236A30"/>
    <w:rsid w:val="00236ADC"/>
    <w:rsid w:val="00236FAE"/>
    <w:rsid w:val="00237B4C"/>
    <w:rsid w:val="00237F94"/>
    <w:rsid w:val="00240D6F"/>
    <w:rsid w:val="00240DAE"/>
    <w:rsid w:val="00240EB4"/>
    <w:rsid w:val="00241424"/>
    <w:rsid w:val="00241802"/>
    <w:rsid w:val="00241E77"/>
    <w:rsid w:val="002420EF"/>
    <w:rsid w:val="0024233A"/>
    <w:rsid w:val="00242989"/>
    <w:rsid w:val="00242A9F"/>
    <w:rsid w:val="00242ACD"/>
    <w:rsid w:val="00242D12"/>
    <w:rsid w:val="00243040"/>
    <w:rsid w:val="0024330F"/>
    <w:rsid w:val="00243332"/>
    <w:rsid w:val="002435E7"/>
    <w:rsid w:val="002439C9"/>
    <w:rsid w:val="00243BB2"/>
    <w:rsid w:val="00243CC7"/>
    <w:rsid w:val="00243ED1"/>
    <w:rsid w:val="002443E0"/>
    <w:rsid w:val="00244837"/>
    <w:rsid w:val="0024517F"/>
    <w:rsid w:val="00245722"/>
    <w:rsid w:val="00245725"/>
    <w:rsid w:val="00245945"/>
    <w:rsid w:val="00245BE4"/>
    <w:rsid w:val="00246BA8"/>
    <w:rsid w:val="00246E79"/>
    <w:rsid w:val="00246F3D"/>
    <w:rsid w:val="002479C2"/>
    <w:rsid w:val="002479E9"/>
    <w:rsid w:val="00247B84"/>
    <w:rsid w:val="00250378"/>
    <w:rsid w:val="002506EF"/>
    <w:rsid w:val="00250B67"/>
    <w:rsid w:val="00250BFD"/>
    <w:rsid w:val="00250C96"/>
    <w:rsid w:val="00250CD6"/>
    <w:rsid w:val="00250E02"/>
    <w:rsid w:val="0025129E"/>
    <w:rsid w:val="002517E6"/>
    <w:rsid w:val="002519FD"/>
    <w:rsid w:val="00251C07"/>
    <w:rsid w:val="00251C2C"/>
    <w:rsid w:val="00251C8A"/>
    <w:rsid w:val="00251DC8"/>
    <w:rsid w:val="0025206C"/>
    <w:rsid w:val="002520BA"/>
    <w:rsid w:val="00252264"/>
    <w:rsid w:val="00252AB9"/>
    <w:rsid w:val="00253329"/>
    <w:rsid w:val="00253B11"/>
    <w:rsid w:val="00253B7F"/>
    <w:rsid w:val="00254493"/>
    <w:rsid w:val="00254832"/>
    <w:rsid w:val="002548D9"/>
    <w:rsid w:val="00254A22"/>
    <w:rsid w:val="00254D7A"/>
    <w:rsid w:val="00254DDC"/>
    <w:rsid w:val="00254E5A"/>
    <w:rsid w:val="002551D9"/>
    <w:rsid w:val="00256831"/>
    <w:rsid w:val="00256C0F"/>
    <w:rsid w:val="00256DB7"/>
    <w:rsid w:val="00260002"/>
    <w:rsid w:val="0026001E"/>
    <w:rsid w:val="0026003F"/>
    <w:rsid w:val="0026021D"/>
    <w:rsid w:val="002602D4"/>
    <w:rsid w:val="00260B7E"/>
    <w:rsid w:val="00261149"/>
    <w:rsid w:val="0026119C"/>
    <w:rsid w:val="0026197F"/>
    <w:rsid w:val="00261A25"/>
    <w:rsid w:val="00261C83"/>
    <w:rsid w:val="0026211D"/>
    <w:rsid w:val="00262B1F"/>
    <w:rsid w:val="00263216"/>
    <w:rsid w:val="002639B9"/>
    <w:rsid w:val="00263F4C"/>
    <w:rsid w:val="002642A9"/>
    <w:rsid w:val="00264997"/>
    <w:rsid w:val="00264D91"/>
    <w:rsid w:val="0026503E"/>
    <w:rsid w:val="0026542B"/>
    <w:rsid w:val="00265442"/>
    <w:rsid w:val="002655A7"/>
    <w:rsid w:val="002656CE"/>
    <w:rsid w:val="002657E8"/>
    <w:rsid w:val="00265822"/>
    <w:rsid w:val="00265BFB"/>
    <w:rsid w:val="00265EAB"/>
    <w:rsid w:val="00265ED7"/>
    <w:rsid w:val="00266478"/>
    <w:rsid w:val="0026654A"/>
    <w:rsid w:val="00266A97"/>
    <w:rsid w:val="00267273"/>
    <w:rsid w:val="00267ABC"/>
    <w:rsid w:val="00267B69"/>
    <w:rsid w:val="00267F34"/>
    <w:rsid w:val="00267F60"/>
    <w:rsid w:val="00270032"/>
    <w:rsid w:val="0027012C"/>
    <w:rsid w:val="00270158"/>
    <w:rsid w:val="0027015E"/>
    <w:rsid w:val="002710E4"/>
    <w:rsid w:val="00271274"/>
    <w:rsid w:val="00271344"/>
    <w:rsid w:val="00271377"/>
    <w:rsid w:val="00271813"/>
    <w:rsid w:val="002718C6"/>
    <w:rsid w:val="002719EB"/>
    <w:rsid w:val="00271E76"/>
    <w:rsid w:val="00271FBE"/>
    <w:rsid w:val="00272312"/>
    <w:rsid w:val="0027240A"/>
    <w:rsid w:val="00272579"/>
    <w:rsid w:val="0027295C"/>
    <w:rsid w:val="002729A3"/>
    <w:rsid w:val="00272D92"/>
    <w:rsid w:val="002733C4"/>
    <w:rsid w:val="00273A5F"/>
    <w:rsid w:val="00273EAF"/>
    <w:rsid w:val="00274201"/>
    <w:rsid w:val="00274956"/>
    <w:rsid w:val="00274D6E"/>
    <w:rsid w:val="00274D91"/>
    <w:rsid w:val="00274E19"/>
    <w:rsid w:val="00274EA7"/>
    <w:rsid w:val="002750CB"/>
    <w:rsid w:val="002750F0"/>
    <w:rsid w:val="002752EC"/>
    <w:rsid w:val="002752F4"/>
    <w:rsid w:val="00275C0A"/>
    <w:rsid w:val="00275E95"/>
    <w:rsid w:val="00275F28"/>
    <w:rsid w:val="00275F9C"/>
    <w:rsid w:val="002760B9"/>
    <w:rsid w:val="002760D9"/>
    <w:rsid w:val="00276581"/>
    <w:rsid w:val="00276E05"/>
    <w:rsid w:val="00277093"/>
    <w:rsid w:val="0027729E"/>
    <w:rsid w:val="00277946"/>
    <w:rsid w:val="00280747"/>
    <w:rsid w:val="00280CE0"/>
    <w:rsid w:val="00280F34"/>
    <w:rsid w:val="002815C7"/>
    <w:rsid w:val="0028183A"/>
    <w:rsid w:val="00281B15"/>
    <w:rsid w:val="002822D0"/>
    <w:rsid w:val="00282D0D"/>
    <w:rsid w:val="00282D9B"/>
    <w:rsid w:val="00283446"/>
    <w:rsid w:val="00283477"/>
    <w:rsid w:val="0028366E"/>
    <w:rsid w:val="002839AC"/>
    <w:rsid w:val="00283ABE"/>
    <w:rsid w:val="00283D29"/>
    <w:rsid w:val="00283D6E"/>
    <w:rsid w:val="00283F77"/>
    <w:rsid w:val="00283FC1"/>
    <w:rsid w:val="0028459F"/>
    <w:rsid w:val="0028483D"/>
    <w:rsid w:val="00284940"/>
    <w:rsid w:val="0028510C"/>
    <w:rsid w:val="002853B8"/>
    <w:rsid w:val="00285738"/>
    <w:rsid w:val="00285988"/>
    <w:rsid w:val="002867F7"/>
    <w:rsid w:val="002868BA"/>
    <w:rsid w:val="00286C66"/>
    <w:rsid w:val="00287282"/>
    <w:rsid w:val="002876E4"/>
    <w:rsid w:val="002879D6"/>
    <w:rsid w:val="00290141"/>
    <w:rsid w:val="002901DF"/>
    <w:rsid w:val="00290346"/>
    <w:rsid w:val="00290A6E"/>
    <w:rsid w:val="0029138E"/>
    <w:rsid w:val="00292238"/>
    <w:rsid w:val="002922DF"/>
    <w:rsid w:val="002923D3"/>
    <w:rsid w:val="00292CE1"/>
    <w:rsid w:val="00292FF7"/>
    <w:rsid w:val="002930F5"/>
    <w:rsid w:val="0029334A"/>
    <w:rsid w:val="002944B5"/>
    <w:rsid w:val="00294632"/>
    <w:rsid w:val="00294939"/>
    <w:rsid w:val="00294B14"/>
    <w:rsid w:val="00294E3D"/>
    <w:rsid w:val="002950DC"/>
    <w:rsid w:val="00295614"/>
    <w:rsid w:val="00295770"/>
    <w:rsid w:val="0029661C"/>
    <w:rsid w:val="00296907"/>
    <w:rsid w:val="00296C81"/>
    <w:rsid w:val="00296DCF"/>
    <w:rsid w:val="00296F5D"/>
    <w:rsid w:val="002970C9"/>
    <w:rsid w:val="00297197"/>
    <w:rsid w:val="002972A6"/>
    <w:rsid w:val="00297718"/>
    <w:rsid w:val="00297839"/>
    <w:rsid w:val="00297A4E"/>
    <w:rsid w:val="00297BAD"/>
    <w:rsid w:val="002A0073"/>
    <w:rsid w:val="002A035F"/>
    <w:rsid w:val="002A0516"/>
    <w:rsid w:val="002A0EBB"/>
    <w:rsid w:val="002A1562"/>
    <w:rsid w:val="002A1757"/>
    <w:rsid w:val="002A1C41"/>
    <w:rsid w:val="002A1E80"/>
    <w:rsid w:val="002A217B"/>
    <w:rsid w:val="002A231B"/>
    <w:rsid w:val="002A25FA"/>
    <w:rsid w:val="002A26F0"/>
    <w:rsid w:val="002A2A9F"/>
    <w:rsid w:val="002A2C46"/>
    <w:rsid w:val="002A2CCF"/>
    <w:rsid w:val="002A3140"/>
    <w:rsid w:val="002A33ED"/>
    <w:rsid w:val="002A370D"/>
    <w:rsid w:val="002A3CD8"/>
    <w:rsid w:val="002A3D3A"/>
    <w:rsid w:val="002A409E"/>
    <w:rsid w:val="002A40AD"/>
    <w:rsid w:val="002A41A3"/>
    <w:rsid w:val="002A428A"/>
    <w:rsid w:val="002A441A"/>
    <w:rsid w:val="002A46AD"/>
    <w:rsid w:val="002A46CC"/>
    <w:rsid w:val="002A47CE"/>
    <w:rsid w:val="002A488D"/>
    <w:rsid w:val="002A4D0E"/>
    <w:rsid w:val="002A4F72"/>
    <w:rsid w:val="002A5D69"/>
    <w:rsid w:val="002A5E08"/>
    <w:rsid w:val="002A5F39"/>
    <w:rsid w:val="002A654E"/>
    <w:rsid w:val="002A6849"/>
    <w:rsid w:val="002A6998"/>
    <w:rsid w:val="002A6AD6"/>
    <w:rsid w:val="002A6C5D"/>
    <w:rsid w:val="002A7030"/>
    <w:rsid w:val="002A79B9"/>
    <w:rsid w:val="002A7B86"/>
    <w:rsid w:val="002B03E2"/>
    <w:rsid w:val="002B0990"/>
    <w:rsid w:val="002B0BB0"/>
    <w:rsid w:val="002B0BBC"/>
    <w:rsid w:val="002B134A"/>
    <w:rsid w:val="002B15AE"/>
    <w:rsid w:val="002B1A4C"/>
    <w:rsid w:val="002B1E27"/>
    <w:rsid w:val="002B2101"/>
    <w:rsid w:val="002B23B6"/>
    <w:rsid w:val="002B24D7"/>
    <w:rsid w:val="002B25BC"/>
    <w:rsid w:val="002B267A"/>
    <w:rsid w:val="002B26FB"/>
    <w:rsid w:val="002B277A"/>
    <w:rsid w:val="002B2BDF"/>
    <w:rsid w:val="002B34AB"/>
    <w:rsid w:val="002B3520"/>
    <w:rsid w:val="002B3883"/>
    <w:rsid w:val="002B3A53"/>
    <w:rsid w:val="002B3E15"/>
    <w:rsid w:val="002B4895"/>
    <w:rsid w:val="002B50CA"/>
    <w:rsid w:val="002B5526"/>
    <w:rsid w:val="002B5530"/>
    <w:rsid w:val="002B5974"/>
    <w:rsid w:val="002B5C39"/>
    <w:rsid w:val="002B5CA3"/>
    <w:rsid w:val="002B5E48"/>
    <w:rsid w:val="002B6023"/>
    <w:rsid w:val="002B6762"/>
    <w:rsid w:val="002B6A7D"/>
    <w:rsid w:val="002B75F4"/>
    <w:rsid w:val="002B774E"/>
    <w:rsid w:val="002B7801"/>
    <w:rsid w:val="002C0062"/>
    <w:rsid w:val="002C00AB"/>
    <w:rsid w:val="002C0209"/>
    <w:rsid w:val="002C04AB"/>
    <w:rsid w:val="002C04D8"/>
    <w:rsid w:val="002C0733"/>
    <w:rsid w:val="002C07FA"/>
    <w:rsid w:val="002C0CA6"/>
    <w:rsid w:val="002C0EC3"/>
    <w:rsid w:val="002C1253"/>
    <w:rsid w:val="002C19D0"/>
    <w:rsid w:val="002C1E06"/>
    <w:rsid w:val="002C2243"/>
    <w:rsid w:val="002C2260"/>
    <w:rsid w:val="002C22C4"/>
    <w:rsid w:val="002C2358"/>
    <w:rsid w:val="002C2538"/>
    <w:rsid w:val="002C274F"/>
    <w:rsid w:val="002C27FB"/>
    <w:rsid w:val="002C2D9E"/>
    <w:rsid w:val="002C33AC"/>
    <w:rsid w:val="002C3FF4"/>
    <w:rsid w:val="002C413F"/>
    <w:rsid w:val="002C43C1"/>
    <w:rsid w:val="002C449D"/>
    <w:rsid w:val="002C48D7"/>
    <w:rsid w:val="002C56D9"/>
    <w:rsid w:val="002C598F"/>
    <w:rsid w:val="002C5A32"/>
    <w:rsid w:val="002C5B6F"/>
    <w:rsid w:val="002C5CA4"/>
    <w:rsid w:val="002C5DA2"/>
    <w:rsid w:val="002C60FA"/>
    <w:rsid w:val="002C6845"/>
    <w:rsid w:val="002C6B39"/>
    <w:rsid w:val="002C6F97"/>
    <w:rsid w:val="002C7BF1"/>
    <w:rsid w:val="002C7F7A"/>
    <w:rsid w:val="002D03BE"/>
    <w:rsid w:val="002D05A8"/>
    <w:rsid w:val="002D0D01"/>
    <w:rsid w:val="002D152E"/>
    <w:rsid w:val="002D167F"/>
    <w:rsid w:val="002D16C6"/>
    <w:rsid w:val="002D2195"/>
    <w:rsid w:val="002D2A8F"/>
    <w:rsid w:val="002D2C24"/>
    <w:rsid w:val="002D2D08"/>
    <w:rsid w:val="002D2D8D"/>
    <w:rsid w:val="002D3452"/>
    <w:rsid w:val="002D35EF"/>
    <w:rsid w:val="002D3741"/>
    <w:rsid w:val="002D3998"/>
    <w:rsid w:val="002D3DCA"/>
    <w:rsid w:val="002D3F5C"/>
    <w:rsid w:val="002D42DD"/>
    <w:rsid w:val="002D43EA"/>
    <w:rsid w:val="002D50AD"/>
    <w:rsid w:val="002D5DE6"/>
    <w:rsid w:val="002D5E51"/>
    <w:rsid w:val="002D6049"/>
    <w:rsid w:val="002D605A"/>
    <w:rsid w:val="002D625E"/>
    <w:rsid w:val="002D7130"/>
    <w:rsid w:val="002D7500"/>
    <w:rsid w:val="002D76D8"/>
    <w:rsid w:val="002D7A86"/>
    <w:rsid w:val="002E03E2"/>
    <w:rsid w:val="002E065A"/>
    <w:rsid w:val="002E1025"/>
    <w:rsid w:val="002E1BDC"/>
    <w:rsid w:val="002E1CAE"/>
    <w:rsid w:val="002E1E83"/>
    <w:rsid w:val="002E21A9"/>
    <w:rsid w:val="002E22AA"/>
    <w:rsid w:val="002E25E8"/>
    <w:rsid w:val="002E2979"/>
    <w:rsid w:val="002E2E7F"/>
    <w:rsid w:val="002E3051"/>
    <w:rsid w:val="002E32E8"/>
    <w:rsid w:val="002E38D4"/>
    <w:rsid w:val="002E3F59"/>
    <w:rsid w:val="002E466E"/>
    <w:rsid w:val="002E4692"/>
    <w:rsid w:val="002E4A1A"/>
    <w:rsid w:val="002E4B44"/>
    <w:rsid w:val="002E50B2"/>
    <w:rsid w:val="002E56B0"/>
    <w:rsid w:val="002E5C38"/>
    <w:rsid w:val="002E5D06"/>
    <w:rsid w:val="002E6092"/>
    <w:rsid w:val="002E6409"/>
    <w:rsid w:val="002E6415"/>
    <w:rsid w:val="002E67D8"/>
    <w:rsid w:val="002E68E5"/>
    <w:rsid w:val="002E69FB"/>
    <w:rsid w:val="002E6ADE"/>
    <w:rsid w:val="002E7049"/>
    <w:rsid w:val="002E75B0"/>
    <w:rsid w:val="002E7679"/>
    <w:rsid w:val="002E772A"/>
    <w:rsid w:val="002E79BB"/>
    <w:rsid w:val="002E7C80"/>
    <w:rsid w:val="002E7CC8"/>
    <w:rsid w:val="002E7EA5"/>
    <w:rsid w:val="002E7EB5"/>
    <w:rsid w:val="002F01DE"/>
    <w:rsid w:val="002F0265"/>
    <w:rsid w:val="002F0764"/>
    <w:rsid w:val="002F0A36"/>
    <w:rsid w:val="002F10C5"/>
    <w:rsid w:val="002F1261"/>
    <w:rsid w:val="002F1516"/>
    <w:rsid w:val="002F1A0B"/>
    <w:rsid w:val="002F1DAF"/>
    <w:rsid w:val="002F2285"/>
    <w:rsid w:val="002F242B"/>
    <w:rsid w:val="002F28D6"/>
    <w:rsid w:val="002F29D1"/>
    <w:rsid w:val="002F2F66"/>
    <w:rsid w:val="002F3506"/>
    <w:rsid w:val="002F356F"/>
    <w:rsid w:val="002F3A50"/>
    <w:rsid w:val="002F3B08"/>
    <w:rsid w:val="002F3ED2"/>
    <w:rsid w:val="002F44A1"/>
    <w:rsid w:val="002F4692"/>
    <w:rsid w:val="002F4CB8"/>
    <w:rsid w:val="002F5584"/>
    <w:rsid w:val="002F6127"/>
    <w:rsid w:val="002F6130"/>
    <w:rsid w:val="002F6158"/>
    <w:rsid w:val="002F6553"/>
    <w:rsid w:val="002F6A38"/>
    <w:rsid w:val="002F6D58"/>
    <w:rsid w:val="002F6E48"/>
    <w:rsid w:val="002F6EA9"/>
    <w:rsid w:val="002F72D4"/>
    <w:rsid w:val="002F7550"/>
    <w:rsid w:val="002F77A0"/>
    <w:rsid w:val="002F7A25"/>
    <w:rsid w:val="002F7D98"/>
    <w:rsid w:val="0030067C"/>
    <w:rsid w:val="00300BA5"/>
    <w:rsid w:val="00301726"/>
    <w:rsid w:val="003017D7"/>
    <w:rsid w:val="0030180A"/>
    <w:rsid w:val="00301810"/>
    <w:rsid w:val="00301ACA"/>
    <w:rsid w:val="00301C06"/>
    <w:rsid w:val="00301F93"/>
    <w:rsid w:val="00302507"/>
    <w:rsid w:val="0030260A"/>
    <w:rsid w:val="003027D5"/>
    <w:rsid w:val="00302BBC"/>
    <w:rsid w:val="00302D2C"/>
    <w:rsid w:val="0030386D"/>
    <w:rsid w:val="003038F8"/>
    <w:rsid w:val="00303C71"/>
    <w:rsid w:val="00303F69"/>
    <w:rsid w:val="00304905"/>
    <w:rsid w:val="00304969"/>
    <w:rsid w:val="00304B41"/>
    <w:rsid w:val="00304F1F"/>
    <w:rsid w:val="0030562F"/>
    <w:rsid w:val="0030572A"/>
    <w:rsid w:val="00305A0C"/>
    <w:rsid w:val="00305A4C"/>
    <w:rsid w:val="00305CDA"/>
    <w:rsid w:val="00306144"/>
    <w:rsid w:val="0030627C"/>
    <w:rsid w:val="003063CA"/>
    <w:rsid w:val="003064BE"/>
    <w:rsid w:val="003065A9"/>
    <w:rsid w:val="00306683"/>
    <w:rsid w:val="00306B45"/>
    <w:rsid w:val="00306D7C"/>
    <w:rsid w:val="00306D95"/>
    <w:rsid w:val="00306E67"/>
    <w:rsid w:val="00307160"/>
    <w:rsid w:val="003071AD"/>
    <w:rsid w:val="003074C9"/>
    <w:rsid w:val="00307B2E"/>
    <w:rsid w:val="00307C4A"/>
    <w:rsid w:val="003106A4"/>
    <w:rsid w:val="00310D5F"/>
    <w:rsid w:val="003111CE"/>
    <w:rsid w:val="00312027"/>
    <w:rsid w:val="003120FE"/>
    <w:rsid w:val="0031238A"/>
    <w:rsid w:val="00312527"/>
    <w:rsid w:val="003127AA"/>
    <w:rsid w:val="00312B8F"/>
    <w:rsid w:val="00312CA4"/>
    <w:rsid w:val="00313A24"/>
    <w:rsid w:val="00314715"/>
    <w:rsid w:val="00314C2F"/>
    <w:rsid w:val="00314F9A"/>
    <w:rsid w:val="00315009"/>
    <w:rsid w:val="003150D7"/>
    <w:rsid w:val="00315282"/>
    <w:rsid w:val="003154E0"/>
    <w:rsid w:val="003160D0"/>
    <w:rsid w:val="00316547"/>
    <w:rsid w:val="003166A3"/>
    <w:rsid w:val="00316C55"/>
    <w:rsid w:val="00316D69"/>
    <w:rsid w:val="00317449"/>
    <w:rsid w:val="00317A9B"/>
    <w:rsid w:val="00317C9D"/>
    <w:rsid w:val="00317D35"/>
    <w:rsid w:val="00317DB4"/>
    <w:rsid w:val="00317EBD"/>
    <w:rsid w:val="003202AD"/>
    <w:rsid w:val="003207F1"/>
    <w:rsid w:val="0032089C"/>
    <w:rsid w:val="003209FA"/>
    <w:rsid w:val="00320BBB"/>
    <w:rsid w:val="00321249"/>
    <w:rsid w:val="003213FE"/>
    <w:rsid w:val="00321515"/>
    <w:rsid w:val="0032167A"/>
    <w:rsid w:val="00321937"/>
    <w:rsid w:val="00321BDF"/>
    <w:rsid w:val="00321D79"/>
    <w:rsid w:val="003222F0"/>
    <w:rsid w:val="00322879"/>
    <w:rsid w:val="00322D34"/>
    <w:rsid w:val="003235CB"/>
    <w:rsid w:val="00323AC5"/>
    <w:rsid w:val="00323D16"/>
    <w:rsid w:val="00323F62"/>
    <w:rsid w:val="00324027"/>
    <w:rsid w:val="0032501E"/>
    <w:rsid w:val="003259E8"/>
    <w:rsid w:val="00325B4F"/>
    <w:rsid w:val="00325B9C"/>
    <w:rsid w:val="00325EAC"/>
    <w:rsid w:val="00325FCF"/>
    <w:rsid w:val="0032607B"/>
    <w:rsid w:val="003265D5"/>
    <w:rsid w:val="0032687F"/>
    <w:rsid w:val="003270DE"/>
    <w:rsid w:val="00327129"/>
    <w:rsid w:val="0032739D"/>
    <w:rsid w:val="00327517"/>
    <w:rsid w:val="0032760D"/>
    <w:rsid w:val="003276F8"/>
    <w:rsid w:val="00330168"/>
    <w:rsid w:val="003302B1"/>
    <w:rsid w:val="003308CB"/>
    <w:rsid w:val="003312C8"/>
    <w:rsid w:val="00331921"/>
    <w:rsid w:val="00331939"/>
    <w:rsid w:val="00331977"/>
    <w:rsid w:val="00331B22"/>
    <w:rsid w:val="00331C3D"/>
    <w:rsid w:val="00331D4E"/>
    <w:rsid w:val="0033222A"/>
    <w:rsid w:val="00332265"/>
    <w:rsid w:val="00332522"/>
    <w:rsid w:val="00332C49"/>
    <w:rsid w:val="0033341D"/>
    <w:rsid w:val="00333498"/>
    <w:rsid w:val="003337AD"/>
    <w:rsid w:val="00333A32"/>
    <w:rsid w:val="00333B6B"/>
    <w:rsid w:val="00334614"/>
    <w:rsid w:val="00334622"/>
    <w:rsid w:val="00334AFD"/>
    <w:rsid w:val="00334B35"/>
    <w:rsid w:val="003352E5"/>
    <w:rsid w:val="00335B0A"/>
    <w:rsid w:val="00335B6F"/>
    <w:rsid w:val="00335DAD"/>
    <w:rsid w:val="00335F24"/>
    <w:rsid w:val="003366B0"/>
    <w:rsid w:val="0033696F"/>
    <w:rsid w:val="00336C09"/>
    <w:rsid w:val="00337241"/>
    <w:rsid w:val="0033747F"/>
    <w:rsid w:val="00337A76"/>
    <w:rsid w:val="00337AF6"/>
    <w:rsid w:val="00340909"/>
    <w:rsid w:val="00340A07"/>
    <w:rsid w:val="0034112B"/>
    <w:rsid w:val="003411C9"/>
    <w:rsid w:val="0034165E"/>
    <w:rsid w:val="003421B0"/>
    <w:rsid w:val="00342218"/>
    <w:rsid w:val="0034236F"/>
    <w:rsid w:val="003427DF"/>
    <w:rsid w:val="00342851"/>
    <w:rsid w:val="00342AFA"/>
    <w:rsid w:val="00342EDA"/>
    <w:rsid w:val="00343279"/>
    <w:rsid w:val="003432B8"/>
    <w:rsid w:val="00343C0A"/>
    <w:rsid w:val="00344638"/>
    <w:rsid w:val="00344CE3"/>
    <w:rsid w:val="0034520B"/>
    <w:rsid w:val="0034549F"/>
    <w:rsid w:val="003461F1"/>
    <w:rsid w:val="003465E6"/>
    <w:rsid w:val="003469A9"/>
    <w:rsid w:val="00347043"/>
    <w:rsid w:val="003473CE"/>
    <w:rsid w:val="003475F2"/>
    <w:rsid w:val="0034769D"/>
    <w:rsid w:val="0034794E"/>
    <w:rsid w:val="0034795A"/>
    <w:rsid w:val="00347CDE"/>
    <w:rsid w:val="00347E50"/>
    <w:rsid w:val="0035039F"/>
    <w:rsid w:val="003504CA"/>
    <w:rsid w:val="003509D3"/>
    <w:rsid w:val="00350AE6"/>
    <w:rsid w:val="003516DC"/>
    <w:rsid w:val="00351770"/>
    <w:rsid w:val="00351AE7"/>
    <w:rsid w:val="00351BAA"/>
    <w:rsid w:val="00351EFC"/>
    <w:rsid w:val="00352480"/>
    <w:rsid w:val="003529D5"/>
    <w:rsid w:val="00352B6D"/>
    <w:rsid w:val="00352DB6"/>
    <w:rsid w:val="00353B75"/>
    <w:rsid w:val="00354B9F"/>
    <w:rsid w:val="00354BDB"/>
    <w:rsid w:val="00354E8B"/>
    <w:rsid w:val="00354EEA"/>
    <w:rsid w:val="0035510F"/>
    <w:rsid w:val="0035572E"/>
    <w:rsid w:val="0035578B"/>
    <w:rsid w:val="0035580F"/>
    <w:rsid w:val="00355B04"/>
    <w:rsid w:val="0035614C"/>
    <w:rsid w:val="003562B7"/>
    <w:rsid w:val="003566E8"/>
    <w:rsid w:val="00356904"/>
    <w:rsid w:val="00356976"/>
    <w:rsid w:val="00356CD7"/>
    <w:rsid w:val="00356D04"/>
    <w:rsid w:val="00356D8C"/>
    <w:rsid w:val="00356F1E"/>
    <w:rsid w:val="00357541"/>
    <w:rsid w:val="003575E7"/>
    <w:rsid w:val="003577C9"/>
    <w:rsid w:val="00357859"/>
    <w:rsid w:val="00357991"/>
    <w:rsid w:val="00357BA8"/>
    <w:rsid w:val="00357BF9"/>
    <w:rsid w:val="00357CF6"/>
    <w:rsid w:val="003603E9"/>
    <w:rsid w:val="00360701"/>
    <w:rsid w:val="00360724"/>
    <w:rsid w:val="00360C1A"/>
    <w:rsid w:val="003616BA"/>
    <w:rsid w:val="00362195"/>
    <w:rsid w:val="0036238F"/>
    <w:rsid w:val="00362889"/>
    <w:rsid w:val="0036288A"/>
    <w:rsid w:val="0036295F"/>
    <w:rsid w:val="00362D64"/>
    <w:rsid w:val="00362EDE"/>
    <w:rsid w:val="00363202"/>
    <w:rsid w:val="0036330E"/>
    <w:rsid w:val="0036345F"/>
    <w:rsid w:val="003639E0"/>
    <w:rsid w:val="00364074"/>
    <w:rsid w:val="00364231"/>
    <w:rsid w:val="0036442D"/>
    <w:rsid w:val="00364BA8"/>
    <w:rsid w:val="00364D6D"/>
    <w:rsid w:val="00364E08"/>
    <w:rsid w:val="00365357"/>
    <w:rsid w:val="00365532"/>
    <w:rsid w:val="003656A4"/>
    <w:rsid w:val="00365ABA"/>
    <w:rsid w:val="00365D89"/>
    <w:rsid w:val="00365E13"/>
    <w:rsid w:val="00366B8A"/>
    <w:rsid w:val="00366C80"/>
    <w:rsid w:val="00367C03"/>
    <w:rsid w:val="00367C2E"/>
    <w:rsid w:val="00367D7C"/>
    <w:rsid w:val="00370088"/>
    <w:rsid w:val="0037031E"/>
    <w:rsid w:val="003708B5"/>
    <w:rsid w:val="00370931"/>
    <w:rsid w:val="00370B86"/>
    <w:rsid w:val="00370CBE"/>
    <w:rsid w:val="00370CD5"/>
    <w:rsid w:val="00370D2D"/>
    <w:rsid w:val="00370E17"/>
    <w:rsid w:val="003717A6"/>
    <w:rsid w:val="003717FA"/>
    <w:rsid w:val="00371F55"/>
    <w:rsid w:val="003720AB"/>
    <w:rsid w:val="00372520"/>
    <w:rsid w:val="00372934"/>
    <w:rsid w:val="003729A6"/>
    <w:rsid w:val="00372D84"/>
    <w:rsid w:val="00372E79"/>
    <w:rsid w:val="003739AD"/>
    <w:rsid w:val="00373A7D"/>
    <w:rsid w:val="00373AF1"/>
    <w:rsid w:val="00373BA5"/>
    <w:rsid w:val="00373DD9"/>
    <w:rsid w:val="00373FF3"/>
    <w:rsid w:val="00374010"/>
    <w:rsid w:val="003741B6"/>
    <w:rsid w:val="0037445F"/>
    <w:rsid w:val="00374D95"/>
    <w:rsid w:val="00374FA7"/>
    <w:rsid w:val="003755B5"/>
    <w:rsid w:val="0037561A"/>
    <w:rsid w:val="00375823"/>
    <w:rsid w:val="00375887"/>
    <w:rsid w:val="003758F9"/>
    <w:rsid w:val="00375A95"/>
    <w:rsid w:val="00375BEA"/>
    <w:rsid w:val="00376CC5"/>
    <w:rsid w:val="003771B3"/>
    <w:rsid w:val="00377222"/>
    <w:rsid w:val="00377497"/>
    <w:rsid w:val="00377DE3"/>
    <w:rsid w:val="00380243"/>
    <w:rsid w:val="003805A5"/>
    <w:rsid w:val="00381006"/>
    <w:rsid w:val="003811C8"/>
    <w:rsid w:val="0038160B"/>
    <w:rsid w:val="00381749"/>
    <w:rsid w:val="00381A80"/>
    <w:rsid w:val="003827B1"/>
    <w:rsid w:val="00382A6E"/>
    <w:rsid w:val="00382E4A"/>
    <w:rsid w:val="00383531"/>
    <w:rsid w:val="003837C3"/>
    <w:rsid w:val="00383A52"/>
    <w:rsid w:val="00383F7E"/>
    <w:rsid w:val="00384194"/>
    <w:rsid w:val="003849D6"/>
    <w:rsid w:val="00384A5B"/>
    <w:rsid w:val="00384F98"/>
    <w:rsid w:val="0038547D"/>
    <w:rsid w:val="003856F6"/>
    <w:rsid w:val="00385841"/>
    <w:rsid w:val="00385FE0"/>
    <w:rsid w:val="00386168"/>
    <w:rsid w:val="00386AD4"/>
    <w:rsid w:val="00387135"/>
    <w:rsid w:val="003876A8"/>
    <w:rsid w:val="00387839"/>
    <w:rsid w:val="00387A1F"/>
    <w:rsid w:val="00387A77"/>
    <w:rsid w:val="00387E8F"/>
    <w:rsid w:val="00390056"/>
    <w:rsid w:val="00390057"/>
    <w:rsid w:val="00390130"/>
    <w:rsid w:val="003901A7"/>
    <w:rsid w:val="003905B9"/>
    <w:rsid w:val="00390A4B"/>
    <w:rsid w:val="0039110F"/>
    <w:rsid w:val="00391662"/>
    <w:rsid w:val="00391897"/>
    <w:rsid w:val="00391982"/>
    <w:rsid w:val="003919A2"/>
    <w:rsid w:val="00391DC5"/>
    <w:rsid w:val="00391F2F"/>
    <w:rsid w:val="0039223C"/>
    <w:rsid w:val="00392370"/>
    <w:rsid w:val="00392839"/>
    <w:rsid w:val="003929DA"/>
    <w:rsid w:val="00392C94"/>
    <w:rsid w:val="00392DA0"/>
    <w:rsid w:val="00393335"/>
    <w:rsid w:val="00393621"/>
    <w:rsid w:val="00393963"/>
    <w:rsid w:val="00393973"/>
    <w:rsid w:val="00394AEC"/>
    <w:rsid w:val="00394D10"/>
    <w:rsid w:val="00394E2F"/>
    <w:rsid w:val="003955D6"/>
    <w:rsid w:val="00395895"/>
    <w:rsid w:val="00395A18"/>
    <w:rsid w:val="00395D9D"/>
    <w:rsid w:val="003960B4"/>
    <w:rsid w:val="003966BB"/>
    <w:rsid w:val="00396DF6"/>
    <w:rsid w:val="00396ED7"/>
    <w:rsid w:val="00397400"/>
    <w:rsid w:val="003975AB"/>
    <w:rsid w:val="003975C8"/>
    <w:rsid w:val="00397780"/>
    <w:rsid w:val="003977F4"/>
    <w:rsid w:val="003978DE"/>
    <w:rsid w:val="00397A5C"/>
    <w:rsid w:val="00397F96"/>
    <w:rsid w:val="003A0187"/>
    <w:rsid w:val="003A0259"/>
    <w:rsid w:val="003A054A"/>
    <w:rsid w:val="003A085F"/>
    <w:rsid w:val="003A0B35"/>
    <w:rsid w:val="003A0FED"/>
    <w:rsid w:val="003A19DE"/>
    <w:rsid w:val="003A1A31"/>
    <w:rsid w:val="003A1A57"/>
    <w:rsid w:val="003A1E8A"/>
    <w:rsid w:val="003A233A"/>
    <w:rsid w:val="003A2BA0"/>
    <w:rsid w:val="003A2DED"/>
    <w:rsid w:val="003A2ED0"/>
    <w:rsid w:val="003A2FE6"/>
    <w:rsid w:val="003A33CE"/>
    <w:rsid w:val="003A35CC"/>
    <w:rsid w:val="003A39D2"/>
    <w:rsid w:val="003A3FBD"/>
    <w:rsid w:val="003A4074"/>
    <w:rsid w:val="003A42D2"/>
    <w:rsid w:val="003A436B"/>
    <w:rsid w:val="003A460D"/>
    <w:rsid w:val="003A4796"/>
    <w:rsid w:val="003A4AC6"/>
    <w:rsid w:val="003A4C6C"/>
    <w:rsid w:val="003A4FA5"/>
    <w:rsid w:val="003A519E"/>
    <w:rsid w:val="003A53C5"/>
    <w:rsid w:val="003A5468"/>
    <w:rsid w:val="003A5727"/>
    <w:rsid w:val="003A61CC"/>
    <w:rsid w:val="003A655C"/>
    <w:rsid w:val="003A66EA"/>
    <w:rsid w:val="003A6782"/>
    <w:rsid w:val="003A69D5"/>
    <w:rsid w:val="003A6B23"/>
    <w:rsid w:val="003A72CF"/>
    <w:rsid w:val="003B04DF"/>
    <w:rsid w:val="003B07B0"/>
    <w:rsid w:val="003B0A83"/>
    <w:rsid w:val="003B0DBD"/>
    <w:rsid w:val="003B0E7E"/>
    <w:rsid w:val="003B1155"/>
    <w:rsid w:val="003B189F"/>
    <w:rsid w:val="003B1A6C"/>
    <w:rsid w:val="003B1EA8"/>
    <w:rsid w:val="003B290B"/>
    <w:rsid w:val="003B2CC1"/>
    <w:rsid w:val="003B3069"/>
    <w:rsid w:val="003B3727"/>
    <w:rsid w:val="003B374D"/>
    <w:rsid w:val="003B3919"/>
    <w:rsid w:val="003B3A5F"/>
    <w:rsid w:val="003B3B7B"/>
    <w:rsid w:val="003B3FB4"/>
    <w:rsid w:val="003B41F7"/>
    <w:rsid w:val="003B450F"/>
    <w:rsid w:val="003B4D06"/>
    <w:rsid w:val="003B4E92"/>
    <w:rsid w:val="003B5224"/>
    <w:rsid w:val="003B56C1"/>
    <w:rsid w:val="003B59D4"/>
    <w:rsid w:val="003B5FEB"/>
    <w:rsid w:val="003B5FF4"/>
    <w:rsid w:val="003B6948"/>
    <w:rsid w:val="003B6A4B"/>
    <w:rsid w:val="003B7578"/>
    <w:rsid w:val="003B76BC"/>
    <w:rsid w:val="003B7922"/>
    <w:rsid w:val="003B79D8"/>
    <w:rsid w:val="003B7B00"/>
    <w:rsid w:val="003B7E03"/>
    <w:rsid w:val="003B7F19"/>
    <w:rsid w:val="003B7F41"/>
    <w:rsid w:val="003C0378"/>
    <w:rsid w:val="003C0DA6"/>
    <w:rsid w:val="003C124C"/>
    <w:rsid w:val="003C1620"/>
    <w:rsid w:val="003C1A5A"/>
    <w:rsid w:val="003C1AD8"/>
    <w:rsid w:val="003C1BE7"/>
    <w:rsid w:val="003C1F77"/>
    <w:rsid w:val="003C1FBC"/>
    <w:rsid w:val="003C200F"/>
    <w:rsid w:val="003C219C"/>
    <w:rsid w:val="003C2680"/>
    <w:rsid w:val="003C26A1"/>
    <w:rsid w:val="003C2746"/>
    <w:rsid w:val="003C290D"/>
    <w:rsid w:val="003C2AD7"/>
    <w:rsid w:val="003C378F"/>
    <w:rsid w:val="003C3C7E"/>
    <w:rsid w:val="003C3F44"/>
    <w:rsid w:val="003C3F6F"/>
    <w:rsid w:val="003C40C5"/>
    <w:rsid w:val="003C5684"/>
    <w:rsid w:val="003C5D32"/>
    <w:rsid w:val="003C5F06"/>
    <w:rsid w:val="003C6692"/>
    <w:rsid w:val="003C6720"/>
    <w:rsid w:val="003C6B19"/>
    <w:rsid w:val="003C6D40"/>
    <w:rsid w:val="003C72B1"/>
    <w:rsid w:val="003C72FE"/>
    <w:rsid w:val="003C77D9"/>
    <w:rsid w:val="003C7EA1"/>
    <w:rsid w:val="003D004D"/>
    <w:rsid w:val="003D08C5"/>
    <w:rsid w:val="003D0938"/>
    <w:rsid w:val="003D0C47"/>
    <w:rsid w:val="003D0CA6"/>
    <w:rsid w:val="003D0FDF"/>
    <w:rsid w:val="003D10A5"/>
    <w:rsid w:val="003D143C"/>
    <w:rsid w:val="003D1503"/>
    <w:rsid w:val="003D2EE8"/>
    <w:rsid w:val="003D31AF"/>
    <w:rsid w:val="003D32DB"/>
    <w:rsid w:val="003D3491"/>
    <w:rsid w:val="003D3DD5"/>
    <w:rsid w:val="003D48A6"/>
    <w:rsid w:val="003D4BAD"/>
    <w:rsid w:val="003D4D08"/>
    <w:rsid w:val="003D4FAF"/>
    <w:rsid w:val="003D5118"/>
    <w:rsid w:val="003D5CD3"/>
    <w:rsid w:val="003D5F71"/>
    <w:rsid w:val="003D6CCC"/>
    <w:rsid w:val="003D76B7"/>
    <w:rsid w:val="003D777A"/>
    <w:rsid w:val="003D7BF4"/>
    <w:rsid w:val="003E031C"/>
    <w:rsid w:val="003E0F56"/>
    <w:rsid w:val="003E1027"/>
    <w:rsid w:val="003E1199"/>
    <w:rsid w:val="003E165A"/>
    <w:rsid w:val="003E172D"/>
    <w:rsid w:val="003E189D"/>
    <w:rsid w:val="003E1D12"/>
    <w:rsid w:val="003E1EF2"/>
    <w:rsid w:val="003E2DC4"/>
    <w:rsid w:val="003E2EB0"/>
    <w:rsid w:val="003E2F7A"/>
    <w:rsid w:val="003E320D"/>
    <w:rsid w:val="003E36B4"/>
    <w:rsid w:val="003E37DB"/>
    <w:rsid w:val="003E3866"/>
    <w:rsid w:val="003E3982"/>
    <w:rsid w:val="003E3B8A"/>
    <w:rsid w:val="003E3D49"/>
    <w:rsid w:val="003E41A7"/>
    <w:rsid w:val="003E449B"/>
    <w:rsid w:val="003E457F"/>
    <w:rsid w:val="003E4D17"/>
    <w:rsid w:val="003E4F39"/>
    <w:rsid w:val="003E52E1"/>
    <w:rsid w:val="003E5B56"/>
    <w:rsid w:val="003E5DC1"/>
    <w:rsid w:val="003E62DA"/>
    <w:rsid w:val="003E6BAB"/>
    <w:rsid w:val="003E6F5D"/>
    <w:rsid w:val="003E7476"/>
    <w:rsid w:val="003E752A"/>
    <w:rsid w:val="003E7925"/>
    <w:rsid w:val="003E79C5"/>
    <w:rsid w:val="003E7A28"/>
    <w:rsid w:val="003E7B30"/>
    <w:rsid w:val="003E7DAF"/>
    <w:rsid w:val="003F0422"/>
    <w:rsid w:val="003F0515"/>
    <w:rsid w:val="003F07E0"/>
    <w:rsid w:val="003F07F9"/>
    <w:rsid w:val="003F091C"/>
    <w:rsid w:val="003F096F"/>
    <w:rsid w:val="003F0C99"/>
    <w:rsid w:val="003F11B2"/>
    <w:rsid w:val="003F1A10"/>
    <w:rsid w:val="003F1CD5"/>
    <w:rsid w:val="003F1F84"/>
    <w:rsid w:val="003F220F"/>
    <w:rsid w:val="003F29A2"/>
    <w:rsid w:val="003F2F25"/>
    <w:rsid w:val="003F309E"/>
    <w:rsid w:val="003F342A"/>
    <w:rsid w:val="003F346F"/>
    <w:rsid w:val="003F3B0B"/>
    <w:rsid w:val="003F43BF"/>
    <w:rsid w:val="003F4725"/>
    <w:rsid w:val="003F481D"/>
    <w:rsid w:val="003F4C20"/>
    <w:rsid w:val="003F4C55"/>
    <w:rsid w:val="003F4F56"/>
    <w:rsid w:val="003F50FD"/>
    <w:rsid w:val="003F5105"/>
    <w:rsid w:val="003F5670"/>
    <w:rsid w:val="003F5679"/>
    <w:rsid w:val="003F57A6"/>
    <w:rsid w:val="003F5BF5"/>
    <w:rsid w:val="003F5C51"/>
    <w:rsid w:val="003F63E6"/>
    <w:rsid w:val="003F6442"/>
    <w:rsid w:val="003F6AE3"/>
    <w:rsid w:val="003F6DCC"/>
    <w:rsid w:val="003F6DCD"/>
    <w:rsid w:val="003F6E60"/>
    <w:rsid w:val="003F713D"/>
    <w:rsid w:val="003F7972"/>
    <w:rsid w:val="003F7FDB"/>
    <w:rsid w:val="00400362"/>
    <w:rsid w:val="0040037B"/>
    <w:rsid w:val="00400E08"/>
    <w:rsid w:val="00400E6B"/>
    <w:rsid w:val="004010CD"/>
    <w:rsid w:val="004016BB"/>
    <w:rsid w:val="00401EFD"/>
    <w:rsid w:val="00402030"/>
    <w:rsid w:val="0040208F"/>
    <w:rsid w:val="00402103"/>
    <w:rsid w:val="00403062"/>
    <w:rsid w:val="00403371"/>
    <w:rsid w:val="0040342D"/>
    <w:rsid w:val="00403911"/>
    <w:rsid w:val="00403AB2"/>
    <w:rsid w:val="00403D37"/>
    <w:rsid w:val="00403DFF"/>
    <w:rsid w:val="0040417B"/>
    <w:rsid w:val="00404C0F"/>
    <w:rsid w:val="00404CCE"/>
    <w:rsid w:val="00404F39"/>
    <w:rsid w:val="0040528A"/>
    <w:rsid w:val="004058B9"/>
    <w:rsid w:val="00405900"/>
    <w:rsid w:val="004059CB"/>
    <w:rsid w:val="00405D03"/>
    <w:rsid w:val="004061CC"/>
    <w:rsid w:val="00406242"/>
    <w:rsid w:val="00406605"/>
    <w:rsid w:val="00406851"/>
    <w:rsid w:val="0040688A"/>
    <w:rsid w:val="00406DE3"/>
    <w:rsid w:val="004078D7"/>
    <w:rsid w:val="004078F4"/>
    <w:rsid w:val="00410145"/>
    <w:rsid w:val="00410895"/>
    <w:rsid w:val="004109A9"/>
    <w:rsid w:val="0041166D"/>
    <w:rsid w:val="004120E4"/>
    <w:rsid w:val="00412251"/>
    <w:rsid w:val="004122F4"/>
    <w:rsid w:val="004123D4"/>
    <w:rsid w:val="00412475"/>
    <w:rsid w:val="00412778"/>
    <w:rsid w:val="004127F9"/>
    <w:rsid w:val="00412934"/>
    <w:rsid w:val="00412A25"/>
    <w:rsid w:val="00412A93"/>
    <w:rsid w:val="00412DC4"/>
    <w:rsid w:val="004139CA"/>
    <w:rsid w:val="004141F6"/>
    <w:rsid w:val="00414500"/>
    <w:rsid w:val="00414854"/>
    <w:rsid w:val="00414A71"/>
    <w:rsid w:val="00415095"/>
    <w:rsid w:val="00415F4F"/>
    <w:rsid w:val="00416629"/>
    <w:rsid w:val="004166B7"/>
    <w:rsid w:val="0041684B"/>
    <w:rsid w:val="00416A00"/>
    <w:rsid w:val="00416C4C"/>
    <w:rsid w:val="00416DAB"/>
    <w:rsid w:val="00416F78"/>
    <w:rsid w:val="00417909"/>
    <w:rsid w:val="00417C74"/>
    <w:rsid w:val="00417DB2"/>
    <w:rsid w:val="004201A3"/>
    <w:rsid w:val="004201DB"/>
    <w:rsid w:val="004202A4"/>
    <w:rsid w:val="00420E7C"/>
    <w:rsid w:val="00420F82"/>
    <w:rsid w:val="00421675"/>
    <w:rsid w:val="0042197A"/>
    <w:rsid w:val="004219D5"/>
    <w:rsid w:val="00421EF8"/>
    <w:rsid w:val="00422CB4"/>
    <w:rsid w:val="00423040"/>
    <w:rsid w:val="0042334C"/>
    <w:rsid w:val="004236D6"/>
    <w:rsid w:val="00423B7F"/>
    <w:rsid w:val="00424795"/>
    <w:rsid w:val="004260DE"/>
    <w:rsid w:val="004265A1"/>
    <w:rsid w:val="0042663D"/>
    <w:rsid w:val="00426B38"/>
    <w:rsid w:val="00426BFD"/>
    <w:rsid w:val="004271C0"/>
    <w:rsid w:val="00427342"/>
    <w:rsid w:val="00427DA2"/>
    <w:rsid w:val="00427E45"/>
    <w:rsid w:val="00427F1E"/>
    <w:rsid w:val="004301CC"/>
    <w:rsid w:val="00431218"/>
    <w:rsid w:val="004314B8"/>
    <w:rsid w:val="004317CA"/>
    <w:rsid w:val="00431DD1"/>
    <w:rsid w:val="00432410"/>
    <w:rsid w:val="00432460"/>
    <w:rsid w:val="00432495"/>
    <w:rsid w:val="0043265D"/>
    <w:rsid w:val="004326A1"/>
    <w:rsid w:val="004327F4"/>
    <w:rsid w:val="00432906"/>
    <w:rsid w:val="0043290B"/>
    <w:rsid w:val="00432F40"/>
    <w:rsid w:val="004337B9"/>
    <w:rsid w:val="00433CA0"/>
    <w:rsid w:val="00433CBA"/>
    <w:rsid w:val="0043428D"/>
    <w:rsid w:val="0043497C"/>
    <w:rsid w:val="00435875"/>
    <w:rsid w:val="00435ECD"/>
    <w:rsid w:val="00435F43"/>
    <w:rsid w:val="00436136"/>
    <w:rsid w:val="0043632A"/>
    <w:rsid w:val="0043634E"/>
    <w:rsid w:val="00436593"/>
    <w:rsid w:val="00436FEC"/>
    <w:rsid w:val="00437177"/>
    <w:rsid w:val="0043788A"/>
    <w:rsid w:val="00437D93"/>
    <w:rsid w:val="00437E6F"/>
    <w:rsid w:val="00437F66"/>
    <w:rsid w:val="004406DF"/>
    <w:rsid w:val="00441754"/>
    <w:rsid w:val="004418D7"/>
    <w:rsid w:val="00441A00"/>
    <w:rsid w:val="00441DB9"/>
    <w:rsid w:val="00441EC8"/>
    <w:rsid w:val="0044224D"/>
    <w:rsid w:val="004423A3"/>
    <w:rsid w:val="00442514"/>
    <w:rsid w:val="00442540"/>
    <w:rsid w:val="00442670"/>
    <w:rsid w:val="0044277B"/>
    <w:rsid w:val="00442939"/>
    <w:rsid w:val="00442B8E"/>
    <w:rsid w:val="00442C2D"/>
    <w:rsid w:val="004433BF"/>
    <w:rsid w:val="0044354F"/>
    <w:rsid w:val="00443765"/>
    <w:rsid w:val="00443813"/>
    <w:rsid w:val="00443A61"/>
    <w:rsid w:val="00443A98"/>
    <w:rsid w:val="00443D2C"/>
    <w:rsid w:val="004440A0"/>
    <w:rsid w:val="00444581"/>
    <w:rsid w:val="004446E3"/>
    <w:rsid w:val="0044490D"/>
    <w:rsid w:val="00444C04"/>
    <w:rsid w:val="00444FC3"/>
    <w:rsid w:val="00445097"/>
    <w:rsid w:val="0044573D"/>
    <w:rsid w:val="004458BF"/>
    <w:rsid w:val="004458DD"/>
    <w:rsid w:val="00445D99"/>
    <w:rsid w:val="004465FF"/>
    <w:rsid w:val="004469CC"/>
    <w:rsid w:val="004473A7"/>
    <w:rsid w:val="00447678"/>
    <w:rsid w:val="004477BE"/>
    <w:rsid w:val="00447A90"/>
    <w:rsid w:val="00447C8A"/>
    <w:rsid w:val="004501EA"/>
    <w:rsid w:val="004501EB"/>
    <w:rsid w:val="004503EA"/>
    <w:rsid w:val="00451608"/>
    <w:rsid w:val="00451894"/>
    <w:rsid w:val="00451D73"/>
    <w:rsid w:val="004525C8"/>
    <w:rsid w:val="004527C1"/>
    <w:rsid w:val="004527ED"/>
    <w:rsid w:val="00452826"/>
    <w:rsid w:val="00452CAC"/>
    <w:rsid w:val="00452F26"/>
    <w:rsid w:val="004530BE"/>
    <w:rsid w:val="004536FE"/>
    <w:rsid w:val="00453D1A"/>
    <w:rsid w:val="004542C3"/>
    <w:rsid w:val="004548A7"/>
    <w:rsid w:val="0045493A"/>
    <w:rsid w:val="00454A83"/>
    <w:rsid w:val="00454C31"/>
    <w:rsid w:val="00455081"/>
    <w:rsid w:val="00455453"/>
    <w:rsid w:val="004555EC"/>
    <w:rsid w:val="0045572F"/>
    <w:rsid w:val="00455918"/>
    <w:rsid w:val="0045602C"/>
    <w:rsid w:val="00456589"/>
    <w:rsid w:val="004566C2"/>
    <w:rsid w:val="0045693F"/>
    <w:rsid w:val="00456C9C"/>
    <w:rsid w:val="00457106"/>
    <w:rsid w:val="0045748D"/>
    <w:rsid w:val="0045779A"/>
    <w:rsid w:val="004577B6"/>
    <w:rsid w:val="00457D6C"/>
    <w:rsid w:val="0046005D"/>
    <w:rsid w:val="004603F9"/>
    <w:rsid w:val="004604D5"/>
    <w:rsid w:val="00460707"/>
    <w:rsid w:val="0046080F"/>
    <w:rsid w:val="00461B41"/>
    <w:rsid w:val="00461B54"/>
    <w:rsid w:val="00461E08"/>
    <w:rsid w:val="0046270D"/>
    <w:rsid w:val="00462972"/>
    <w:rsid w:val="00462A21"/>
    <w:rsid w:val="00462C75"/>
    <w:rsid w:val="0046341E"/>
    <w:rsid w:val="00463BCE"/>
    <w:rsid w:val="00463C63"/>
    <w:rsid w:val="00464206"/>
    <w:rsid w:val="00464F69"/>
    <w:rsid w:val="00465087"/>
    <w:rsid w:val="00465659"/>
    <w:rsid w:val="00465727"/>
    <w:rsid w:val="00465A13"/>
    <w:rsid w:val="00465CBE"/>
    <w:rsid w:val="00465F13"/>
    <w:rsid w:val="00466190"/>
    <w:rsid w:val="004667D4"/>
    <w:rsid w:val="004674C7"/>
    <w:rsid w:val="00467AAF"/>
    <w:rsid w:val="00467E5E"/>
    <w:rsid w:val="0047011C"/>
    <w:rsid w:val="004702FC"/>
    <w:rsid w:val="00470555"/>
    <w:rsid w:val="004706CB"/>
    <w:rsid w:val="00470889"/>
    <w:rsid w:val="00470A7A"/>
    <w:rsid w:val="004711C8"/>
    <w:rsid w:val="00471990"/>
    <w:rsid w:val="00471CD5"/>
    <w:rsid w:val="00471DEB"/>
    <w:rsid w:val="00471ECB"/>
    <w:rsid w:val="0047221B"/>
    <w:rsid w:val="00472636"/>
    <w:rsid w:val="00472B4F"/>
    <w:rsid w:val="004730F9"/>
    <w:rsid w:val="004731E0"/>
    <w:rsid w:val="0047330F"/>
    <w:rsid w:val="00473318"/>
    <w:rsid w:val="00473823"/>
    <w:rsid w:val="00474290"/>
    <w:rsid w:val="0047459D"/>
    <w:rsid w:val="004746DA"/>
    <w:rsid w:val="00474A25"/>
    <w:rsid w:val="0047528C"/>
    <w:rsid w:val="004752CD"/>
    <w:rsid w:val="00475818"/>
    <w:rsid w:val="004758D9"/>
    <w:rsid w:val="00475AB4"/>
    <w:rsid w:val="004761C7"/>
    <w:rsid w:val="004764F8"/>
    <w:rsid w:val="00476AE8"/>
    <w:rsid w:val="00477032"/>
    <w:rsid w:val="00477431"/>
    <w:rsid w:val="00477A3D"/>
    <w:rsid w:val="00477E19"/>
    <w:rsid w:val="00480807"/>
    <w:rsid w:val="00480D89"/>
    <w:rsid w:val="00480DF1"/>
    <w:rsid w:val="00480E76"/>
    <w:rsid w:val="00481004"/>
    <w:rsid w:val="00481138"/>
    <w:rsid w:val="004815B3"/>
    <w:rsid w:val="00481D37"/>
    <w:rsid w:val="00482353"/>
    <w:rsid w:val="00482A95"/>
    <w:rsid w:val="004837A4"/>
    <w:rsid w:val="00483E6C"/>
    <w:rsid w:val="0048419F"/>
    <w:rsid w:val="0048426B"/>
    <w:rsid w:val="004849AD"/>
    <w:rsid w:val="00484E4F"/>
    <w:rsid w:val="0048573B"/>
    <w:rsid w:val="004858AC"/>
    <w:rsid w:val="00486154"/>
    <w:rsid w:val="004861D8"/>
    <w:rsid w:val="00486621"/>
    <w:rsid w:val="004866B0"/>
    <w:rsid w:val="00487096"/>
    <w:rsid w:val="004871CB"/>
    <w:rsid w:val="004876C2"/>
    <w:rsid w:val="004879D7"/>
    <w:rsid w:val="00487A65"/>
    <w:rsid w:val="00487F4B"/>
    <w:rsid w:val="0049042D"/>
    <w:rsid w:val="0049073B"/>
    <w:rsid w:val="00490801"/>
    <w:rsid w:val="00490AB6"/>
    <w:rsid w:val="00490ADD"/>
    <w:rsid w:val="00491501"/>
    <w:rsid w:val="004915F9"/>
    <w:rsid w:val="00492313"/>
    <w:rsid w:val="004925C9"/>
    <w:rsid w:val="00492BBB"/>
    <w:rsid w:val="00493100"/>
    <w:rsid w:val="004934C2"/>
    <w:rsid w:val="00494666"/>
    <w:rsid w:val="004948B4"/>
    <w:rsid w:val="00494BEB"/>
    <w:rsid w:val="00495237"/>
    <w:rsid w:val="004954A5"/>
    <w:rsid w:val="00495622"/>
    <w:rsid w:val="00495759"/>
    <w:rsid w:val="00495829"/>
    <w:rsid w:val="00495A09"/>
    <w:rsid w:val="00495B5F"/>
    <w:rsid w:val="00495FEE"/>
    <w:rsid w:val="00496282"/>
    <w:rsid w:val="004969EA"/>
    <w:rsid w:val="00496C69"/>
    <w:rsid w:val="00496CFF"/>
    <w:rsid w:val="00497086"/>
    <w:rsid w:val="00497A99"/>
    <w:rsid w:val="00497B48"/>
    <w:rsid w:val="004A0497"/>
    <w:rsid w:val="004A04CC"/>
    <w:rsid w:val="004A1143"/>
    <w:rsid w:val="004A188A"/>
    <w:rsid w:val="004A18E5"/>
    <w:rsid w:val="004A231E"/>
    <w:rsid w:val="004A2743"/>
    <w:rsid w:val="004A2848"/>
    <w:rsid w:val="004A2859"/>
    <w:rsid w:val="004A2A38"/>
    <w:rsid w:val="004A31DC"/>
    <w:rsid w:val="004A3282"/>
    <w:rsid w:val="004A32B4"/>
    <w:rsid w:val="004A34DC"/>
    <w:rsid w:val="004A35D2"/>
    <w:rsid w:val="004A398F"/>
    <w:rsid w:val="004A3CF8"/>
    <w:rsid w:val="004A3E12"/>
    <w:rsid w:val="004A3F4D"/>
    <w:rsid w:val="004A4029"/>
    <w:rsid w:val="004A431B"/>
    <w:rsid w:val="004A4415"/>
    <w:rsid w:val="004A4421"/>
    <w:rsid w:val="004A4870"/>
    <w:rsid w:val="004A490D"/>
    <w:rsid w:val="004A51EB"/>
    <w:rsid w:val="004A584F"/>
    <w:rsid w:val="004A5B74"/>
    <w:rsid w:val="004A5CC5"/>
    <w:rsid w:val="004A5F4D"/>
    <w:rsid w:val="004A65CA"/>
    <w:rsid w:val="004A6801"/>
    <w:rsid w:val="004A69CD"/>
    <w:rsid w:val="004A6B1D"/>
    <w:rsid w:val="004A6C21"/>
    <w:rsid w:val="004A73AD"/>
    <w:rsid w:val="004A7579"/>
    <w:rsid w:val="004A7CFC"/>
    <w:rsid w:val="004A7E9B"/>
    <w:rsid w:val="004B00F5"/>
    <w:rsid w:val="004B0286"/>
    <w:rsid w:val="004B08DB"/>
    <w:rsid w:val="004B0C72"/>
    <w:rsid w:val="004B10A1"/>
    <w:rsid w:val="004B1729"/>
    <w:rsid w:val="004B2448"/>
    <w:rsid w:val="004B24E5"/>
    <w:rsid w:val="004B25C7"/>
    <w:rsid w:val="004B27D4"/>
    <w:rsid w:val="004B2A0C"/>
    <w:rsid w:val="004B2A59"/>
    <w:rsid w:val="004B2E06"/>
    <w:rsid w:val="004B337C"/>
    <w:rsid w:val="004B3570"/>
    <w:rsid w:val="004B3835"/>
    <w:rsid w:val="004B3B03"/>
    <w:rsid w:val="004B3C4A"/>
    <w:rsid w:val="004B4098"/>
    <w:rsid w:val="004B4120"/>
    <w:rsid w:val="004B419C"/>
    <w:rsid w:val="004B41FA"/>
    <w:rsid w:val="004B4425"/>
    <w:rsid w:val="004B482A"/>
    <w:rsid w:val="004B484E"/>
    <w:rsid w:val="004B4A80"/>
    <w:rsid w:val="004B4F30"/>
    <w:rsid w:val="004B4FC2"/>
    <w:rsid w:val="004B5306"/>
    <w:rsid w:val="004B54FF"/>
    <w:rsid w:val="004B5621"/>
    <w:rsid w:val="004B58EF"/>
    <w:rsid w:val="004B5BF7"/>
    <w:rsid w:val="004B5F7C"/>
    <w:rsid w:val="004B6530"/>
    <w:rsid w:val="004B66B4"/>
    <w:rsid w:val="004B6809"/>
    <w:rsid w:val="004B6930"/>
    <w:rsid w:val="004B7847"/>
    <w:rsid w:val="004B7A37"/>
    <w:rsid w:val="004B7C38"/>
    <w:rsid w:val="004C0264"/>
    <w:rsid w:val="004C06FD"/>
    <w:rsid w:val="004C0CC6"/>
    <w:rsid w:val="004C10F4"/>
    <w:rsid w:val="004C15F0"/>
    <w:rsid w:val="004C1607"/>
    <w:rsid w:val="004C18A2"/>
    <w:rsid w:val="004C1E4F"/>
    <w:rsid w:val="004C2289"/>
    <w:rsid w:val="004C2613"/>
    <w:rsid w:val="004C2966"/>
    <w:rsid w:val="004C30BD"/>
    <w:rsid w:val="004C3109"/>
    <w:rsid w:val="004C3988"/>
    <w:rsid w:val="004C39A3"/>
    <w:rsid w:val="004C3CD9"/>
    <w:rsid w:val="004C417E"/>
    <w:rsid w:val="004C41D7"/>
    <w:rsid w:val="004C43F6"/>
    <w:rsid w:val="004C4814"/>
    <w:rsid w:val="004C4BE2"/>
    <w:rsid w:val="004C4D6C"/>
    <w:rsid w:val="004C51A5"/>
    <w:rsid w:val="004C52D1"/>
    <w:rsid w:val="004C5A03"/>
    <w:rsid w:val="004C6284"/>
    <w:rsid w:val="004C6862"/>
    <w:rsid w:val="004C6B06"/>
    <w:rsid w:val="004C7622"/>
    <w:rsid w:val="004C7C30"/>
    <w:rsid w:val="004C7C61"/>
    <w:rsid w:val="004D0C23"/>
    <w:rsid w:val="004D0C80"/>
    <w:rsid w:val="004D0E9E"/>
    <w:rsid w:val="004D1696"/>
    <w:rsid w:val="004D1C78"/>
    <w:rsid w:val="004D1D08"/>
    <w:rsid w:val="004D208F"/>
    <w:rsid w:val="004D2441"/>
    <w:rsid w:val="004D3364"/>
    <w:rsid w:val="004D35E0"/>
    <w:rsid w:val="004D3752"/>
    <w:rsid w:val="004D42B8"/>
    <w:rsid w:val="004D445D"/>
    <w:rsid w:val="004D4498"/>
    <w:rsid w:val="004D450A"/>
    <w:rsid w:val="004D46F6"/>
    <w:rsid w:val="004D4D4F"/>
    <w:rsid w:val="004D515F"/>
    <w:rsid w:val="004D52B7"/>
    <w:rsid w:val="004D5BD0"/>
    <w:rsid w:val="004D62A4"/>
    <w:rsid w:val="004D6DD4"/>
    <w:rsid w:val="004D7611"/>
    <w:rsid w:val="004D79C5"/>
    <w:rsid w:val="004E0758"/>
    <w:rsid w:val="004E095B"/>
    <w:rsid w:val="004E0D18"/>
    <w:rsid w:val="004E103F"/>
    <w:rsid w:val="004E1773"/>
    <w:rsid w:val="004E19AF"/>
    <w:rsid w:val="004E1E6C"/>
    <w:rsid w:val="004E2517"/>
    <w:rsid w:val="004E28B7"/>
    <w:rsid w:val="004E2C6B"/>
    <w:rsid w:val="004E2DF0"/>
    <w:rsid w:val="004E2E70"/>
    <w:rsid w:val="004E2ECC"/>
    <w:rsid w:val="004E3246"/>
    <w:rsid w:val="004E3250"/>
    <w:rsid w:val="004E385B"/>
    <w:rsid w:val="004E4091"/>
    <w:rsid w:val="004E4465"/>
    <w:rsid w:val="004E4654"/>
    <w:rsid w:val="004E4714"/>
    <w:rsid w:val="004E501B"/>
    <w:rsid w:val="004E560F"/>
    <w:rsid w:val="004E57D6"/>
    <w:rsid w:val="004E59F3"/>
    <w:rsid w:val="004E59FE"/>
    <w:rsid w:val="004E67F7"/>
    <w:rsid w:val="004E6EEF"/>
    <w:rsid w:val="004E6F68"/>
    <w:rsid w:val="004E73BE"/>
    <w:rsid w:val="004E76FB"/>
    <w:rsid w:val="004F068E"/>
    <w:rsid w:val="004F0787"/>
    <w:rsid w:val="004F0C11"/>
    <w:rsid w:val="004F0D33"/>
    <w:rsid w:val="004F11BC"/>
    <w:rsid w:val="004F14F4"/>
    <w:rsid w:val="004F1B41"/>
    <w:rsid w:val="004F2146"/>
    <w:rsid w:val="004F23A4"/>
    <w:rsid w:val="004F2B4A"/>
    <w:rsid w:val="004F3715"/>
    <w:rsid w:val="004F3A19"/>
    <w:rsid w:val="004F3CF8"/>
    <w:rsid w:val="004F3FB1"/>
    <w:rsid w:val="004F475C"/>
    <w:rsid w:val="004F5139"/>
    <w:rsid w:val="004F53EA"/>
    <w:rsid w:val="004F5DCA"/>
    <w:rsid w:val="004F677C"/>
    <w:rsid w:val="004F6E5F"/>
    <w:rsid w:val="004F6E80"/>
    <w:rsid w:val="004F6ECF"/>
    <w:rsid w:val="004F77AC"/>
    <w:rsid w:val="004F7801"/>
    <w:rsid w:val="00500351"/>
    <w:rsid w:val="0050126C"/>
    <w:rsid w:val="00501346"/>
    <w:rsid w:val="00501688"/>
    <w:rsid w:val="00501B51"/>
    <w:rsid w:val="00501EAE"/>
    <w:rsid w:val="00502026"/>
    <w:rsid w:val="00502038"/>
    <w:rsid w:val="005020ED"/>
    <w:rsid w:val="005022C2"/>
    <w:rsid w:val="005023CB"/>
    <w:rsid w:val="00502806"/>
    <w:rsid w:val="00502DCB"/>
    <w:rsid w:val="00503617"/>
    <w:rsid w:val="00503828"/>
    <w:rsid w:val="00504533"/>
    <w:rsid w:val="00504BAA"/>
    <w:rsid w:val="00504C62"/>
    <w:rsid w:val="00504D80"/>
    <w:rsid w:val="00504F6B"/>
    <w:rsid w:val="005056E4"/>
    <w:rsid w:val="0050585B"/>
    <w:rsid w:val="00505C16"/>
    <w:rsid w:val="00505CD2"/>
    <w:rsid w:val="005064FF"/>
    <w:rsid w:val="00506838"/>
    <w:rsid w:val="00506885"/>
    <w:rsid w:val="00506933"/>
    <w:rsid w:val="0050718F"/>
    <w:rsid w:val="00507453"/>
    <w:rsid w:val="005074CA"/>
    <w:rsid w:val="0050757F"/>
    <w:rsid w:val="005075B0"/>
    <w:rsid w:val="005077DF"/>
    <w:rsid w:val="00507817"/>
    <w:rsid w:val="00507A19"/>
    <w:rsid w:val="00507BD5"/>
    <w:rsid w:val="00507F0F"/>
    <w:rsid w:val="0051006C"/>
    <w:rsid w:val="00510A98"/>
    <w:rsid w:val="00511010"/>
    <w:rsid w:val="0051164A"/>
    <w:rsid w:val="00511663"/>
    <w:rsid w:val="005118FF"/>
    <w:rsid w:val="0051208F"/>
    <w:rsid w:val="0051275E"/>
    <w:rsid w:val="0051318F"/>
    <w:rsid w:val="005134F7"/>
    <w:rsid w:val="00513A83"/>
    <w:rsid w:val="005142EA"/>
    <w:rsid w:val="005143A0"/>
    <w:rsid w:val="0051471B"/>
    <w:rsid w:val="00514E55"/>
    <w:rsid w:val="00515019"/>
    <w:rsid w:val="00515B65"/>
    <w:rsid w:val="00515D9B"/>
    <w:rsid w:val="0051634F"/>
    <w:rsid w:val="00516780"/>
    <w:rsid w:val="005168E7"/>
    <w:rsid w:val="00516907"/>
    <w:rsid w:val="00516E30"/>
    <w:rsid w:val="00516F0D"/>
    <w:rsid w:val="0051703F"/>
    <w:rsid w:val="005170CB"/>
    <w:rsid w:val="00517828"/>
    <w:rsid w:val="0051795C"/>
    <w:rsid w:val="00517A02"/>
    <w:rsid w:val="00517D35"/>
    <w:rsid w:val="00520045"/>
    <w:rsid w:val="00521937"/>
    <w:rsid w:val="00521C91"/>
    <w:rsid w:val="00521DC3"/>
    <w:rsid w:val="00522594"/>
    <w:rsid w:val="00522596"/>
    <w:rsid w:val="00522B8F"/>
    <w:rsid w:val="00522B96"/>
    <w:rsid w:val="00522BC1"/>
    <w:rsid w:val="00522D01"/>
    <w:rsid w:val="00523597"/>
    <w:rsid w:val="00523792"/>
    <w:rsid w:val="00523810"/>
    <w:rsid w:val="00523ABD"/>
    <w:rsid w:val="005240BC"/>
    <w:rsid w:val="00524210"/>
    <w:rsid w:val="00524240"/>
    <w:rsid w:val="005243AB"/>
    <w:rsid w:val="00524A80"/>
    <w:rsid w:val="00524B1C"/>
    <w:rsid w:val="0052593F"/>
    <w:rsid w:val="005260A1"/>
    <w:rsid w:val="0052662C"/>
    <w:rsid w:val="005267A3"/>
    <w:rsid w:val="00526C05"/>
    <w:rsid w:val="00526E8F"/>
    <w:rsid w:val="00526F97"/>
    <w:rsid w:val="00526FFD"/>
    <w:rsid w:val="005271DB"/>
    <w:rsid w:val="0052733A"/>
    <w:rsid w:val="00527474"/>
    <w:rsid w:val="005276B5"/>
    <w:rsid w:val="00527754"/>
    <w:rsid w:val="0052781A"/>
    <w:rsid w:val="0052796E"/>
    <w:rsid w:val="00527DC3"/>
    <w:rsid w:val="0053023D"/>
    <w:rsid w:val="00530398"/>
    <w:rsid w:val="00530697"/>
    <w:rsid w:val="00530A9A"/>
    <w:rsid w:val="00530EAD"/>
    <w:rsid w:val="0053234B"/>
    <w:rsid w:val="00532423"/>
    <w:rsid w:val="005325CA"/>
    <w:rsid w:val="00532731"/>
    <w:rsid w:val="005328AC"/>
    <w:rsid w:val="00532BE9"/>
    <w:rsid w:val="00533071"/>
    <w:rsid w:val="0053373D"/>
    <w:rsid w:val="00533A17"/>
    <w:rsid w:val="00533C3C"/>
    <w:rsid w:val="00533CC1"/>
    <w:rsid w:val="00533E32"/>
    <w:rsid w:val="005341BC"/>
    <w:rsid w:val="005343DA"/>
    <w:rsid w:val="00535796"/>
    <w:rsid w:val="005358BF"/>
    <w:rsid w:val="00535AE2"/>
    <w:rsid w:val="00535CCB"/>
    <w:rsid w:val="00535FF3"/>
    <w:rsid w:val="005360A7"/>
    <w:rsid w:val="00536650"/>
    <w:rsid w:val="00536F64"/>
    <w:rsid w:val="00537A84"/>
    <w:rsid w:val="00537BD5"/>
    <w:rsid w:val="00537C41"/>
    <w:rsid w:val="00537C91"/>
    <w:rsid w:val="00540BEC"/>
    <w:rsid w:val="00540D34"/>
    <w:rsid w:val="00541324"/>
    <w:rsid w:val="0054168E"/>
    <w:rsid w:val="0054198D"/>
    <w:rsid w:val="00541B4E"/>
    <w:rsid w:val="00541D6D"/>
    <w:rsid w:val="00542986"/>
    <w:rsid w:val="00542E60"/>
    <w:rsid w:val="00543173"/>
    <w:rsid w:val="0054318C"/>
    <w:rsid w:val="005431F7"/>
    <w:rsid w:val="005434A9"/>
    <w:rsid w:val="00543820"/>
    <w:rsid w:val="005439BD"/>
    <w:rsid w:val="00543AAB"/>
    <w:rsid w:val="00543B25"/>
    <w:rsid w:val="00543E3A"/>
    <w:rsid w:val="00544E6A"/>
    <w:rsid w:val="00545068"/>
    <w:rsid w:val="0054538B"/>
    <w:rsid w:val="00545544"/>
    <w:rsid w:val="00545677"/>
    <w:rsid w:val="0054577F"/>
    <w:rsid w:val="00545AB0"/>
    <w:rsid w:val="00545C25"/>
    <w:rsid w:val="00546149"/>
    <w:rsid w:val="00546978"/>
    <w:rsid w:val="00546E8E"/>
    <w:rsid w:val="00547089"/>
    <w:rsid w:val="00547510"/>
    <w:rsid w:val="005502B7"/>
    <w:rsid w:val="0055047B"/>
    <w:rsid w:val="0055070A"/>
    <w:rsid w:val="005509A6"/>
    <w:rsid w:val="00550D55"/>
    <w:rsid w:val="00550DC0"/>
    <w:rsid w:val="0055160C"/>
    <w:rsid w:val="0055192F"/>
    <w:rsid w:val="00551D65"/>
    <w:rsid w:val="005520B3"/>
    <w:rsid w:val="005521ED"/>
    <w:rsid w:val="0055223D"/>
    <w:rsid w:val="0055232D"/>
    <w:rsid w:val="005526B1"/>
    <w:rsid w:val="00552950"/>
    <w:rsid w:val="00552E6C"/>
    <w:rsid w:val="00552FB0"/>
    <w:rsid w:val="00553021"/>
    <w:rsid w:val="00553049"/>
    <w:rsid w:val="00553238"/>
    <w:rsid w:val="0055349A"/>
    <w:rsid w:val="00553680"/>
    <w:rsid w:val="00553A31"/>
    <w:rsid w:val="00553BC7"/>
    <w:rsid w:val="00553C1E"/>
    <w:rsid w:val="00553D08"/>
    <w:rsid w:val="00553E21"/>
    <w:rsid w:val="00553E88"/>
    <w:rsid w:val="00554128"/>
    <w:rsid w:val="0055454E"/>
    <w:rsid w:val="005545C7"/>
    <w:rsid w:val="00554CAD"/>
    <w:rsid w:val="00554E38"/>
    <w:rsid w:val="00555092"/>
    <w:rsid w:val="00555322"/>
    <w:rsid w:val="00555407"/>
    <w:rsid w:val="00555AA3"/>
    <w:rsid w:val="0055634E"/>
    <w:rsid w:val="00556404"/>
    <w:rsid w:val="00556AEF"/>
    <w:rsid w:val="0055760A"/>
    <w:rsid w:val="005577AC"/>
    <w:rsid w:val="005604D1"/>
    <w:rsid w:val="005605AE"/>
    <w:rsid w:val="005609DC"/>
    <w:rsid w:val="00560A2C"/>
    <w:rsid w:val="00560CA2"/>
    <w:rsid w:val="005612FC"/>
    <w:rsid w:val="00561A57"/>
    <w:rsid w:val="00561F35"/>
    <w:rsid w:val="00561FCB"/>
    <w:rsid w:val="005623C3"/>
    <w:rsid w:val="005624B7"/>
    <w:rsid w:val="005628EE"/>
    <w:rsid w:val="0056328C"/>
    <w:rsid w:val="00563B1E"/>
    <w:rsid w:val="00564660"/>
    <w:rsid w:val="00564694"/>
    <w:rsid w:val="00564A5C"/>
    <w:rsid w:val="00564B6E"/>
    <w:rsid w:val="00565285"/>
    <w:rsid w:val="0056528E"/>
    <w:rsid w:val="00565687"/>
    <w:rsid w:val="00565786"/>
    <w:rsid w:val="005659CF"/>
    <w:rsid w:val="00565AFE"/>
    <w:rsid w:val="00565B30"/>
    <w:rsid w:val="00565BE7"/>
    <w:rsid w:val="00565D36"/>
    <w:rsid w:val="005661A9"/>
    <w:rsid w:val="00566557"/>
    <w:rsid w:val="00566845"/>
    <w:rsid w:val="0056688B"/>
    <w:rsid w:val="00566A3E"/>
    <w:rsid w:val="00566AF7"/>
    <w:rsid w:val="00566E6F"/>
    <w:rsid w:val="005670B0"/>
    <w:rsid w:val="005673E0"/>
    <w:rsid w:val="005675C0"/>
    <w:rsid w:val="005679E1"/>
    <w:rsid w:val="00567E61"/>
    <w:rsid w:val="00567FC8"/>
    <w:rsid w:val="005701D1"/>
    <w:rsid w:val="005701DD"/>
    <w:rsid w:val="00570224"/>
    <w:rsid w:val="0057054E"/>
    <w:rsid w:val="005709B4"/>
    <w:rsid w:val="00570B77"/>
    <w:rsid w:val="00570F91"/>
    <w:rsid w:val="00571020"/>
    <w:rsid w:val="00571047"/>
    <w:rsid w:val="005710AA"/>
    <w:rsid w:val="005712BD"/>
    <w:rsid w:val="005717E2"/>
    <w:rsid w:val="00571A7F"/>
    <w:rsid w:val="00571BB0"/>
    <w:rsid w:val="00571D9A"/>
    <w:rsid w:val="00571E15"/>
    <w:rsid w:val="00571EAA"/>
    <w:rsid w:val="00572290"/>
    <w:rsid w:val="00572565"/>
    <w:rsid w:val="005730A9"/>
    <w:rsid w:val="0057318F"/>
    <w:rsid w:val="00573574"/>
    <w:rsid w:val="005737F3"/>
    <w:rsid w:val="00573919"/>
    <w:rsid w:val="00573924"/>
    <w:rsid w:val="00573FBF"/>
    <w:rsid w:val="00574A65"/>
    <w:rsid w:val="00574C00"/>
    <w:rsid w:val="00574FF0"/>
    <w:rsid w:val="005751C6"/>
    <w:rsid w:val="005754FD"/>
    <w:rsid w:val="005755EF"/>
    <w:rsid w:val="005756B3"/>
    <w:rsid w:val="005756EC"/>
    <w:rsid w:val="00575904"/>
    <w:rsid w:val="00575E52"/>
    <w:rsid w:val="00575F91"/>
    <w:rsid w:val="005760F3"/>
    <w:rsid w:val="005761A5"/>
    <w:rsid w:val="00576373"/>
    <w:rsid w:val="0057738A"/>
    <w:rsid w:val="00577FAC"/>
    <w:rsid w:val="00580164"/>
    <w:rsid w:val="00580CFB"/>
    <w:rsid w:val="00580E09"/>
    <w:rsid w:val="00580FC5"/>
    <w:rsid w:val="00581287"/>
    <w:rsid w:val="0058218A"/>
    <w:rsid w:val="00582541"/>
    <w:rsid w:val="00582742"/>
    <w:rsid w:val="00582B94"/>
    <w:rsid w:val="00582F74"/>
    <w:rsid w:val="005839F3"/>
    <w:rsid w:val="00583C79"/>
    <w:rsid w:val="00583FFC"/>
    <w:rsid w:val="0058454F"/>
    <w:rsid w:val="00584765"/>
    <w:rsid w:val="0058543B"/>
    <w:rsid w:val="00585A06"/>
    <w:rsid w:val="00585A08"/>
    <w:rsid w:val="00585C4B"/>
    <w:rsid w:val="005860AF"/>
    <w:rsid w:val="00586176"/>
    <w:rsid w:val="0058666E"/>
    <w:rsid w:val="005869A5"/>
    <w:rsid w:val="00586A99"/>
    <w:rsid w:val="00586CB5"/>
    <w:rsid w:val="00586F00"/>
    <w:rsid w:val="00587B0D"/>
    <w:rsid w:val="00587BC1"/>
    <w:rsid w:val="00587C7D"/>
    <w:rsid w:val="00590070"/>
    <w:rsid w:val="005900DE"/>
    <w:rsid w:val="0059030A"/>
    <w:rsid w:val="005907AC"/>
    <w:rsid w:val="00590CCC"/>
    <w:rsid w:val="005917D0"/>
    <w:rsid w:val="00591F8C"/>
    <w:rsid w:val="005920FE"/>
    <w:rsid w:val="00592350"/>
    <w:rsid w:val="005926ED"/>
    <w:rsid w:val="005929F7"/>
    <w:rsid w:val="00592BD1"/>
    <w:rsid w:val="00592D24"/>
    <w:rsid w:val="00592DCC"/>
    <w:rsid w:val="00592EF1"/>
    <w:rsid w:val="00593171"/>
    <w:rsid w:val="005934B0"/>
    <w:rsid w:val="005936A8"/>
    <w:rsid w:val="00593B82"/>
    <w:rsid w:val="00593D88"/>
    <w:rsid w:val="00593F11"/>
    <w:rsid w:val="00594368"/>
    <w:rsid w:val="0059436F"/>
    <w:rsid w:val="00594972"/>
    <w:rsid w:val="00594C50"/>
    <w:rsid w:val="00595E1A"/>
    <w:rsid w:val="00595E38"/>
    <w:rsid w:val="005965F8"/>
    <w:rsid w:val="005966C4"/>
    <w:rsid w:val="00596FD2"/>
    <w:rsid w:val="00597265"/>
    <w:rsid w:val="0059730A"/>
    <w:rsid w:val="0059741C"/>
    <w:rsid w:val="0059778C"/>
    <w:rsid w:val="00597A32"/>
    <w:rsid w:val="00597C46"/>
    <w:rsid w:val="00597DCF"/>
    <w:rsid w:val="00597E3B"/>
    <w:rsid w:val="005A0085"/>
    <w:rsid w:val="005A0118"/>
    <w:rsid w:val="005A0876"/>
    <w:rsid w:val="005A098F"/>
    <w:rsid w:val="005A0D8B"/>
    <w:rsid w:val="005A0E51"/>
    <w:rsid w:val="005A1495"/>
    <w:rsid w:val="005A1A8F"/>
    <w:rsid w:val="005A1C5A"/>
    <w:rsid w:val="005A2250"/>
    <w:rsid w:val="005A22A3"/>
    <w:rsid w:val="005A2328"/>
    <w:rsid w:val="005A2589"/>
    <w:rsid w:val="005A279D"/>
    <w:rsid w:val="005A28B3"/>
    <w:rsid w:val="005A2914"/>
    <w:rsid w:val="005A2EFE"/>
    <w:rsid w:val="005A35B0"/>
    <w:rsid w:val="005A3A73"/>
    <w:rsid w:val="005A3C33"/>
    <w:rsid w:val="005A3C68"/>
    <w:rsid w:val="005A3CFC"/>
    <w:rsid w:val="005A4394"/>
    <w:rsid w:val="005A4A1B"/>
    <w:rsid w:val="005A4BE6"/>
    <w:rsid w:val="005A4F1F"/>
    <w:rsid w:val="005A5C2E"/>
    <w:rsid w:val="005A5EBE"/>
    <w:rsid w:val="005A60A4"/>
    <w:rsid w:val="005A67E0"/>
    <w:rsid w:val="005A6A35"/>
    <w:rsid w:val="005A6AFD"/>
    <w:rsid w:val="005A6D63"/>
    <w:rsid w:val="005A6E22"/>
    <w:rsid w:val="005A738C"/>
    <w:rsid w:val="005A7617"/>
    <w:rsid w:val="005B062E"/>
    <w:rsid w:val="005B06A2"/>
    <w:rsid w:val="005B078E"/>
    <w:rsid w:val="005B0C33"/>
    <w:rsid w:val="005B0D49"/>
    <w:rsid w:val="005B145D"/>
    <w:rsid w:val="005B15D3"/>
    <w:rsid w:val="005B16BD"/>
    <w:rsid w:val="005B1AF7"/>
    <w:rsid w:val="005B1B14"/>
    <w:rsid w:val="005B1E20"/>
    <w:rsid w:val="005B1F73"/>
    <w:rsid w:val="005B21E6"/>
    <w:rsid w:val="005B2264"/>
    <w:rsid w:val="005B27FE"/>
    <w:rsid w:val="005B2BD0"/>
    <w:rsid w:val="005B31E4"/>
    <w:rsid w:val="005B33D7"/>
    <w:rsid w:val="005B3563"/>
    <w:rsid w:val="005B37A6"/>
    <w:rsid w:val="005B3943"/>
    <w:rsid w:val="005B3D5A"/>
    <w:rsid w:val="005B3F2D"/>
    <w:rsid w:val="005B4040"/>
    <w:rsid w:val="005B410C"/>
    <w:rsid w:val="005B4293"/>
    <w:rsid w:val="005B479A"/>
    <w:rsid w:val="005B4E4B"/>
    <w:rsid w:val="005B4F4C"/>
    <w:rsid w:val="005B5191"/>
    <w:rsid w:val="005B61A3"/>
    <w:rsid w:val="005B6676"/>
    <w:rsid w:val="005B6F5D"/>
    <w:rsid w:val="005B7919"/>
    <w:rsid w:val="005C0183"/>
    <w:rsid w:val="005C02AA"/>
    <w:rsid w:val="005C0515"/>
    <w:rsid w:val="005C0558"/>
    <w:rsid w:val="005C0B0A"/>
    <w:rsid w:val="005C0D4F"/>
    <w:rsid w:val="005C18A1"/>
    <w:rsid w:val="005C1E14"/>
    <w:rsid w:val="005C1ED3"/>
    <w:rsid w:val="005C2195"/>
    <w:rsid w:val="005C21C1"/>
    <w:rsid w:val="005C220F"/>
    <w:rsid w:val="005C2313"/>
    <w:rsid w:val="005C2831"/>
    <w:rsid w:val="005C29AC"/>
    <w:rsid w:val="005C2A33"/>
    <w:rsid w:val="005C2D15"/>
    <w:rsid w:val="005C2F97"/>
    <w:rsid w:val="005C37FE"/>
    <w:rsid w:val="005C384A"/>
    <w:rsid w:val="005C3AA9"/>
    <w:rsid w:val="005C3DC3"/>
    <w:rsid w:val="005C4697"/>
    <w:rsid w:val="005C47C9"/>
    <w:rsid w:val="005C4A3C"/>
    <w:rsid w:val="005C54CE"/>
    <w:rsid w:val="005C579C"/>
    <w:rsid w:val="005C5B83"/>
    <w:rsid w:val="005C5D44"/>
    <w:rsid w:val="005C6717"/>
    <w:rsid w:val="005C7181"/>
    <w:rsid w:val="005C7327"/>
    <w:rsid w:val="005C7462"/>
    <w:rsid w:val="005C74AA"/>
    <w:rsid w:val="005C7632"/>
    <w:rsid w:val="005C7656"/>
    <w:rsid w:val="005C7BD2"/>
    <w:rsid w:val="005C7E72"/>
    <w:rsid w:val="005C7F1F"/>
    <w:rsid w:val="005D0842"/>
    <w:rsid w:val="005D09CB"/>
    <w:rsid w:val="005D09D5"/>
    <w:rsid w:val="005D0F54"/>
    <w:rsid w:val="005D1F7B"/>
    <w:rsid w:val="005D1FEF"/>
    <w:rsid w:val="005D20EB"/>
    <w:rsid w:val="005D2157"/>
    <w:rsid w:val="005D2195"/>
    <w:rsid w:val="005D21EA"/>
    <w:rsid w:val="005D228E"/>
    <w:rsid w:val="005D34A8"/>
    <w:rsid w:val="005D3760"/>
    <w:rsid w:val="005D3CA1"/>
    <w:rsid w:val="005D3D03"/>
    <w:rsid w:val="005D3EB2"/>
    <w:rsid w:val="005D3F1F"/>
    <w:rsid w:val="005D4742"/>
    <w:rsid w:val="005D48D1"/>
    <w:rsid w:val="005D4BD2"/>
    <w:rsid w:val="005D5867"/>
    <w:rsid w:val="005D5C53"/>
    <w:rsid w:val="005D5D56"/>
    <w:rsid w:val="005D5E64"/>
    <w:rsid w:val="005D5F21"/>
    <w:rsid w:val="005D5F34"/>
    <w:rsid w:val="005D6354"/>
    <w:rsid w:val="005D640B"/>
    <w:rsid w:val="005D643C"/>
    <w:rsid w:val="005D70A0"/>
    <w:rsid w:val="005D712D"/>
    <w:rsid w:val="005D71FE"/>
    <w:rsid w:val="005D7331"/>
    <w:rsid w:val="005D73A1"/>
    <w:rsid w:val="005D78B1"/>
    <w:rsid w:val="005D7925"/>
    <w:rsid w:val="005D7931"/>
    <w:rsid w:val="005D7ABF"/>
    <w:rsid w:val="005E00F1"/>
    <w:rsid w:val="005E093C"/>
    <w:rsid w:val="005E1466"/>
    <w:rsid w:val="005E168F"/>
    <w:rsid w:val="005E1C1C"/>
    <w:rsid w:val="005E1CBD"/>
    <w:rsid w:val="005E1D8E"/>
    <w:rsid w:val="005E1E96"/>
    <w:rsid w:val="005E20A2"/>
    <w:rsid w:val="005E2310"/>
    <w:rsid w:val="005E263E"/>
    <w:rsid w:val="005E27A5"/>
    <w:rsid w:val="005E2D9F"/>
    <w:rsid w:val="005E2EFB"/>
    <w:rsid w:val="005E2F69"/>
    <w:rsid w:val="005E3607"/>
    <w:rsid w:val="005E366B"/>
    <w:rsid w:val="005E39EF"/>
    <w:rsid w:val="005E3B92"/>
    <w:rsid w:val="005E3B95"/>
    <w:rsid w:val="005E3C4D"/>
    <w:rsid w:val="005E3FD2"/>
    <w:rsid w:val="005E41F9"/>
    <w:rsid w:val="005E4218"/>
    <w:rsid w:val="005E423B"/>
    <w:rsid w:val="005E4471"/>
    <w:rsid w:val="005E456C"/>
    <w:rsid w:val="005E46D9"/>
    <w:rsid w:val="005E4A8B"/>
    <w:rsid w:val="005E4BA7"/>
    <w:rsid w:val="005E4BC0"/>
    <w:rsid w:val="005E5B6B"/>
    <w:rsid w:val="005E5D50"/>
    <w:rsid w:val="005E6088"/>
    <w:rsid w:val="005E60A6"/>
    <w:rsid w:val="005E6535"/>
    <w:rsid w:val="005E6FB6"/>
    <w:rsid w:val="005E7073"/>
    <w:rsid w:val="005E712E"/>
    <w:rsid w:val="005E7567"/>
    <w:rsid w:val="005E7620"/>
    <w:rsid w:val="005E7663"/>
    <w:rsid w:val="005E79C9"/>
    <w:rsid w:val="005E7C84"/>
    <w:rsid w:val="005F001D"/>
    <w:rsid w:val="005F0489"/>
    <w:rsid w:val="005F0B3E"/>
    <w:rsid w:val="005F108B"/>
    <w:rsid w:val="005F1364"/>
    <w:rsid w:val="005F143A"/>
    <w:rsid w:val="005F14E6"/>
    <w:rsid w:val="005F17CB"/>
    <w:rsid w:val="005F189A"/>
    <w:rsid w:val="005F1918"/>
    <w:rsid w:val="005F1A16"/>
    <w:rsid w:val="005F1C5B"/>
    <w:rsid w:val="005F2284"/>
    <w:rsid w:val="005F252C"/>
    <w:rsid w:val="005F26D9"/>
    <w:rsid w:val="005F26E9"/>
    <w:rsid w:val="005F329E"/>
    <w:rsid w:val="005F332F"/>
    <w:rsid w:val="005F3679"/>
    <w:rsid w:val="005F379B"/>
    <w:rsid w:val="005F3981"/>
    <w:rsid w:val="005F3A52"/>
    <w:rsid w:val="005F3D16"/>
    <w:rsid w:val="005F435C"/>
    <w:rsid w:val="005F4567"/>
    <w:rsid w:val="005F4CB2"/>
    <w:rsid w:val="005F539A"/>
    <w:rsid w:val="005F5567"/>
    <w:rsid w:val="005F575F"/>
    <w:rsid w:val="005F59AB"/>
    <w:rsid w:val="005F5BC1"/>
    <w:rsid w:val="005F5F1B"/>
    <w:rsid w:val="005F5F4A"/>
    <w:rsid w:val="005F651B"/>
    <w:rsid w:val="005F6743"/>
    <w:rsid w:val="005F6773"/>
    <w:rsid w:val="005F694E"/>
    <w:rsid w:val="005F6B30"/>
    <w:rsid w:val="005F6DC0"/>
    <w:rsid w:val="005F6F94"/>
    <w:rsid w:val="005F7085"/>
    <w:rsid w:val="005F71F9"/>
    <w:rsid w:val="005F76BC"/>
    <w:rsid w:val="005F7876"/>
    <w:rsid w:val="00600951"/>
    <w:rsid w:val="00600AE7"/>
    <w:rsid w:val="00600C92"/>
    <w:rsid w:val="00600CDF"/>
    <w:rsid w:val="00600D37"/>
    <w:rsid w:val="00600E60"/>
    <w:rsid w:val="006010AD"/>
    <w:rsid w:val="0060132E"/>
    <w:rsid w:val="00601BF3"/>
    <w:rsid w:val="00601DE7"/>
    <w:rsid w:val="00601EE7"/>
    <w:rsid w:val="006025B3"/>
    <w:rsid w:val="0060275D"/>
    <w:rsid w:val="006029A1"/>
    <w:rsid w:val="0060331E"/>
    <w:rsid w:val="006039B7"/>
    <w:rsid w:val="0060460D"/>
    <w:rsid w:val="00604AB6"/>
    <w:rsid w:val="00604AB7"/>
    <w:rsid w:val="00604D31"/>
    <w:rsid w:val="006055FE"/>
    <w:rsid w:val="006057F8"/>
    <w:rsid w:val="00605B0E"/>
    <w:rsid w:val="00606180"/>
    <w:rsid w:val="00606368"/>
    <w:rsid w:val="006065D6"/>
    <w:rsid w:val="00606794"/>
    <w:rsid w:val="00606B52"/>
    <w:rsid w:val="00607418"/>
    <w:rsid w:val="00607455"/>
    <w:rsid w:val="0060746D"/>
    <w:rsid w:val="006077EB"/>
    <w:rsid w:val="006100D3"/>
    <w:rsid w:val="0061056D"/>
    <w:rsid w:val="0061106E"/>
    <w:rsid w:val="00611942"/>
    <w:rsid w:val="00611FEF"/>
    <w:rsid w:val="00612167"/>
    <w:rsid w:val="006121A0"/>
    <w:rsid w:val="0061281B"/>
    <w:rsid w:val="0061334F"/>
    <w:rsid w:val="00613D2F"/>
    <w:rsid w:val="00613F67"/>
    <w:rsid w:val="006146BC"/>
    <w:rsid w:val="00614A8D"/>
    <w:rsid w:val="00614D4D"/>
    <w:rsid w:val="00615176"/>
    <w:rsid w:val="006152A4"/>
    <w:rsid w:val="006154E6"/>
    <w:rsid w:val="006157F6"/>
    <w:rsid w:val="00615A85"/>
    <w:rsid w:val="00615CC8"/>
    <w:rsid w:val="00615F57"/>
    <w:rsid w:val="00615FFE"/>
    <w:rsid w:val="006160C9"/>
    <w:rsid w:val="00616ABD"/>
    <w:rsid w:val="00616DE6"/>
    <w:rsid w:val="00616F6B"/>
    <w:rsid w:val="006170DE"/>
    <w:rsid w:val="00617420"/>
    <w:rsid w:val="00617736"/>
    <w:rsid w:val="006177D0"/>
    <w:rsid w:val="00617C95"/>
    <w:rsid w:val="00620635"/>
    <w:rsid w:val="00620AF6"/>
    <w:rsid w:val="0062128B"/>
    <w:rsid w:val="00621599"/>
    <w:rsid w:val="006216D2"/>
    <w:rsid w:val="006219D3"/>
    <w:rsid w:val="00621A2B"/>
    <w:rsid w:val="00621D66"/>
    <w:rsid w:val="0062209A"/>
    <w:rsid w:val="00622761"/>
    <w:rsid w:val="006228C6"/>
    <w:rsid w:val="00622A17"/>
    <w:rsid w:val="00622A95"/>
    <w:rsid w:val="00622BB3"/>
    <w:rsid w:val="00623134"/>
    <w:rsid w:val="006235F2"/>
    <w:rsid w:val="006236AA"/>
    <w:rsid w:val="00623910"/>
    <w:rsid w:val="00623915"/>
    <w:rsid w:val="00623CB8"/>
    <w:rsid w:val="0062411F"/>
    <w:rsid w:val="00624407"/>
    <w:rsid w:val="006245C8"/>
    <w:rsid w:val="00624972"/>
    <w:rsid w:val="00624DED"/>
    <w:rsid w:val="006251EA"/>
    <w:rsid w:val="00625810"/>
    <w:rsid w:val="00626391"/>
    <w:rsid w:val="006265F1"/>
    <w:rsid w:val="00626C2B"/>
    <w:rsid w:val="00626D84"/>
    <w:rsid w:val="00626DE3"/>
    <w:rsid w:val="006271D4"/>
    <w:rsid w:val="00627806"/>
    <w:rsid w:val="00627E98"/>
    <w:rsid w:val="00627EE5"/>
    <w:rsid w:val="0063029B"/>
    <w:rsid w:val="0063047E"/>
    <w:rsid w:val="006304A2"/>
    <w:rsid w:val="006305F0"/>
    <w:rsid w:val="006309A7"/>
    <w:rsid w:val="006309F6"/>
    <w:rsid w:val="00630A23"/>
    <w:rsid w:val="00631225"/>
    <w:rsid w:val="00631D63"/>
    <w:rsid w:val="006320FB"/>
    <w:rsid w:val="0063228C"/>
    <w:rsid w:val="006324F9"/>
    <w:rsid w:val="0063267D"/>
    <w:rsid w:val="00632A74"/>
    <w:rsid w:val="00632ADA"/>
    <w:rsid w:val="00632B03"/>
    <w:rsid w:val="00632C16"/>
    <w:rsid w:val="00632D19"/>
    <w:rsid w:val="006330D3"/>
    <w:rsid w:val="00633211"/>
    <w:rsid w:val="0063351E"/>
    <w:rsid w:val="0063356B"/>
    <w:rsid w:val="0063376B"/>
    <w:rsid w:val="0063403A"/>
    <w:rsid w:val="006340A2"/>
    <w:rsid w:val="006340CE"/>
    <w:rsid w:val="006346BA"/>
    <w:rsid w:val="00634740"/>
    <w:rsid w:val="006348B3"/>
    <w:rsid w:val="006348D3"/>
    <w:rsid w:val="00634BF4"/>
    <w:rsid w:val="00635601"/>
    <w:rsid w:val="006362D2"/>
    <w:rsid w:val="00636509"/>
    <w:rsid w:val="0063665C"/>
    <w:rsid w:val="00636DC0"/>
    <w:rsid w:val="00636E28"/>
    <w:rsid w:val="00636FB8"/>
    <w:rsid w:val="006371C9"/>
    <w:rsid w:val="006371DA"/>
    <w:rsid w:val="006371F9"/>
    <w:rsid w:val="0063753D"/>
    <w:rsid w:val="00637617"/>
    <w:rsid w:val="006376D1"/>
    <w:rsid w:val="0063775D"/>
    <w:rsid w:val="00637775"/>
    <w:rsid w:val="006379A8"/>
    <w:rsid w:val="00637B74"/>
    <w:rsid w:val="00637E15"/>
    <w:rsid w:val="006402A0"/>
    <w:rsid w:val="006402B4"/>
    <w:rsid w:val="00640487"/>
    <w:rsid w:val="006404B1"/>
    <w:rsid w:val="00640A54"/>
    <w:rsid w:val="00640D20"/>
    <w:rsid w:val="00640DAC"/>
    <w:rsid w:val="00640F30"/>
    <w:rsid w:val="00641049"/>
    <w:rsid w:val="0064117D"/>
    <w:rsid w:val="00641576"/>
    <w:rsid w:val="006430F1"/>
    <w:rsid w:val="0064314B"/>
    <w:rsid w:val="00643258"/>
    <w:rsid w:val="00643997"/>
    <w:rsid w:val="00643C55"/>
    <w:rsid w:val="00643EF1"/>
    <w:rsid w:val="00643FB7"/>
    <w:rsid w:val="00644273"/>
    <w:rsid w:val="00644439"/>
    <w:rsid w:val="00644724"/>
    <w:rsid w:val="0064496F"/>
    <w:rsid w:val="00645030"/>
    <w:rsid w:val="006453FA"/>
    <w:rsid w:val="006457E4"/>
    <w:rsid w:val="006458D3"/>
    <w:rsid w:val="0064595C"/>
    <w:rsid w:val="00645CAD"/>
    <w:rsid w:val="00645CDD"/>
    <w:rsid w:val="00646447"/>
    <w:rsid w:val="00646462"/>
    <w:rsid w:val="00646514"/>
    <w:rsid w:val="0064666E"/>
    <w:rsid w:val="00646C4D"/>
    <w:rsid w:val="00646FAF"/>
    <w:rsid w:val="006470B1"/>
    <w:rsid w:val="00647187"/>
    <w:rsid w:val="0064737D"/>
    <w:rsid w:val="00647512"/>
    <w:rsid w:val="00647AAC"/>
    <w:rsid w:val="00647C3D"/>
    <w:rsid w:val="00650171"/>
    <w:rsid w:val="006504BB"/>
    <w:rsid w:val="006507E1"/>
    <w:rsid w:val="00650FE1"/>
    <w:rsid w:val="00651B12"/>
    <w:rsid w:val="00651D90"/>
    <w:rsid w:val="00651E0E"/>
    <w:rsid w:val="006521B9"/>
    <w:rsid w:val="0065233C"/>
    <w:rsid w:val="00652620"/>
    <w:rsid w:val="0065283A"/>
    <w:rsid w:val="006528E1"/>
    <w:rsid w:val="00653679"/>
    <w:rsid w:val="006536A6"/>
    <w:rsid w:val="00653A51"/>
    <w:rsid w:val="00653D99"/>
    <w:rsid w:val="00653FDE"/>
    <w:rsid w:val="0065410F"/>
    <w:rsid w:val="0065425A"/>
    <w:rsid w:val="00654543"/>
    <w:rsid w:val="006548DB"/>
    <w:rsid w:val="00654B1A"/>
    <w:rsid w:val="00654B3C"/>
    <w:rsid w:val="006550C2"/>
    <w:rsid w:val="006553BF"/>
    <w:rsid w:val="00655599"/>
    <w:rsid w:val="006555F6"/>
    <w:rsid w:val="00655700"/>
    <w:rsid w:val="00655ECD"/>
    <w:rsid w:val="0065633A"/>
    <w:rsid w:val="006565E6"/>
    <w:rsid w:val="006565FD"/>
    <w:rsid w:val="00656A5A"/>
    <w:rsid w:val="00656D03"/>
    <w:rsid w:val="00656EE9"/>
    <w:rsid w:val="0065757B"/>
    <w:rsid w:val="00657586"/>
    <w:rsid w:val="0065776A"/>
    <w:rsid w:val="0065779B"/>
    <w:rsid w:val="006577F5"/>
    <w:rsid w:val="006605FF"/>
    <w:rsid w:val="00660DC1"/>
    <w:rsid w:val="006610F8"/>
    <w:rsid w:val="006612DD"/>
    <w:rsid w:val="00662C84"/>
    <w:rsid w:val="0066327C"/>
    <w:rsid w:val="006641D5"/>
    <w:rsid w:val="006644C6"/>
    <w:rsid w:val="00664577"/>
    <w:rsid w:val="006645FC"/>
    <w:rsid w:val="00664C55"/>
    <w:rsid w:val="00664CE4"/>
    <w:rsid w:val="00665473"/>
    <w:rsid w:val="006655F3"/>
    <w:rsid w:val="0066567C"/>
    <w:rsid w:val="006659C3"/>
    <w:rsid w:val="00665D0D"/>
    <w:rsid w:val="00665E02"/>
    <w:rsid w:val="006661F8"/>
    <w:rsid w:val="00666265"/>
    <w:rsid w:val="006663CA"/>
    <w:rsid w:val="006664CB"/>
    <w:rsid w:val="00666550"/>
    <w:rsid w:val="00666940"/>
    <w:rsid w:val="00666C57"/>
    <w:rsid w:val="00666D63"/>
    <w:rsid w:val="0066711D"/>
    <w:rsid w:val="00667300"/>
    <w:rsid w:val="006677DE"/>
    <w:rsid w:val="00667E0C"/>
    <w:rsid w:val="006701DA"/>
    <w:rsid w:val="0067058D"/>
    <w:rsid w:val="00670616"/>
    <w:rsid w:val="0067099A"/>
    <w:rsid w:val="00670B8F"/>
    <w:rsid w:val="00670C9B"/>
    <w:rsid w:val="00670DD2"/>
    <w:rsid w:val="00671010"/>
    <w:rsid w:val="00671CA0"/>
    <w:rsid w:val="00671F7E"/>
    <w:rsid w:val="006721BE"/>
    <w:rsid w:val="006723EA"/>
    <w:rsid w:val="0067298D"/>
    <w:rsid w:val="00672DE5"/>
    <w:rsid w:val="00673849"/>
    <w:rsid w:val="0067388E"/>
    <w:rsid w:val="006739A2"/>
    <w:rsid w:val="00673AED"/>
    <w:rsid w:val="00673DE6"/>
    <w:rsid w:val="0067409A"/>
    <w:rsid w:val="00674270"/>
    <w:rsid w:val="0067451A"/>
    <w:rsid w:val="00674592"/>
    <w:rsid w:val="006745E5"/>
    <w:rsid w:val="00674B7F"/>
    <w:rsid w:val="00674DA6"/>
    <w:rsid w:val="00674DCA"/>
    <w:rsid w:val="00674EA5"/>
    <w:rsid w:val="00675A04"/>
    <w:rsid w:val="00675A86"/>
    <w:rsid w:val="00675AED"/>
    <w:rsid w:val="00675C08"/>
    <w:rsid w:val="00675D8D"/>
    <w:rsid w:val="006760A9"/>
    <w:rsid w:val="0067636B"/>
    <w:rsid w:val="00676414"/>
    <w:rsid w:val="00676A52"/>
    <w:rsid w:val="00676C52"/>
    <w:rsid w:val="00676C8D"/>
    <w:rsid w:val="00677E78"/>
    <w:rsid w:val="0068013C"/>
    <w:rsid w:val="006803BC"/>
    <w:rsid w:val="006805C2"/>
    <w:rsid w:val="00680658"/>
    <w:rsid w:val="006806A2"/>
    <w:rsid w:val="006806B5"/>
    <w:rsid w:val="00681330"/>
    <w:rsid w:val="00681811"/>
    <w:rsid w:val="0068195E"/>
    <w:rsid w:val="00682057"/>
    <w:rsid w:val="00682A70"/>
    <w:rsid w:val="00682B75"/>
    <w:rsid w:val="00682BF2"/>
    <w:rsid w:val="00682DF8"/>
    <w:rsid w:val="00682E28"/>
    <w:rsid w:val="0068320F"/>
    <w:rsid w:val="00683834"/>
    <w:rsid w:val="00683B8D"/>
    <w:rsid w:val="00684458"/>
    <w:rsid w:val="006845B8"/>
    <w:rsid w:val="006859C9"/>
    <w:rsid w:val="0068625B"/>
    <w:rsid w:val="00686297"/>
    <w:rsid w:val="00686528"/>
    <w:rsid w:val="00686B7C"/>
    <w:rsid w:val="00686EEA"/>
    <w:rsid w:val="00686F54"/>
    <w:rsid w:val="00686FAE"/>
    <w:rsid w:val="00687306"/>
    <w:rsid w:val="00687D14"/>
    <w:rsid w:val="006909FD"/>
    <w:rsid w:val="00690E24"/>
    <w:rsid w:val="00690EB8"/>
    <w:rsid w:val="00691328"/>
    <w:rsid w:val="006913E8"/>
    <w:rsid w:val="00691A57"/>
    <w:rsid w:val="00691AB0"/>
    <w:rsid w:val="0069284A"/>
    <w:rsid w:val="00693E55"/>
    <w:rsid w:val="00693E85"/>
    <w:rsid w:val="00694251"/>
    <w:rsid w:val="0069449C"/>
    <w:rsid w:val="006944ED"/>
    <w:rsid w:val="0069485C"/>
    <w:rsid w:val="00694AFE"/>
    <w:rsid w:val="00694DC6"/>
    <w:rsid w:val="00695805"/>
    <w:rsid w:val="00695B11"/>
    <w:rsid w:val="00695ED5"/>
    <w:rsid w:val="00695FC6"/>
    <w:rsid w:val="006960A2"/>
    <w:rsid w:val="006968C0"/>
    <w:rsid w:val="00696972"/>
    <w:rsid w:val="006969A5"/>
    <w:rsid w:val="006969D5"/>
    <w:rsid w:val="00696B15"/>
    <w:rsid w:val="006970FE"/>
    <w:rsid w:val="006973AB"/>
    <w:rsid w:val="006975C7"/>
    <w:rsid w:val="0069767D"/>
    <w:rsid w:val="0069775C"/>
    <w:rsid w:val="006A013C"/>
    <w:rsid w:val="006A042D"/>
    <w:rsid w:val="006A07B4"/>
    <w:rsid w:val="006A0AFA"/>
    <w:rsid w:val="006A133E"/>
    <w:rsid w:val="006A146F"/>
    <w:rsid w:val="006A16E8"/>
    <w:rsid w:val="006A18D4"/>
    <w:rsid w:val="006A1A8C"/>
    <w:rsid w:val="006A1CE8"/>
    <w:rsid w:val="006A1E5E"/>
    <w:rsid w:val="006A1FB1"/>
    <w:rsid w:val="006A2174"/>
    <w:rsid w:val="006A2184"/>
    <w:rsid w:val="006A25EA"/>
    <w:rsid w:val="006A2727"/>
    <w:rsid w:val="006A294B"/>
    <w:rsid w:val="006A361E"/>
    <w:rsid w:val="006A386C"/>
    <w:rsid w:val="006A389D"/>
    <w:rsid w:val="006A3981"/>
    <w:rsid w:val="006A3CAE"/>
    <w:rsid w:val="006A3E39"/>
    <w:rsid w:val="006A3EE9"/>
    <w:rsid w:val="006A49FE"/>
    <w:rsid w:val="006A5574"/>
    <w:rsid w:val="006A57A6"/>
    <w:rsid w:val="006A5A1A"/>
    <w:rsid w:val="006A5A89"/>
    <w:rsid w:val="006A5B83"/>
    <w:rsid w:val="006A5DF2"/>
    <w:rsid w:val="006A6070"/>
    <w:rsid w:val="006A612A"/>
    <w:rsid w:val="006A61AD"/>
    <w:rsid w:val="006A6246"/>
    <w:rsid w:val="006A635D"/>
    <w:rsid w:val="006A63E8"/>
    <w:rsid w:val="006A72EC"/>
    <w:rsid w:val="006A79FF"/>
    <w:rsid w:val="006A7DA1"/>
    <w:rsid w:val="006B01FA"/>
    <w:rsid w:val="006B0458"/>
    <w:rsid w:val="006B1033"/>
    <w:rsid w:val="006B1074"/>
    <w:rsid w:val="006B1090"/>
    <w:rsid w:val="006B1270"/>
    <w:rsid w:val="006B12F5"/>
    <w:rsid w:val="006B1393"/>
    <w:rsid w:val="006B13B4"/>
    <w:rsid w:val="006B1455"/>
    <w:rsid w:val="006B175B"/>
    <w:rsid w:val="006B1798"/>
    <w:rsid w:val="006B17D9"/>
    <w:rsid w:val="006B19D1"/>
    <w:rsid w:val="006B1B8E"/>
    <w:rsid w:val="006B2346"/>
    <w:rsid w:val="006B26C3"/>
    <w:rsid w:val="006B281D"/>
    <w:rsid w:val="006B2AFA"/>
    <w:rsid w:val="006B2C02"/>
    <w:rsid w:val="006B2EF3"/>
    <w:rsid w:val="006B3037"/>
    <w:rsid w:val="006B30AA"/>
    <w:rsid w:val="006B3703"/>
    <w:rsid w:val="006B4199"/>
    <w:rsid w:val="006B42BA"/>
    <w:rsid w:val="006B4611"/>
    <w:rsid w:val="006B4B34"/>
    <w:rsid w:val="006B5166"/>
    <w:rsid w:val="006B540A"/>
    <w:rsid w:val="006B5872"/>
    <w:rsid w:val="006B59CA"/>
    <w:rsid w:val="006B5AFC"/>
    <w:rsid w:val="006B6052"/>
    <w:rsid w:val="006B61B8"/>
    <w:rsid w:val="006B64F0"/>
    <w:rsid w:val="006B650C"/>
    <w:rsid w:val="006B686E"/>
    <w:rsid w:val="006B690E"/>
    <w:rsid w:val="006B6B62"/>
    <w:rsid w:val="006B6F5C"/>
    <w:rsid w:val="006B70C6"/>
    <w:rsid w:val="006B73F5"/>
    <w:rsid w:val="006B75A9"/>
    <w:rsid w:val="006B7A76"/>
    <w:rsid w:val="006B7C92"/>
    <w:rsid w:val="006C02E4"/>
    <w:rsid w:val="006C033F"/>
    <w:rsid w:val="006C03F7"/>
    <w:rsid w:val="006C08DF"/>
    <w:rsid w:val="006C0AD8"/>
    <w:rsid w:val="006C0BE5"/>
    <w:rsid w:val="006C0CE8"/>
    <w:rsid w:val="006C0EB4"/>
    <w:rsid w:val="006C1065"/>
    <w:rsid w:val="006C19EA"/>
    <w:rsid w:val="006C20F7"/>
    <w:rsid w:val="006C2248"/>
    <w:rsid w:val="006C2CBB"/>
    <w:rsid w:val="006C2E2E"/>
    <w:rsid w:val="006C2E71"/>
    <w:rsid w:val="006C2F3D"/>
    <w:rsid w:val="006C3062"/>
    <w:rsid w:val="006C347E"/>
    <w:rsid w:val="006C356D"/>
    <w:rsid w:val="006C38CA"/>
    <w:rsid w:val="006C3C60"/>
    <w:rsid w:val="006C3FFD"/>
    <w:rsid w:val="006C4304"/>
    <w:rsid w:val="006C4428"/>
    <w:rsid w:val="006C5151"/>
    <w:rsid w:val="006C516E"/>
    <w:rsid w:val="006C5262"/>
    <w:rsid w:val="006C563C"/>
    <w:rsid w:val="006C5D80"/>
    <w:rsid w:val="006C5F9D"/>
    <w:rsid w:val="006C6049"/>
    <w:rsid w:val="006C6126"/>
    <w:rsid w:val="006C6351"/>
    <w:rsid w:val="006C6375"/>
    <w:rsid w:val="006C65FB"/>
    <w:rsid w:val="006C6E81"/>
    <w:rsid w:val="006C6ED3"/>
    <w:rsid w:val="006C7336"/>
    <w:rsid w:val="006C7446"/>
    <w:rsid w:val="006C76B9"/>
    <w:rsid w:val="006C7B2D"/>
    <w:rsid w:val="006C7C0C"/>
    <w:rsid w:val="006C7C80"/>
    <w:rsid w:val="006D00BD"/>
    <w:rsid w:val="006D020B"/>
    <w:rsid w:val="006D071A"/>
    <w:rsid w:val="006D078A"/>
    <w:rsid w:val="006D0DAC"/>
    <w:rsid w:val="006D0DCC"/>
    <w:rsid w:val="006D0F5B"/>
    <w:rsid w:val="006D0FC8"/>
    <w:rsid w:val="006D122D"/>
    <w:rsid w:val="006D165A"/>
    <w:rsid w:val="006D22B7"/>
    <w:rsid w:val="006D2642"/>
    <w:rsid w:val="006D3572"/>
    <w:rsid w:val="006D3754"/>
    <w:rsid w:val="006D3D7A"/>
    <w:rsid w:val="006D4D9A"/>
    <w:rsid w:val="006D4DAA"/>
    <w:rsid w:val="006D51F4"/>
    <w:rsid w:val="006D5208"/>
    <w:rsid w:val="006D5635"/>
    <w:rsid w:val="006D598A"/>
    <w:rsid w:val="006D5A9A"/>
    <w:rsid w:val="006D5C48"/>
    <w:rsid w:val="006D5D4A"/>
    <w:rsid w:val="006D6151"/>
    <w:rsid w:val="006D61FD"/>
    <w:rsid w:val="006D67C1"/>
    <w:rsid w:val="006D6AB5"/>
    <w:rsid w:val="006D6B96"/>
    <w:rsid w:val="006D6C66"/>
    <w:rsid w:val="006D6D15"/>
    <w:rsid w:val="006D7393"/>
    <w:rsid w:val="006D77B9"/>
    <w:rsid w:val="006D77C4"/>
    <w:rsid w:val="006D789C"/>
    <w:rsid w:val="006D7B12"/>
    <w:rsid w:val="006D7C7E"/>
    <w:rsid w:val="006E01AC"/>
    <w:rsid w:val="006E04B0"/>
    <w:rsid w:val="006E07D4"/>
    <w:rsid w:val="006E085D"/>
    <w:rsid w:val="006E0F93"/>
    <w:rsid w:val="006E1097"/>
    <w:rsid w:val="006E12FD"/>
    <w:rsid w:val="006E1F00"/>
    <w:rsid w:val="006E21E6"/>
    <w:rsid w:val="006E2331"/>
    <w:rsid w:val="006E248F"/>
    <w:rsid w:val="006E272E"/>
    <w:rsid w:val="006E275B"/>
    <w:rsid w:val="006E2B9E"/>
    <w:rsid w:val="006E2D08"/>
    <w:rsid w:val="006E367E"/>
    <w:rsid w:val="006E3692"/>
    <w:rsid w:val="006E36F9"/>
    <w:rsid w:val="006E39DE"/>
    <w:rsid w:val="006E3A44"/>
    <w:rsid w:val="006E3C3D"/>
    <w:rsid w:val="006E3D49"/>
    <w:rsid w:val="006E3D90"/>
    <w:rsid w:val="006E482A"/>
    <w:rsid w:val="006E4BCD"/>
    <w:rsid w:val="006E4CCD"/>
    <w:rsid w:val="006E5167"/>
    <w:rsid w:val="006E52BA"/>
    <w:rsid w:val="006E52E5"/>
    <w:rsid w:val="006E58A7"/>
    <w:rsid w:val="006E5A72"/>
    <w:rsid w:val="006E5D24"/>
    <w:rsid w:val="006E6010"/>
    <w:rsid w:val="006E6070"/>
    <w:rsid w:val="006E65E5"/>
    <w:rsid w:val="006E6B35"/>
    <w:rsid w:val="006E6C14"/>
    <w:rsid w:val="006E6E43"/>
    <w:rsid w:val="006E6FB4"/>
    <w:rsid w:val="006E724B"/>
    <w:rsid w:val="006E77C9"/>
    <w:rsid w:val="006E7BBD"/>
    <w:rsid w:val="006F036A"/>
    <w:rsid w:val="006F03DF"/>
    <w:rsid w:val="006F136D"/>
    <w:rsid w:val="006F1E9F"/>
    <w:rsid w:val="006F2594"/>
    <w:rsid w:val="006F2D48"/>
    <w:rsid w:val="006F2EAE"/>
    <w:rsid w:val="006F3277"/>
    <w:rsid w:val="006F33C1"/>
    <w:rsid w:val="006F3F2D"/>
    <w:rsid w:val="006F41D3"/>
    <w:rsid w:val="006F436B"/>
    <w:rsid w:val="006F4872"/>
    <w:rsid w:val="006F48AA"/>
    <w:rsid w:val="006F4A76"/>
    <w:rsid w:val="006F4BB2"/>
    <w:rsid w:val="006F5818"/>
    <w:rsid w:val="006F6695"/>
    <w:rsid w:val="006F6B5E"/>
    <w:rsid w:val="006F6E4C"/>
    <w:rsid w:val="006F71F3"/>
    <w:rsid w:val="006F73AC"/>
    <w:rsid w:val="00700909"/>
    <w:rsid w:val="00700F46"/>
    <w:rsid w:val="00701111"/>
    <w:rsid w:val="00701175"/>
    <w:rsid w:val="007012BF"/>
    <w:rsid w:val="0070141E"/>
    <w:rsid w:val="00701568"/>
    <w:rsid w:val="007018AF"/>
    <w:rsid w:val="00701923"/>
    <w:rsid w:val="00701E03"/>
    <w:rsid w:val="00701F65"/>
    <w:rsid w:val="00701F95"/>
    <w:rsid w:val="0070209F"/>
    <w:rsid w:val="007025B2"/>
    <w:rsid w:val="007029D9"/>
    <w:rsid w:val="00702C4A"/>
    <w:rsid w:val="00703380"/>
    <w:rsid w:val="007033A3"/>
    <w:rsid w:val="00703462"/>
    <w:rsid w:val="007036AB"/>
    <w:rsid w:val="0070381B"/>
    <w:rsid w:val="00703839"/>
    <w:rsid w:val="00704613"/>
    <w:rsid w:val="00704614"/>
    <w:rsid w:val="00704C24"/>
    <w:rsid w:val="00704DF3"/>
    <w:rsid w:val="00705022"/>
    <w:rsid w:val="00705607"/>
    <w:rsid w:val="00706751"/>
    <w:rsid w:val="0070687C"/>
    <w:rsid w:val="00706A56"/>
    <w:rsid w:val="007074A1"/>
    <w:rsid w:val="007077A4"/>
    <w:rsid w:val="00707A10"/>
    <w:rsid w:val="00707AD5"/>
    <w:rsid w:val="00707C14"/>
    <w:rsid w:val="00707C82"/>
    <w:rsid w:val="00707D9B"/>
    <w:rsid w:val="00707DC3"/>
    <w:rsid w:val="00707E10"/>
    <w:rsid w:val="00707F21"/>
    <w:rsid w:val="00710596"/>
    <w:rsid w:val="0071088A"/>
    <w:rsid w:val="00710A96"/>
    <w:rsid w:val="00711418"/>
    <w:rsid w:val="00711EA9"/>
    <w:rsid w:val="00712141"/>
    <w:rsid w:val="007123FB"/>
    <w:rsid w:val="0071242C"/>
    <w:rsid w:val="0071247D"/>
    <w:rsid w:val="00712761"/>
    <w:rsid w:val="00712D78"/>
    <w:rsid w:val="00712E40"/>
    <w:rsid w:val="00712FE3"/>
    <w:rsid w:val="00713E4F"/>
    <w:rsid w:val="00713E56"/>
    <w:rsid w:val="00714470"/>
    <w:rsid w:val="0071492B"/>
    <w:rsid w:val="00714D7A"/>
    <w:rsid w:val="00714F52"/>
    <w:rsid w:val="00714FCF"/>
    <w:rsid w:val="0071550D"/>
    <w:rsid w:val="007159F3"/>
    <w:rsid w:val="00715A57"/>
    <w:rsid w:val="00715B40"/>
    <w:rsid w:val="00715D34"/>
    <w:rsid w:val="00715D5D"/>
    <w:rsid w:val="00716759"/>
    <w:rsid w:val="007167C2"/>
    <w:rsid w:val="00716D6B"/>
    <w:rsid w:val="00716F38"/>
    <w:rsid w:val="00717125"/>
    <w:rsid w:val="00717215"/>
    <w:rsid w:val="007172CE"/>
    <w:rsid w:val="00717386"/>
    <w:rsid w:val="00717473"/>
    <w:rsid w:val="0071763E"/>
    <w:rsid w:val="00717CA8"/>
    <w:rsid w:val="00717EBE"/>
    <w:rsid w:val="00720030"/>
    <w:rsid w:val="0072042D"/>
    <w:rsid w:val="0072084B"/>
    <w:rsid w:val="00720FAE"/>
    <w:rsid w:val="007210AB"/>
    <w:rsid w:val="007211FE"/>
    <w:rsid w:val="0072125B"/>
    <w:rsid w:val="0072189A"/>
    <w:rsid w:val="00721A97"/>
    <w:rsid w:val="007220CA"/>
    <w:rsid w:val="0072244D"/>
    <w:rsid w:val="007224A9"/>
    <w:rsid w:val="007228E3"/>
    <w:rsid w:val="00722EAD"/>
    <w:rsid w:val="00723505"/>
    <w:rsid w:val="00723564"/>
    <w:rsid w:val="00723710"/>
    <w:rsid w:val="00723987"/>
    <w:rsid w:val="00723F40"/>
    <w:rsid w:val="007242C1"/>
    <w:rsid w:val="00724B3B"/>
    <w:rsid w:val="00724DBB"/>
    <w:rsid w:val="0072562F"/>
    <w:rsid w:val="007257B9"/>
    <w:rsid w:val="0072667A"/>
    <w:rsid w:val="00726687"/>
    <w:rsid w:val="00726A3F"/>
    <w:rsid w:val="00727A4D"/>
    <w:rsid w:val="00727AE7"/>
    <w:rsid w:val="00727E52"/>
    <w:rsid w:val="00727F04"/>
    <w:rsid w:val="007306D9"/>
    <w:rsid w:val="00730813"/>
    <w:rsid w:val="007309AA"/>
    <w:rsid w:val="00730E40"/>
    <w:rsid w:val="007313FF"/>
    <w:rsid w:val="0073144B"/>
    <w:rsid w:val="00731653"/>
    <w:rsid w:val="00731FE2"/>
    <w:rsid w:val="00732277"/>
    <w:rsid w:val="00733182"/>
    <w:rsid w:val="007331BD"/>
    <w:rsid w:val="007332BB"/>
    <w:rsid w:val="007334FB"/>
    <w:rsid w:val="007336D2"/>
    <w:rsid w:val="00733892"/>
    <w:rsid w:val="0073399A"/>
    <w:rsid w:val="00733D0E"/>
    <w:rsid w:val="0073426D"/>
    <w:rsid w:val="00734326"/>
    <w:rsid w:val="00734869"/>
    <w:rsid w:val="00734B0C"/>
    <w:rsid w:val="00734D33"/>
    <w:rsid w:val="00734DC3"/>
    <w:rsid w:val="00734DE1"/>
    <w:rsid w:val="00734E29"/>
    <w:rsid w:val="0073508E"/>
    <w:rsid w:val="0073522C"/>
    <w:rsid w:val="0073562C"/>
    <w:rsid w:val="007365D7"/>
    <w:rsid w:val="00736645"/>
    <w:rsid w:val="0073708A"/>
    <w:rsid w:val="0073711B"/>
    <w:rsid w:val="0073756F"/>
    <w:rsid w:val="007376F5"/>
    <w:rsid w:val="00737B86"/>
    <w:rsid w:val="007405E2"/>
    <w:rsid w:val="0074071A"/>
    <w:rsid w:val="007407AE"/>
    <w:rsid w:val="00740D5D"/>
    <w:rsid w:val="00741A96"/>
    <w:rsid w:val="0074206F"/>
    <w:rsid w:val="00742154"/>
    <w:rsid w:val="00742927"/>
    <w:rsid w:val="00743081"/>
    <w:rsid w:val="007435DF"/>
    <w:rsid w:val="00743808"/>
    <w:rsid w:val="0074382F"/>
    <w:rsid w:val="00743C50"/>
    <w:rsid w:val="00743D76"/>
    <w:rsid w:val="00743DEB"/>
    <w:rsid w:val="00743EC4"/>
    <w:rsid w:val="0074444F"/>
    <w:rsid w:val="00744731"/>
    <w:rsid w:val="00744754"/>
    <w:rsid w:val="0074492D"/>
    <w:rsid w:val="00744C8C"/>
    <w:rsid w:val="00745332"/>
    <w:rsid w:val="0074534C"/>
    <w:rsid w:val="00745361"/>
    <w:rsid w:val="00745493"/>
    <w:rsid w:val="00745525"/>
    <w:rsid w:val="00745D7D"/>
    <w:rsid w:val="007463C6"/>
    <w:rsid w:val="007463C7"/>
    <w:rsid w:val="00747812"/>
    <w:rsid w:val="00747CB8"/>
    <w:rsid w:val="00747FCC"/>
    <w:rsid w:val="007505B3"/>
    <w:rsid w:val="0075098F"/>
    <w:rsid w:val="007510C7"/>
    <w:rsid w:val="00751619"/>
    <w:rsid w:val="00751E40"/>
    <w:rsid w:val="00751E5E"/>
    <w:rsid w:val="00752373"/>
    <w:rsid w:val="007529FB"/>
    <w:rsid w:val="00753A75"/>
    <w:rsid w:val="00753BDA"/>
    <w:rsid w:val="00753D98"/>
    <w:rsid w:val="00753E67"/>
    <w:rsid w:val="00753EB7"/>
    <w:rsid w:val="007541B8"/>
    <w:rsid w:val="007541DA"/>
    <w:rsid w:val="00754673"/>
    <w:rsid w:val="00754718"/>
    <w:rsid w:val="007553AD"/>
    <w:rsid w:val="00755494"/>
    <w:rsid w:val="00755526"/>
    <w:rsid w:val="00756340"/>
    <w:rsid w:val="00756639"/>
    <w:rsid w:val="00756BC6"/>
    <w:rsid w:val="00756C42"/>
    <w:rsid w:val="0075771D"/>
    <w:rsid w:val="0076000E"/>
    <w:rsid w:val="0076034E"/>
    <w:rsid w:val="007606A0"/>
    <w:rsid w:val="00760BCF"/>
    <w:rsid w:val="00760F11"/>
    <w:rsid w:val="007612E5"/>
    <w:rsid w:val="00761D08"/>
    <w:rsid w:val="00762714"/>
    <w:rsid w:val="00762849"/>
    <w:rsid w:val="00762B77"/>
    <w:rsid w:val="00762C49"/>
    <w:rsid w:val="00762CF8"/>
    <w:rsid w:val="00762FD5"/>
    <w:rsid w:val="0076317F"/>
    <w:rsid w:val="007634C6"/>
    <w:rsid w:val="0076366A"/>
    <w:rsid w:val="00764151"/>
    <w:rsid w:val="00764254"/>
    <w:rsid w:val="00764312"/>
    <w:rsid w:val="00764423"/>
    <w:rsid w:val="00764BB2"/>
    <w:rsid w:val="00764CA2"/>
    <w:rsid w:val="00764D17"/>
    <w:rsid w:val="0076521A"/>
    <w:rsid w:val="0076527B"/>
    <w:rsid w:val="00765565"/>
    <w:rsid w:val="0076561B"/>
    <w:rsid w:val="00765695"/>
    <w:rsid w:val="00765DF3"/>
    <w:rsid w:val="007661E3"/>
    <w:rsid w:val="00766394"/>
    <w:rsid w:val="00766584"/>
    <w:rsid w:val="007665E4"/>
    <w:rsid w:val="007666E5"/>
    <w:rsid w:val="0076672A"/>
    <w:rsid w:val="0076679F"/>
    <w:rsid w:val="00767256"/>
    <w:rsid w:val="007676DD"/>
    <w:rsid w:val="0076774D"/>
    <w:rsid w:val="007678B8"/>
    <w:rsid w:val="00767938"/>
    <w:rsid w:val="00767982"/>
    <w:rsid w:val="00767AE7"/>
    <w:rsid w:val="00767C89"/>
    <w:rsid w:val="00767DAB"/>
    <w:rsid w:val="00767DFA"/>
    <w:rsid w:val="00767EA2"/>
    <w:rsid w:val="00767F05"/>
    <w:rsid w:val="00767FDB"/>
    <w:rsid w:val="0077003E"/>
    <w:rsid w:val="00770048"/>
    <w:rsid w:val="0077028D"/>
    <w:rsid w:val="007704BA"/>
    <w:rsid w:val="007706E3"/>
    <w:rsid w:val="00770A0A"/>
    <w:rsid w:val="007712D2"/>
    <w:rsid w:val="00771668"/>
    <w:rsid w:val="00771883"/>
    <w:rsid w:val="00771A71"/>
    <w:rsid w:val="00771EE1"/>
    <w:rsid w:val="00771EFC"/>
    <w:rsid w:val="007724ED"/>
    <w:rsid w:val="0077283F"/>
    <w:rsid w:val="00772D88"/>
    <w:rsid w:val="00773003"/>
    <w:rsid w:val="0077308D"/>
    <w:rsid w:val="00773C72"/>
    <w:rsid w:val="007740F5"/>
    <w:rsid w:val="007741B6"/>
    <w:rsid w:val="00774732"/>
    <w:rsid w:val="007749CD"/>
    <w:rsid w:val="00774C39"/>
    <w:rsid w:val="00774E9E"/>
    <w:rsid w:val="007756DC"/>
    <w:rsid w:val="00775BFE"/>
    <w:rsid w:val="00776499"/>
    <w:rsid w:val="00776AD0"/>
    <w:rsid w:val="00776FEB"/>
    <w:rsid w:val="007774C9"/>
    <w:rsid w:val="00777513"/>
    <w:rsid w:val="007779E6"/>
    <w:rsid w:val="00777D6E"/>
    <w:rsid w:val="00780516"/>
    <w:rsid w:val="00781218"/>
    <w:rsid w:val="00781872"/>
    <w:rsid w:val="007820BE"/>
    <w:rsid w:val="007824A9"/>
    <w:rsid w:val="00782A27"/>
    <w:rsid w:val="007830FA"/>
    <w:rsid w:val="007833F0"/>
    <w:rsid w:val="007837FE"/>
    <w:rsid w:val="00783AD3"/>
    <w:rsid w:val="00783C73"/>
    <w:rsid w:val="00785530"/>
    <w:rsid w:val="00785863"/>
    <w:rsid w:val="007858E0"/>
    <w:rsid w:val="00785D0A"/>
    <w:rsid w:val="007862DB"/>
    <w:rsid w:val="00786713"/>
    <w:rsid w:val="00786F00"/>
    <w:rsid w:val="00787202"/>
    <w:rsid w:val="00787373"/>
    <w:rsid w:val="00787499"/>
    <w:rsid w:val="007877BD"/>
    <w:rsid w:val="00787A67"/>
    <w:rsid w:val="00787C6F"/>
    <w:rsid w:val="00790688"/>
    <w:rsid w:val="007906E5"/>
    <w:rsid w:val="0079079C"/>
    <w:rsid w:val="00790C86"/>
    <w:rsid w:val="00790F40"/>
    <w:rsid w:val="00791500"/>
    <w:rsid w:val="007918FD"/>
    <w:rsid w:val="00791BF9"/>
    <w:rsid w:val="00791D3C"/>
    <w:rsid w:val="00791EAC"/>
    <w:rsid w:val="00791FC1"/>
    <w:rsid w:val="0079265A"/>
    <w:rsid w:val="00792EE7"/>
    <w:rsid w:val="0079311B"/>
    <w:rsid w:val="0079329E"/>
    <w:rsid w:val="00793361"/>
    <w:rsid w:val="007933CD"/>
    <w:rsid w:val="00793596"/>
    <w:rsid w:val="007938C0"/>
    <w:rsid w:val="00793D37"/>
    <w:rsid w:val="00793F99"/>
    <w:rsid w:val="0079415B"/>
    <w:rsid w:val="007947D5"/>
    <w:rsid w:val="00794960"/>
    <w:rsid w:val="00794D6F"/>
    <w:rsid w:val="007951F8"/>
    <w:rsid w:val="007953D2"/>
    <w:rsid w:val="00795534"/>
    <w:rsid w:val="00795841"/>
    <w:rsid w:val="00795A07"/>
    <w:rsid w:val="00795A3C"/>
    <w:rsid w:val="00795CBD"/>
    <w:rsid w:val="00795FA7"/>
    <w:rsid w:val="00796554"/>
    <w:rsid w:val="00796C4E"/>
    <w:rsid w:val="00796DE6"/>
    <w:rsid w:val="00797B65"/>
    <w:rsid w:val="00797EF2"/>
    <w:rsid w:val="007A11D1"/>
    <w:rsid w:val="007A12EF"/>
    <w:rsid w:val="007A12F1"/>
    <w:rsid w:val="007A1967"/>
    <w:rsid w:val="007A1C0B"/>
    <w:rsid w:val="007A1E53"/>
    <w:rsid w:val="007A2609"/>
    <w:rsid w:val="007A28D0"/>
    <w:rsid w:val="007A294F"/>
    <w:rsid w:val="007A2D09"/>
    <w:rsid w:val="007A2F1E"/>
    <w:rsid w:val="007A314B"/>
    <w:rsid w:val="007A34BB"/>
    <w:rsid w:val="007A43D9"/>
    <w:rsid w:val="007A4598"/>
    <w:rsid w:val="007A4626"/>
    <w:rsid w:val="007A4642"/>
    <w:rsid w:val="007A491D"/>
    <w:rsid w:val="007A54F5"/>
    <w:rsid w:val="007A5511"/>
    <w:rsid w:val="007A56E3"/>
    <w:rsid w:val="007A572D"/>
    <w:rsid w:val="007A5C2B"/>
    <w:rsid w:val="007A5D40"/>
    <w:rsid w:val="007A6846"/>
    <w:rsid w:val="007A6BCC"/>
    <w:rsid w:val="007A6D98"/>
    <w:rsid w:val="007A6E26"/>
    <w:rsid w:val="007A6F95"/>
    <w:rsid w:val="007A712D"/>
    <w:rsid w:val="007A71B2"/>
    <w:rsid w:val="007A750B"/>
    <w:rsid w:val="007A7622"/>
    <w:rsid w:val="007A764D"/>
    <w:rsid w:val="007A7ABA"/>
    <w:rsid w:val="007A7C79"/>
    <w:rsid w:val="007A7DCA"/>
    <w:rsid w:val="007A7DF7"/>
    <w:rsid w:val="007B0B2F"/>
    <w:rsid w:val="007B0B63"/>
    <w:rsid w:val="007B0B8B"/>
    <w:rsid w:val="007B11F4"/>
    <w:rsid w:val="007B13D0"/>
    <w:rsid w:val="007B15CB"/>
    <w:rsid w:val="007B1933"/>
    <w:rsid w:val="007B19C1"/>
    <w:rsid w:val="007B2041"/>
    <w:rsid w:val="007B239C"/>
    <w:rsid w:val="007B2B7C"/>
    <w:rsid w:val="007B2C00"/>
    <w:rsid w:val="007B2C91"/>
    <w:rsid w:val="007B317A"/>
    <w:rsid w:val="007B3238"/>
    <w:rsid w:val="007B3B3A"/>
    <w:rsid w:val="007B3B95"/>
    <w:rsid w:val="007B3C41"/>
    <w:rsid w:val="007B3D32"/>
    <w:rsid w:val="007B3EFF"/>
    <w:rsid w:val="007B48CD"/>
    <w:rsid w:val="007B4AB9"/>
    <w:rsid w:val="007B4C16"/>
    <w:rsid w:val="007B4DF2"/>
    <w:rsid w:val="007B50F0"/>
    <w:rsid w:val="007B515E"/>
    <w:rsid w:val="007B5464"/>
    <w:rsid w:val="007B564A"/>
    <w:rsid w:val="007B5782"/>
    <w:rsid w:val="007B5B75"/>
    <w:rsid w:val="007B5E63"/>
    <w:rsid w:val="007B6984"/>
    <w:rsid w:val="007B6FA0"/>
    <w:rsid w:val="007B7B1E"/>
    <w:rsid w:val="007B7B7C"/>
    <w:rsid w:val="007C0039"/>
    <w:rsid w:val="007C0313"/>
    <w:rsid w:val="007C0871"/>
    <w:rsid w:val="007C0B1F"/>
    <w:rsid w:val="007C1439"/>
    <w:rsid w:val="007C1C8D"/>
    <w:rsid w:val="007C23E3"/>
    <w:rsid w:val="007C2406"/>
    <w:rsid w:val="007C2514"/>
    <w:rsid w:val="007C2EC4"/>
    <w:rsid w:val="007C30A7"/>
    <w:rsid w:val="007C33A3"/>
    <w:rsid w:val="007C3A10"/>
    <w:rsid w:val="007C3A40"/>
    <w:rsid w:val="007C3ECA"/>
    <w:rsid w:val="007C409B"/>
    <w:rsid w:val="007C40CE"/>
    <w:rsid w:val="007C447D"/>
    <w:rsid w:val="007C448C"/>
    <w:rsid w:val="007C4ECB"/>
    <w:rsid w:val="007C507D"/>
    <w:rsid w:val="007C53B5"/>
    <w:rsid w:val="007C54C4"/>
    <w:rsid w:val="007C568F"/>
    <w:rsid w:val="007C5E0B"/>
    <w:rsid w:val="007C6406"/>
    <w:rsid w:val="007C6CFA"/>
    <w:rsid w:val="007C709F"/>
    <w:rsid w:val="007C71A3"/>
    <w:rsid w:val="007C738F"/>
    <w:rsid w:val="007C77DE"/>
    <w:rsid w:val="007C78EB"/>
    <w:rsid w:val="007C7A46"/>
    <w:rsid w:val="007C7E48"/>
    <w:rsid w:val="007D011D"/>
    <w:rsid w:val="007D047B"/>
    <w:rsid w:val="007D05F3"/>
    <w:rsid w:val="007D0D6A"/>
    <w:rsid w:val="007D1290"/>
    <w:rsid w:val="007D12C1"/>
    <w:rsid w:val="007D1A93"/>
    <w:rsid w:val="007D1B62"/>
    <w:rsid w:val="007D1D65"/>
    <w:rsid w:val="007D2115"/>
    <w:rsid w:val="007D2425"/>
    <w:rsid w:val="007D24BE"/>
    <w:rsid w:val="007D2631"/>
    <w:rsid w:val="007D3103"/>
    <w:rsid w:val="007D3785"/>
    <w:rsid w:val="007D4262"/>
    <w:rsid w:val="007D4AFB"/>
    <w:rsid w:val="007D4B9F"/>
    <w:rsid w:val="007D4EB9"/>
    <w:rsid w:val="007D4F70"/>
    <w:rsid w:val="007D5224"/>
    <w:rsid w:val="007D557D"/>
    <w:rsid w:val="007D594E"/>
    <w:rsid w:val="007D5AA6"/>
    <w:rsid w:val="007D5F85"/>
    <w:rsid w:val="007D60B2"/>
    <w:rsid w:val="007D6745"/>
    <w:rsid w:val="007D7B79"/>
    <w:rsid w:val="007D7FD5"/>
    <w:rsid w:val="007E0479"/>
    <w:rsid w:val="007E08A9"/>
    <w:rsid w:val="007E0DAA"/>
    <w:rsid w:val="007E0F50"/>
    <w:rsid w:val="007E10DF"/>
    <w:rsid w:val="007E1477"/>
    <w:rsid w:val="007E1CCE"/>
    <w:rsid w:val="007E25CA"/>
    <w:rsid w:val="007E25DC"/>
    <w:rsid w:val="007E260B"/>
    <w:rsid w:val="007E2A31"/>
    <w:rsid w:val="007E2A38"/>
    <w:rsid w:val="007E2A55"/>
    <w:rsid w:val="007E2C32"/>
    <w:rsid w:val="007E2E1B"/>
    <w:rsid w:val="007E2FC5"/>
    <w:rsid w:val="007E3449"/>
    <w:rsid w:val="007E366C"/>
    <w:rsid w:val="007E36C5"/>
    <w:rsid w:val="007E3B97"/>
    <w:rsid w:val="007E40B5"/>
    <w:rsid w:val="007E44D7"/>
    <w:rsid w:val="007E4BFB"/>
    <w:rsid w:val="007E4C20"/>
    <w:rsid w:val="007E4DC1"/>
    <w:rsid w:val="007E507F"/>
    <w:rsid w:val="007E5BF9"/>
    <w:rsid w:val="007E5DCD"/>
    <w:rsid w:val="007E5F00"/>
    <w:rsid w:val="007E689A"/>
    <w:rsid w:val="007E6DC6"/>
    <w:rsid w:val="007E6FF1"/>
    <w:rsid w:val="007E77B3"/>
    <w:rsid w:val="007E7CAA"/>
    <w:rsid w:val="007E7F2B"/>
    <w:rsid w:val="007E7FA4"/>
    <w:rsid w:val="007F003F"/>
    <w:rsid w:val="007F091F"/>
    <w:rsid w:val="007F0B60"/>
    <w:rsid w:val="007F0D07"/>
    <w:rsid w:val="007F13FA"/>
    <w:rsid w:val="007F1515"/>
    <w:rsid w:val="007F1B54"/>
    <w:rsid w:val="007F226B"/>
    <w:rsid w:val="007F2307"/>
    <w:rsid w:val="007F31AB"/>
    <w:rsid w:val="007F33E5"/>
    <w:rsid w:val="007F3C21"/>
    <w:rsid w:val="007F3D5E"/>
    <w:rsid w:val="007F3ED1"/>
    <w:rsid w:val="007F406B"/>
    <w:rsid w:val="007F41EF"/>
    <w:rsid w:val="007F495E"/>
    <w:rsid w:val="007F4C83"/>
    <w:rsid w:val="007F4CD9"/>
    <w:rsid w:val="007F5137"/>
    <w:rsid w:val="007F5367"/>
    <w:rsid w:val="007F53B8"/>
    <w:rsid w:val="007F54EA"/>
    <w:rsid w:val="007F5A17"/>
    <w:rsid w:val="007F5D6C"/>
    <w:rsid w:val="007F66C3"/>
    <w:rsid w:val="007F6724"/>
    <w:rsid w:val="007F695A"/>
    <w:rsid w:val="007F6E1A"/>
    <w:rsid w:val="007F6E48"/>
    <w:rsid w:val="007F750C"/>
    <w:rsid w:val="007F7690"/>
    <w:rsid w:val="007F785A"/>
    <w:rsid w:val="007F7B5F"/>
    <w:rsid w:val="007F7D83"/>
    <w:rsid w:val="00800B09"/>
    <w:rsid w:val="00801054"/>
    <w:rsid w:val="008012CE"/>
    <w:rsid w:val="00801302"/>
    <w:rsid w:val="00801FB8"/>
    <w:rsid w:val="0080264D"/>
    <w:rsid w:val="008028B5"/>
    <w:rsid w:val="00802E7A"/>
    <w:rsid w:val="00803014"/>
    <w:rsid w:val="008030AF"/>
    <w:rsid w:val="008035AA"/>
    <w:rsid w:val="00803742"/>
    <w:rsid w:val="00803BBE"/>
    <w:rsid w:val="00803FB1"/>
    <w:rsid w:val="00803FB5"/>
    <w:rsid w:val="00803FF9"/>
    <w:rsid w:val="0080415B"/>
    <w:rsid w:val="00804448"/>
    <w:rsid w:val="0080462A"/>
    <w:rsid w:val="00805059"/>
    <w:rsid w:val="00805149"/>
    <w:rsid w:val="008054FC"/>
    <w:rsid w:val="008057FC"/>
    <w:rsid w:val="00805979"/>
    <w:rsid w:val="00805B8D"/>
    <w:rsid w:val="00805FFD"/>
    <w:rsid w:val="0080618F"/>
    <w:rsid w:val="008061BF"/>
    <w:rsid w:val="0080632D"/>
    <w:rsid w:val="00806376"/>
    <w:rsid w:val="00806489"/>
    <w:rsid w:val="008069D3"/>
    <w:rsid w:val="00807688"/>
    <w:rsid w:val="008076AE"/>
    <w:rsid w:val="00807A7D"/>
    <w:rsid w:val="00807D19"/>
    <w:rsid w:val="00810171"/>
    <w:rsid w:val="00810234"/>
    <w:rsid w:val="00810301"/>
    <w:rsid w:val="00810460"/>
    <w:rsid w:val="00810582"/>
    <w:rsid w:val="00810BAF"/>
    <w:rsid w:val="0081127B"/>
    <w:rsid w:val="0081143C"/>
    <w:rsid w:val="00812686"/>
    <w:rsid w:val="00812B64"/>
    <w:rsid w:val="00812B66"/>
    <w:rsid w:val="00812E66"/>
    <w:rsid w:val="00812FA0"/>
    <w:rsid w:val="00813490"/>
    <w:rsid w:val="008134B7"/>
    <w:rsid w:val="00813ACF"/>
    <w:rsid w:val="00813B47"/>
    <w:rsid w:val="00813E47"/>
    <w:rsid w:val="00814789"/>
    <w:rsid w:val="008147FB"/>
    <w:rsid w:val="00814962"/>
    <w:rsid w:val="00814B40"/>
    <w:rsid w:val="00814CBE"/>
    <w:rsid w:val="00815522"/>
    <w:rsid w:val="008158FC"/>
    <w:rsid w:val="00816154"/>
    <w:rsid w:val="008163EC"/>
    <w:rsid w:val="00816B6F"/>
    <w:rsid w:val="00816C76"/>
    <w:rsid w:val="00817BD2"/>
    <w:rsid w:val="00817D8C"/>
    <w:rsid w:val="00817F7B"/>
    <w:rsid w:val="008202C9"/>
    <w:rsid w:val="00820C18"/>
    <w:rsid w:val="00821D4E"/>
    <w:rsid w:val="00822406"/>
    <w:rsid w:val="008224B2"/>
    <w:rsid w:val="00822A3A"/>
    <w:rsid w:val="00822A85"/>
    <w:rsid w:val="00822CC7"/>
    <w:rsid w:val="00822FE2"/>
    <w:rsid w:val="00823012"/>
    <w:rsid w:val="008231EC"/>
    <w:rsid w:val="008239D0"/>
    <w:rsid w:val="00823B30"/>
    <w:rsid w:val="008245E5"/>
    <w:rsid w:val="00824BB7"/>
    <w:rsid w:val="0082518B"/>
    <w:rsid w:val="0082586E"/>
    <w:rsid w:val="008258C1"/>
    <w:rsid w:val="00825BD7"/>
    <w:rsid w:val="008265FC"/>
    <w:rsid w:val="008270DB"/>
    <w:rsid w:val="00827138"/>
    <w:rsid w:val="008271A5"/>
    <w:rsid w:val="008272E7"/>
    <w:rsid w:val="008303D9"/>
    <w:rsid w:val="008304D5"/>
    <w:rsid w:val="00830711"/>
    <w:rsid w:val="008310ED"/>
    <w:rsid w:val="008311A6"/>
    <w:rsid w:val="0083128F"/>
    <w:rsid w:val="00831430"/>
    <w:rsid w:val="0083148A"/>
    <w:rsid w:val="00831664"/>
    <w:rsid w:val="00831A93"/>
    <w:rsid w:val="00831B53"/>
    <w:rsid w:val="00831C53"/>
    <w:rsid w:val="00831DAB"/>
    <w:rsid w:val="00831DCE"/>
    <w:rsid w:val="0083203B"/>
    <w:rsid w:val="0083266A"/>
    <w:rsid w:val="00832EF1"/>
    <w:rsid w:val="00833353"/>
    <w:rsid w:val="008334C9"/>
    <w:rsid w:val="00833517"/>
    <w:rsid w:val="00833832"/>
    <w:rsid w:val="00833B05"/>
    <w:rsid w:val="00833C91"/>
    <w:rsid w:val="00834000"/>
    <w:rsid w:val="00834985"/>
    <w:rsid w:val="00835423"/>
    <w:rsid w:val="0083572B"/>
    <w:rsid w:val="0083587B"/>
    <w:rsid w:val="00835FFE"/>
    <w:rsid w:val="008361F5"/>
    <w:rsid w:val="008364CC"/>
    <w:rsid w:val="00836828"/>
    <w:rsid w:val="00836C22"/>
    <w:rsid w:val="00836E36"/>
    <w:rsid w:val="00837A47"/>
    <w:rsid w:val="00837B60"/>
    <w:rsid w:val="00837B98"/>
    <w:rsid w:val="008403C3"/>
    <w:rsid w:val="00841298"/>
    <w:rsid w:val="0084165E"/>
    <w:rsid w:val="0084186B"/>
    <w:rsid w:val="008418AE"/>
    <w:rsid w:val="00842061"/>
    <w:rsid w:val="00842204"/>
    <w:rsid w:val="00842776"/>
    <w:rsid w:val="008428C2"/>
    <w:rsid w:val="00842D22"/>
    <w:rsid w:val="00843B9C"/>
    <w:rsid w:val="00844167"/>
    <w:rsid w:val="00844241"/>
    <w:rsid w:val="00844F6B"/>
    <w:rsid w:val="0084525F"/>
    <w:rsid w:val="0084528C"/>
    <w:rsid w:val="008458AB"/>
    <w:rsid w:val="008459A2"/>
    <w:rsid w:val="008459F4"/>
    <w:rsid w:val="00845A7A"/>
    <w:rsid w:val="00845E2B"/>
    <w:rsid w:val="0084631A"/>
    <w:rsid w:val="008469DB"/>
    <w:rsid w:val="00846B74"/>
    <w:rsid w:val="00846E3B"/>
    <w:rsid w:val="00846FEC"/>
    <w:rsid w:val="00847215"/>
    <w:rsid w:val="00847E11"/>
    <w:rsid w:val="00847E58"/>
    <w:rsid w:val="0085000B"/>
    <w:rsid w:val="00850122"/>
    <w:rsid w:val="0085015D"/>
    <w:rsid w:val="0085045C"/>
    <w:rsid w:val="008506FA"/>
    <w:rsid w:val="00850989"/>
    <w:rsid w:val="00850991"/>
    <w:rsid w:val="008509D2"/>
    <w:rsid w:val="00850CCD"/>
    <w:rsid w:val="00850F7E"/>
    <w:rsid w:val="00851563"/>
    <w:rsid w:val="008521A7"/>
    <w:rsid w:val="00852D78"/>
    <w:rsid w:val="00852EAE"/>
    <w:rsid w:val="0085317E"/>
    <w:rsid w:val="00853180"/>
    <w:rsid w:val="0085351F"/>
    <w:rsid w:val="00853DB5"/>
    <w:rsid w:val="00853F2F"/>
    <w:rsid w:val="00854059"/>
    <w:rsid w:val="00854361"/>
    <w:rsid w:val="00854407"/>
    <w:rsid w:val="008549C8"/>
    <w:rsid w:val="00854A30"/>
    <w:rsid w:val="00854D0A"/>
    <w:rsid w:val="00854D59"/>
    <w:rsid w:val="00855230"/>
    <w:rsid w:val="00855456"/>
    <w:rsid w:val="008556D6"/>
    <w:rsid w:val="00855882"/>
    <w:rsid w:val="0085595E"/>
    <w:rsid w:val="00855A22"/>
    <w:rsid w:val="00855EEC"/>
    <w:rsid w:val="008560A9"/>
    <w:rsid w:val="00856109"/>
    <w:rsid w:val="008566D2"/>
    <w:rsid w:val="0085690D"/>
    <w:rsid w:val="00856D42"/>
    <w:rsid w:val="00857369"/>
    <w:rsid w:val="008574BF"/>
    <w:rsid w:val="008575E6"/>
    <w:rsid w:val="008575FA"/>
    <w:rsid w:val="008578B2"/>
    <w:rsid w:val="00857BF2"/>
    <w:rsid w:val="00857E8C"/>
    <w:rsid w:val="00860008"/>
    <w:rsid w:val="008600AC"/>
    <w:rsid w:val="00860339"/>
    <w:rsid w:val="008606FC"/>
    <w:rsid w:val="00860F9D"/>
    <w:rsid w:val="00861977"/>
    <w:rsid w:val="0086238D"/>
    <w:rsid w:val="00862B84"/>
    <w:rsid w:val="00862F76"/>
    <w:rsid w:val="008630F6"/>
    <w:rsid w:val="008634BC"/>
    <w:rsid w:val="00863EDE"/>
    <w:rsid w:val="00864755"/>
    <w:rsid w:val="0086483B"/>
    <w:rsid w:val="00864988"/>
    <w:rsid w:val="008653E3"/>
    <w:rsid w:val="0086558C"/>
    <w:rsid w:val="00865B05"/>
    <w:rsid w:val="00865CF3"/>
    <w:rsid w:val="008661BC"/>
    <w:rsid w:val="008664BA"/>
    <w:rsid w:val="00866B40"/>
    <w:rsid w:val="00867078"/>
    <w:rsid w:val="0086734A"/>
    <w:rsid w:val="00867574"/>
    <w:rsid w:val="00867F52"/>
    <w:rsid w:val="00870244"/>
    <w:rsid w:val="008702DF"/>
    <w:rsid w:val="0087076B"/>
    <w:rsid w:val="00870C8D"/>
    <w:rsid w:val="008713CA"/>
    <w:rsid w:val="00871512"/>
    <w:rsid w:val="008716EE"/>
    <w:rsid w:val="00871821"/>
    <w:rsid w:val="00871B06"/>
    <w:rsid w:val="008731EA"/>
    <w:rsid w:val="00873CD5"/>
    <w:rsid w:val="00873CF1"/>
    <w:rsid w:val="00873D75"/>
    <w:rsid w:val="0087420B"/>
    <w:rsid w:val="00874F94"/>
    <w:rsid w:val="0087594E"/>
    <w:rsid w:val="00875F8D"/>
    <w:rsid w:val="008760FD"/>
    <w:rsid w:val="0087642D"/>
    <w:rsid w:val="0087749E"/>
    <w:rsid w:val="008774F7"/>
    <w:rsid w:val="00877810"/>
    <w:rsid w:val="008803AF"/>
    <w:rsid w:val="0088057D"/>
    <w:rsid w:val="008809BB"/>
    <w:rsid w:val="00880C4E"/>
    <w:rsid w:val="00880D37"/>
    <w:rsid w:val="00880D95"/>
    <w:rsid w:val="00880DEF"/>
    <w:rsid w:val="00880E7F"/>
    <w:rsid w:val="00881011"/>
    <w:rsid w:val="00881756"/>
    <w:rsid w:val="008828C5"/>
    <w:rsid w:val="008829BE"/>
    <w:rsid w:val="00882B5E"/>
    <w:rsid w:val="00882C28"/>
    <w:rsid w:val="00882D1F"/>
    <w:rsid w:val="00883034"/>
    <w:rsid w:val="008835D6"/>
    <w:rsid w:val="00884116"/>
    <w:rsid w:val="00884CAF"/>
    <w:rsid w:val="0088507E"/>
    <w:rsid w:val="0088514F"/>
    <w:rsid w:val="008851B1"/>
    <w:rsid w:val="00885418"/>
    <w:rsid w:val="0088543F"/>
    <w:rsid w:val="00886569"/>
    <w:rsid w:val="008865A8"/>
    <w:rsid w:val="008865B6"/>
    <w:rsid w:val="0088701E"/>
    <w:rsid w:val="00887085"/>
    <w:rsid w:val="008870E1"/>
    <w:rsid w:val="00887161"/>
    <w:rsid w:val="00887EAB"/>
    <w:rsid w:val="0089037B"/>
    <w:rsid w:val="008904A2"/>
    <w:rsid w:val="008904E7"/>
    <w:rsid w:val="00890668"/>
    <w:rsid w:val="008906A3"/>
    <w:rsid w:val="0089071C"/>
    <w:rsid w:val="00890ADB"/>
    <w:rsid w:val="00890B81"/>
    <w:rsid w:val="00890E99"/>
    <w:rsid w:val="00890FCD"/>
    <w:rsid w:val="00891995"/>
    <w:rsid w:val="00891AE9"/>
    <w:rsid w:val="00891DD5"/>
    <w:rsid w:val="0089229C"/>
    <w:rsid w:val="0089247E"/>
    <w:rsid w:val="00892C59"/>
    <w:rsid w:val="00892FE6"/>
    <w:rsid w:val="008930FF"/>
    <w:rsid w:val="00893378"/>
    <w:rsid w:val="008933FD"/>
    <w:rsid w:val="008934C2"/>
    <w:rsid w:val="00893525"/>
    <w:rsid w:val="0089366A"/>
    <w:rsid w:val="00893A2F"/>
    <w:rsid w:val="00893C7E"/>
    <w:rsid w:val="008940D1"/>
    <w:rsid w:val="00894715"/>
    <w:rsid w:val="008954EB"/>
    <w:rsid w:val="008954ED"/>
    <w:rsid w:val="00895524"/>
    <w:rsid w:val="008955E0"/>
    <w:rsid w:val="00895C06"/>
    <w:rsid w:val="00895EA8"/>
    <w:rsid w:val="00896042"/>
    <w:rsid w:val="00896846"/>
    <w:rsid w:val="0089709E"/>
    <w:rsid w:val="008A0123"/>
    <w:rsid w:val="008A0750"/>
    <w:rsid w:val="008A08AE"/>
    <w:rsid w:val="008A0C8D"/>
    <w:rsid w:val="008A0DFE"/>
    <w:rsid w:val="008A0FC4"/>
    <w:rsid w:val="008A1001"/>
    <w:rsid w:val="008A1ADD"/>
    <w:rsid w:val="008A21CC"/>
    <w:rsid w:val="008A2529"/>
    <w:rsid w:val="008A27C8"/>
    <w:rsid w:val="008A2B02"/>
    <w:rsid w:val="008A32C7"/>
    <w:rsid w:val="008A353F"/>
    <w:rsid w:val="008A3797"/>
    <w:rsid w:val="008A38D3"/>
    <w:rsid w:val="008A3CE9"/>
    <w:rsid w:val="008A4110"/>
    <w:rsid w:val="008A4261"/>
    <w:rsid w:val="008A47E1"/>
    <w:rsid w:val="008A4896"/>
    <w:rsid w:val="008A4A08"/>
    <w:rsid w:val="008A4B30"/>
    <w:rsid w:val="008A50D0"/>
    <w:rsid w:val="008A5176"/>
    <w:rsid w:val="008A5618"/>
    <w:rsid w:val="008A5A3E"/>
    <w:rsid w:val="008A5CC2"/>
    <w:rsid w:val="008A5E95"/>
    <w:rsid w:val="008A605B"/>
    <w:rsid w:val="008A6103"/>
    <w:rsid w:val="008A6584"/>
    <w:rsid w:val="008A68A9"/>
    <w:rsid w:val="008A6BF8"/>
    <w:rsid w:val="008A6E5B"/>
    <w:rsid w:val="008A789D"/>
    <w:rsid w:val="008A7E20"/>
    <w:rsid w:val="008A7F21"/>
    <w:rsid w:val="008A7F55"/>
    <w:rsid w:val="008B0212"/>
    <w:rsid w:val="008B0228"/>
    <w:rsid w:val="008B042F"/>
    <w:rsid w:val="008B04AB"/>
    <w:rsid w:val="008B0801"/>
    <w:rsid w:val="008B1846"/>
    <w:rsid w:val="008B1904"/>
    <w:rsid w:val="008B1965"/>
    <w:rsid w:val="008B1E46"/>
    <w:rsid w:val="008B2642"/>
    <w:rsid w:val="008B268C"/>
    <w:rsid w:val="008B281A"/>
    <w:rsid w:val="008B2B20"/>
    <w:rsid w:val="008B372C"/>
    <w:rsid w:val="008B3884"/>
    <w:rsid w:val="008B3966"/>
    <w:rsid w:val="008B3DF8"/>
    <w:rsid w:val="008B4312"/>
    <w:rsid w:val="008B4342"/>
    <w:rsid w:val="008B4BBC"/>
    <w:rsid w:val="008B4D2F"/>
    <w:rsid w:val="008B4EFB"/>
    <w:rsid w:val="008B518D"/>
    <w:rsid w:val="008B53A0"/>
    <w:rsid w:val="008B57FB"/>
    <w:rsid w:val="008B5826"/>
    <w:rsid w:val="008B5F48"/>
    <w:rsid w:val="008B5FC2"/>
    <w:rsid w:val="008B6306"/>
    <w:rsid w:val="008B65D4"/>
    <w:rsid w:val="008B6A8E"/>
    <w:rsid w:val="008B6F69"/>
    <w:rsid w:val="008C00FD"/>
    <w:rsid w:val="008C0B5B"/>
    <w:rsid w:val="008C0D64"/>
    <w:rsid w:val="008C12FF"/>
    <w:rsid w:val="008C1582"/>
    <w:rsid w:val="008C2032"/>
    <w:rsid w:val="008C2195"/>
    <w:rsid w:val="008C22A3"/>
    <w:rsid w:val="008C28B5"/>
    <w:rsid w:val="008C292F"/>
    <w:rsid w:val="008C2DF0"/>
    <w:rsid w:val="008C2E7E"/>
    <w:rsid w:val="008C2EB6"/>
    <w:rsid w:val="008C34A8"/>
    <w:rsid w:val="008C36A9"/>
    <w:rsid w:val="008C3773"/>
    <w:rsid w:val="008C3ECF"/>
    <w:rsid w:val="008C40C4"/>
    <w:rsid w:val="008C415A"/>
    <w:rsid w:val="008C41D1"/>
    <w:rsid w:val="008C4637"/>
    <w:rsid w:val="008C4ADE"/>
    <w:rsid w:val="008C4EF9"/>
    <w:rsid w:val="008C520D"/>
    <w:rsid w:val="008C5348"/>
    <w:rsid w:val="008C54D3"/>
    <w:rsid w:val="008C55BD"/>
    <w:rsid w:val="008C58AC"/>
    <w:rsid w:val="008C62D3"/>
    <w:rsid w:val="008C63E8"/>
    <w:rsid w:val="008C6652"/>
    <w:rsid w:val="008C6690"/>
    <w:rsid w:val="008C7241"/>
    <w:rsid w:val="008C769F"/>
    <w:rsid w:val="008D0643"/>
    <w:rsid w:val="008D0D5F"/>
    <w:rsid w:val="008D189C"/>
    <w:rsid w:val="008D2820"/>
    <w:rsid w:val="008D2C9F"/>
    <w:rsid w:val="008D2D19"/>
    <w:rsid w:val="008D313C"/>
    <w:rsid w:val="008D32E0"/>
    <w:rsid w:val="008D34C6"/>
    <w:rsid w:val="008D36A9"/>
    <w:rsid w:val="008D36D9"/>
    <w:rsid w:val="008D378C"/>
    <w:rsid w:val="008D3EE3"/>
    <w:rsid w:val="008D41FA"/>
    <w:rsid w:val="008D42C7"/>
    <w:rsid w:val="008D4359"/>
    <w:rsid w:val="008D4692"/>
    <w:rsid w:val="008D46E9"/>
    <w:rsid w:val="008D47AA"/>
    <w:rsid w:val="008D4DFC"/>
    <w:rsid w:val="008D4EF6"/>
    <w:rsid w:val="008D4F9A"/>
    <w:rsid w:val="008D4FF3"/>
    <w:rsid w:val="008D55DB"/>
    <w:rsid w:val="008D55FE"/>
    <w:rsid w:val="008D5798"/>
    <w:rsid w:val="008D5F20"/>
    <w:rsid w:val="008D64AB"/>
    <w:rsid w:val="008D6967"/>
    <w:rsid w:val="008D6C9E"/>
    <w:rsid w:val="008D6EA1"/>
    <w:rsid w:val="008D73DD"/>
    <w:rsid w:val="008D7436"/>
    <w:rsid w:val="008D7634"/>
    <w:rsid w:val="008D76A4"/>
    <w:rsid w:val="008D781B"/>
    <w:rsid w:val="008D7A32"/>
    <w:rsid w:val="008D7C2A"/>
    <w:rsid w:val="008D7C62"/>
    <w:rsid w:val="008E07B8"/>
    <w:rsid w:val="008E136E"/>
    <w:rsid w:val="008E142B"/>
    <w:rsid w:val="008E1933"/>
    <w:rsid w:val="008E1B75"/>
    <w:rsid w:val="008E1EA4"/>
    <w:rsid w:val="008E363E"/>
    <w:rsid w:val="008E37B9"/>
    <w:rsid w:val="008E3914"/>
    <w:rsid w:val="008E4560"/>
    <w:rsid w:val="008E486A"/>
    <w:rsid w:val="008E4D51"/>
    <w:rsid w:val="008E518B"/>
    <w:rsid w:val="008E55D5"/>
    <w:rsid w:val="008E58B0"/>
    <w:rsid w:val="008E58E7"/>
    <w:rsid w:val="008E5CA3"/>
    <w:rsid w:val="008E67D0"/>
    <w:rsid w:val="008E69A5"/>
    <w:rsid w:val="008E6A26"/>
    <w:rsid w:val="008E6D44"/>
    <w:rsid w:val="008E7119"/>
    <w:rsid w:val="008E75D6"/>
    <w:rsid w:val="008E7664"/>
    <w:rsid w:val="008E770C"/>
    <w:rsid w:val="008E776F"/>
    <w:rsid w:val="008E77DC"/>
    <w:rsid w:val="008E7887"/>
    <w:rsid w:val="008E79FD"/>
    <w:rsid w:val="008E7B0B"/>
    <w:rsid w:val="008E7BFB"/>
    <w:rsid w:val="008E7C8F"/>
    <w:rsid w:val="008F02D7"/>
    <w:rsid w:val="008F052A"/>
    <w:rsid w:val="008F06C7"/>
    <w:rsid w:val="008F0DB1"/>
    <w:rsid w:val="008F13A5"/>
    <w:rsid w:val="008F1AA0"/>
    <w:rsid w:val="008F2593"/>
    <w:rsid w:val="008F26C7"/>
    <w:rsid w:val="008F26CD"/>
    <w:rsid w:val="008F2802"/>
    <w:rsid w:val="008F2826"/>
    <w:rsid w:val="008F297D"/>
    <w:rsid w:val="008F29DF"/>
    <w:rsid w:val="008F2F9A"/>
    <w:rsid w:val="008F3044"/>
    <w:rsid w:val="008F30AB"/>
    <w:rsid w:val="008F334A"/>
    <w:rsid w:val="008F33BA"/>
    <w:rsid w:val="008F34EB"/>
    <w:rsid w:val="008F350F"/>
    <w:rsid w:val="008F35DC"/>
    <w:rsid w:val="008F3602"/>
    <w:rsid w:val="008F380E"/>
    <w:rsid w:val="008F3876"/>
    <w:rsid w:val="008F3C53"/>
    <w:rsid w:val="008F42B2"/>
    <w:rsid w:val="008F4BC1"/>
    <w:rsid w:val="008F5024"/>
    <w:rsid w:val="008F50BC"/>
    <w:rsid w:val="008F5371"/>
    <w:rsid w:val="008F543F"/>
    <w:rsid w:val="008F551D"/>
    <w:rsid w:val="008F57A1"/>
    <w:rsid w:val="008F5B05"/>
    <w:rsid w:val="008F5D8B"/>
    <w:rsid w:val="008F61CB"/>
    <w:rsid w:val="008F6262"/>
    <w:rsid w:val="008F627E"/>
    <w:rsid w:val="008F65AF"/>
    <w:rsid w:val="008F67B9"/>
    <w:rsid w:val="008F69A1"/>
    <w:rsid w:val="008F6BD3"/>
    <w:rsid w:val="008F6F96"/>
    <w:rsid w:val="008F72D3"/>
    <w:rsid w:val="008F74DF"/>
    <w:rsid w:val="008F7AEF"/>
    <w:rsid w:val="008F7CB3"/>
    <w:rsid w:val="008F7FE3"/>
    <w:rsid w:val="009004DF"/>
    <w:rsid w:val="00900D93"/>
    <w:rsid w:val="009010E4"/>
    <w:rsid w:val="00901147"/>
    <w:rsid w:val="00901442"/>
    <w:rsid w:val="0090144C"/>
    <w:rsid w:val="009014B1"/>
    <w:rsid w:val="00901862"/>
    <w:rsid w:val="00901C60"/>
    <w:rsid w:val="00902387"/>
    <w:rsid w:val="00902B4D"/>
    <w:rsid w:val="00902C98"/>
    <w:rsid w:val="00902E4A"/>
    <w:rsid w:val="00903161"/>
    <w:rsid w:val="0090322F"/>
    <w:rsid w:val="00903526"/>
    <w:rsid w:val="00903C62"/>
    <w:rsid w:val="00903D8C"/>
    <w:rsid w:val="00903F1B"/>
    <w:rsid w:val="009045CB"/>
    <w:rsid w:val="00904D52"/>
    <w:rsid w:val="009050C9"/>
    <w:rsid w:val="00905D4C"/>
    <w:rsid w:val="00906038"/>
    <w:rsid w:val="00906B17"/>
    <w:rsid w:val="00906CAF"/>
    <w:rsid w:val="00906E78"/>
    <w:rsid w:val="00907178"/>
    <w:rsid w:val="00907378"/>
    <w:rsid w:val="009076A2"/>
    <w:rsid w:val="0090775E"/>
    <w:rsid w:val="0090781A"/>
    <w:rsid w:val="0090798B"/>
    <w:rsid w:val="00907A94"/>
    <w:rsid w:val="00907B03"/>
    <w:rsid w:val="00907C77"/>
    <w:rsid w:val="00907CB4"/>
    <w:rsid w:val="00910D7D"/>
    <w:rsid w:val="00910FDB"/>
    <w:rsid w:val="0091134B"/>
    <w:rsid w:val="00911904"/>
    <w:rsid w:val="00911973"/>
    <w:rsid w:val="009119BB"/>
    <w:rsid w:val="00911D78"/>
    <w:rsid w:val="00912572"/>
    <w:rsid w:val="009127E2"/>
    <w:rsid w:val="00912C4B"/>
    <w:rsid w:val="00912D83"/>
    <w:rsid w:val="00912E51"/>
    <w:rsid w:val="00913519"/>
    <w:rsid w:val="009138BD"/>
    <w:rsid w:val="00913C42"/>
    <w:rsid w:val="00914975"/>
    <w:rsid w:val="00914B55"/>
    <w:rsid w:val="00914CCC"/>
    <w:rsid w:val="00915052"/>
    <w:rsid w:val="0091516C"/>
    <w:rsid w:val="009154DB"/>
    <w:rsid w:val="00915986"/>
    <w:rsid w:val="00915A36"/>
    <w:rsid w:val="00915D0A"/>
    <w:rsid w:val="00916B1A"/>
    <w:rsid w:val="00916B8B"/>
    <w:rsid w:val="00917371"/>
    <w:rsid w:val="00917E4B"/>
    <w:rsid w:val="009200ED"/>
    <w:rsid w:val="00920324"/>
    <w:rsid w:val="00920AEC"/>
    <w:rsid w:val="00920D42"/>
    <w:rsid w:val="0092148E"/>
    <w:rsid w:val="0092187B"/>
    <w:rsid w:val="009219FD"/>
    <w:rsid w:val="00922B77"/>
    <w:rsid w:val="00923864"/>
    <w:rsid w:val="00923C9E"/>
    <w:rsid w:val="0092424E"/>
    <w:rsid w:val="00924574"/>
    <w:rsid w:val="0092459A"/>
    <w:rsid w:val="00924AB7"/>
    <w:rsid w:val="00924B97"/>
    <w:rsid w:val="0092517C"/>
    <w:rsid w:val="009254A1"/>
    <w:rsid w:val="00925B16"/>
    <w:rsid w:val="00926494"/>
    <w:rsid w:val="00926638"/>
    <w:rsid w:val="00926902"/>
    <w:rsid w:val="009269B3"/>
    <w:rsid w:val="00926AD4"/>
    <w:rsid w:val="00926D8C"/>
    <w:rsid w:val="0092765B"/>
    <w:rsid w:val="009277A0"/>
    <w:rsid w:val="00927D2F"/>
    <w:rsid w:val="00927FE2"/>
    <w:rsid w:val="0093014C"/>
    <w:rsid w:val="00930370"/>
    <w:rsid w:val="0093037F"/>
    <w:rsid w:val="0093042E"/>
    <w:rsid w:val="009307D5"/>
    <w:rsid w:val="009307FD"/>
    <w:rsid w:val="00930C51"/>
    <w:rsid w:val="00930E43"/>
    <w:rsid w:val="0093171C"/>
    <w:rsid w:val="00931A0F"/>
    <w:rsid w:val="00931DD7"/>
    <w:rsid w:val="00932128"/>
    <w:rsid w:val="00932266"/>
    <w:rsid w:val="009329FB"/>
    <w:rsid w:val="00932B96"/>
    <w:rsid w:val="00932E57"/>
    <w:rsid w:val="00933232"/>
    <w:rsid w:val="00933265"/>
    <w:rsid w:val="00933345"/>
    <w:rsid w:val="00933464"/>
    <w:rsid w:val="0093351A"/>
    <w:rsid w:val="00933DBD"/>
    <w:rsid w:val="00933E8F"/>
    <w:rsid w:val="00933ECB"/>
    <w:rsid w:val="00934D44"/>
    <w:rsid w:val="00934F8B"/>
    <w:rsid w:val="00934FDE"/>
    <w:rsid w:val="00935A48"/>
    <w:rsid w:val="00935B32"/>
    <w:rsid w:val="00935FE4"/>
    <w:rsid w:val="00936059"/>
    <w:rsid w:val="009360FF"/>
    <w:rsid w:val="009364ED"/>
    <w:rsid w:val="00936814"/>
    <w:rsid w:val="00936955"/>
    <w:rsid w:val="009369BD"/>
    <w:rsid w:val="00936A53"/>
    <w:rsid w:val="00936D25"/>
    <w:rsid w:val="009371FC"/>
    <w:rsid w:val="00937656"/>
    <w:rsid w:val="00937A71"/>
    <w:rsid w:val="00937AEA"/>
    <w:rsid w:val="00937D5A"/>
    <w:rsid w:val="00937DC2"/>
    <w:rsid w:val="00940ECB"/>
    <w:rsid w:val="00940F4A"/>
    <w:rsid w:val="0094127A"/>
    <w:rsid w:val="0094181E"/>
    <w:rsid w:val="00941979"/>
    <w:rsid w:val="00941BBF"/>
    <w:rsid w:val="00941D77"/>
    <w:rsid w:val="00942014"/>
    <w:rsid w:val="00942434"/>
    <w:rsid w:val="00942FC6"/>
    <w:rsid w:val="0094320C"/>
    <w:rsid w:val="0094333C"/>
    <w:rsid w:val="0094380A"/>
    <w:rsid w:val="00943A11"/>
    <w:rsid w:val="00943EE2"/>
    <w:rsid w:val="0094454C"/>
    <w:rsid w:val="009446CE"/>
    <w:rsid w:val="009447E6"/>
    <w:rsid w:val="009447FA"/>
    <w:rsid w:val="0094483E"/>
    <w:rsid w:val="009450C3"/>
    <w:rsid w:val="00945465"/>
    <w:rsid w:val="0094592E"/>
    <w:rsid w:val="00945A0B"/>
    <w:rsid w:val="009469F9"/>
    <w:rsid w:val="00946CD6"/>
    <w:rsid w:val="00947170"/>
    <w:rsid w:val="009474C8"/>
    <w:rsid w:val="009475E8"/>
    <w:rsid w:val="00947A28"/>
    <w:rsid w:val="00947EAF"/>
    <w:rsid w:val="0095024F"/>
    <w:rsid w:val="00950299"/>
    <w:rsid w:val="009507DF"/>
    <w:rsid w:val="0095082B"/>
    <w:rsid w:val="00950A1D"/>
    <w:rsid w:val="00950EDD"/>
    <w:rsid w:val="0095137F"/>
    <w:rsid w:val="009514F6"/>
    <w:rsid w:val="0095200F"/>
    <w:rsid w:val="009526A5"/>
    <w:rsid w:val="009529BB"/>
    <w:rsid w:val="00952BB9"/>
    <w:rsid w:val="0095305C"/>
    <w:rsid w:val="00953507"/>
    <w:rsid w:val="0095368A"/>
    <w:rsid w:val="009536C1"/>
    <w:rsid w:val="00953D41"/>
    <w:rsid w:val="00953FED"/>
    <w:rsid w:val="009543A9"/>
    <w:rsid w:val="009543CB"/>
    <w:rsid w:val="009543D7"/>
    <w:rsid w:val="00954567"/>
    <w:rsid w:val="00954F01"/>
    <w:rsid w:val="00954F7F"/>
    <w:rsid w:val="0095605F"/>
    <w:rsid w:val="0095626B"/>
    <w:rsid w:val="0095647A"/>
    <w:rsid w:val="009564F2"/>
    <w:rsid w:val="0095650B"/>
    <w:rsid w:val="00956E1A"/>
    <w:rsid w:val="00957234"/>
    <w:rsid w:val="009572E5"/>
    <w:rsid w:val="00957436"/>
    <w:rsid w:val="00957664"/>
    <w:rsid w:val="009604A7"/>
    <w:rsid w:val="00960678"/>
    <w:rsid w:val="00960C6B"/>
    <w:rsid w:val="00961328"/>
    <w:rsid w:val="00961473"/>
    <w:rsid w:val="00961555"/>
    <w:rsid w:val="00961859"/>
    <w:rsid w:val="00961A70"/>
    <w:rsid w:val="00961E27"/>
    <w:rsid w:val="00962214"/>
    <w:rsid w:val="00962275"/>
    <w:rsid w:val="009629F7"/>
    <w:rsid w:val="00963045"/>
    <w:rsid w:val="009632E5"/>
    <w:rsid w:val="009635AD"/>
    <w:rsid w:val="009637B8"/>
    <w:rsid w:val="00963EC6"/>
    <w:rsid w:val="0096405C"/>
    <w:rsid w:val="009640E7"/>
    <w:rsid w:val="009645D1"/>
    <w:rsid w:val="00964604"/>
    <w:rsid w:val="009646BE"/>
    <w:rsid w:val="00965367"/>
    <w:rsid w:val="009654AB"/>
    <w:rsid w:val="00965556"/>
    <w:rsid w:val="0096595D"/>
    <w:rsid w:val="00965B67"/>
    <w:rsid w:val="00965C8D"/>
    <w:rsid w:val="00965E2B"/>
    <w:rsid w:val="0096604B"/>
    <w:rsid w:val="0096626A"/>
    <w:rsid w:val="0096638A"/>
    <w:rsid w:val="00966494"/>
    <w:rsid w:val="00967155"/>
    <w:rsid w:val="00970925"/>
    <w:rsid w:val="0097096E"/>
    <w:rsid w:val="0097117E"/>
    <w:rsid w:val="0097160A"/>
    <w:rsid w:val="009718B2"/>
    <w:rsid w:val="009719D7"/>
    <w:rsid w:val="00971A18"/>
    <w:rsid w:val="00971C0E"/>
    <w:rsid w:val="00972026"/>
    <w:rsid w:val="009720E0"/>
    <w:rsid w:val="0097229C"/>
    <w:rsid w:val="00972754"/>
    <w:rsid w:val="00972882"/>
    <w:rsid w:val="00972F8A"/>
    <w:rsid w:val="00973342"/>
    <w:rsid w:val="009735F9"/>
    <w:rsid w:val="0097395F"/>
    <w:rsid w:val="00973C46"/>
    <w:rsid w:val="00973E59"/>
    <w:rsid w:val="009746A6"/>
    <w:rsid w:val="0097470C"/>
    <w:rsid w:val="00975015"/>
    <w:rsid w:val="00975097"/>
    <w:rsid w:val="009752DD"/>
    <w:rsid w:val="00975700"/>
    <w:rsid w:val="0097577B"/>
    <w:rsid w:val="00975C79"/>
    <w:rsid w:val="00975E77"/>
    <w:rsid w:val="00975FA8"/>
    <w:rsid w:val="00976098"/>
    <w:rsid w:val="0097616C"/>
    <w:rsid w:val="00976489"/>
    <w:rsid w:val="0097681E"/>
    <w:rsid w:val="00976889"/>
    <w:rsid w:val="009768CF"/>
    <w:rsid w:val="00976C58"/>
    <w:rsid w:val="0097720F"/>
    <w:rsid w:val="00977705"/>
    <w:rsid w:val="00980627"/>
    <w:rsid w:val="00980958"/>
    <w:rsid w:val="00980A46"/>
    <w:rsid w:val="00981194"/>
    <w:rsid w:val="00981848"/>
    <w:rsid w:val="00981A66"/>
    <w:rsid w:val="00981E54"/>
    <w:rsid w:val="0098219A"/>
    <w:rsid w:val="009823A4"/>
    <w:rsid w:val="009828D5"/>
    <w:rsid w:val="00982AC3"/>
    <w:rsid w:val="00982D82"/>
    <w:rsid w:val="009835CC"/>
    <w:rsid w:val="009836EB"/>
    <w:rsid w:val="00983774"/>
    <w:rsid w:val="0098387E"/>
    <w:rsid w:val="00983948"/>
    <w:rsid w:val="00983E1F"/>
    <w:rsid w:val="00983E33"/>
    <w:rsid w:val="009842A7"/>
    <w:rsid w:val="0098437F"/>
    <w:rsid w:val="00984422"/>
    <w:rsid w:val="00984AAD"/>
    <w:rsid w:val="00984BFE"/>
    <w:rsid w:val="00985043"/>
    <w:rsid w:val="00985597"/>
    <w:rsid w:val="00985B20"/>
    <w:rsid w:val="00985D32"/>
    <w:rsid w:val="00985E73"/>
    <w:rsid w:val="009862B1"/>
    <w:rsid w:val="00986383"/>
    <w:rsid w:val="009864A3"/>
    <w:rsid w:val="009866D0"/>
    <w:rsid w:val="00986BA4"/>
    <w:rsid w:val="00986BBE"/>
    <w:rsid w:val="00986F8E"/>
    <w:rsid w:val="009872CA"/>
    <w:rsid w:val="009877CE"/>
    <w:rsid w:val="009878F1"/>
    <w:rsid w:val="00987B18"/>
    <w:rsid w:val="00990121"/>
    <w:rsid w:val="009901D5"/>
    <w:rsid w:val="00990399"/>
    <w:rsid w:val="0099085F"/>
    <w:rsid w:val="009908A7"/>
    <w:rsid w:val="00990B24"/>
    <w:rsid w:val="00990D84"/>
    <w:rsid w:val="0099151B"/>
    <w:rsid w:val="009916C9"/>
    <w:rsid w:val="00991748"/>
    <w:rsid w:val="00991F33"/>
    <w:rsid w:val="00991F44"/>
    <w:rsid w:val="00992433"/>
    <w:rsid w:val="00992585"/>
    <w:rsid w:val="0099291F"/>
    <w:rsid w:val="00992B27"/>
    <w:rsid w:val="00992EFF"/>
    <w:rsid w:val="009935A2"/>
    <w:rsid w:val="00993E39"/>
    <w:rsid w:val="00993FFD"/>
    <w:rsid w:val="0099418C"/>
    <w:rsid w:val="00994339"/>
    <w:rsid w:val="009947E6"/>
    <w:rsid w:val="00994E28"/>
    <w:rsid w:val="00995013"/>
    <w:rsid w:val="0099519E"/>
    <w:rsid w:val="00995255"/>
    <w:rsid w:val="009953E5"/>
    <w:rsid w:val="00995C4A"/>
    <w:rsid w:val="00995E74"/>
    <w:rsid w:val="0099679D"/>
    <w:rsid w:val="00996867"/>
    <w:rsid w:val="0099706E"/>
    <w:rsid w:val="009974D2"/>
    <w:rsid w:val="00997751"/>
    <w:rsid w:val="00997C9F"/>
    <w:rsid w:val="00997CBC"/>
    <w:rsid w:val="009A00B7"/>
    <w:rsid w:val="009A038D"/>
    <w:rsid w:val="009A03B6"/>
    <w:rsid w:val="009A0A1A"/>
    <w:rsid w:val="009A0F19"/>
    <w:rsid w:val="009A13C2"/>
    <w:rsid w:val="009A2005"/>
    <w:rsid w:val="009A2154"/>
    <w:rsid w:val="009A29AD"/>
    <w:rsid w:val="009A2D4E"/>
    <w:rsid w:val="009A3459"/>
    <w:rsid w:val="009A3578"/>
    <w:rsid w:val="009A3964"/>
    <w:rsid w:val="009A39C9"/>
    <w:rsid w:val="009A3B0C"/>
    <w:rsid w:val="009A3F9D"/>
    <w:rsid w:val="009A3FB2"/>
    <w:rsid w:val="009A402B"/>
    <w:rsid w:val="009A48AF"/>
    <w:rsid w:val="009A5017"/>
    <w:rsid w:val="009A5152"/>
    <w:rsid w:val="009A57E3"/>
    <w:rsid w:val="009A5874"/>
    <w:rsid w:val="009A5C47"/>
    <w:rsid w:val="009A5CDD"/>
    <w:rsid w:val="009A5D4A"/>
    <w:rsid w:val="009A5F63"/>
    <w:rsid w:val="009A6317"/>
    <w:rsid w:val="009A632E"/>
    <w:rsid w:val="009A63B3"/>
    <w:rsid w:val="009A79C2"/>
    <w:rsid w:val="009A7C1B"/>
    <w:rsid w:val="009B0119"/>
    <w:rsid w:val="009B0C02"/>
    <w:rsid w:val="009B13D6"/>
    <w:rsid w:val="009B15E5"/>
    <w:rsid w:val="009B17D0"/>
    <w:rsid w:val="009B1887"/>
    <w:rsid w:val="009B1CE1"/>
    <w:rsid w:val="009B1F15"/>
    <w:rsid w:val="009B1F74"/>
    <w:rsid w:val="009B209F"/>
    <w:rsid w:val="009B2A6B"/>
    <w:rsid w:val="009B3214"/>
    <w:rsid w:val="009B37AC"/>
    <w:rsid w:val="009B384F"/>
    <w:rsid w:val="009B3B50"/>
    <w:rsid w:val="009B41EF"/>
    <w:rsid w:val="009B4202"/>
    <w:rsid w:val="009B45C5"/>
    <w:rsid w:val="009B46CE"/>
    <w:rsid w:val="009B47EA"/>
    <w:rsid w:val="009B48E2"/>
    <w:rsid w:val="009B57D0"/>
    <w:rsid w:val="009B59A4"/>
    <w:rsid w:val="009B5B0E"/>
    <w:rsid w:val="009B5FE6"/>
    <w:rsid w:val="009B64B9"/>
    <w:rsid w:val="009B69A6"/>
    <w:rsid w:val="009B758B"/>
    <w:rsid w:val="009B7C33"/>
    <w:rsid w:val="009B7D49"/>
    <w:rsid w:val="009C027D"/>
    <w:rsid w:val="009C0756"/>
    <w:rsid w:val="009C0B5F"/>
    <w:rsid w:val="009C0E51"/>
    <w:rsid w:val="009C1202"/>
    <w:rsid w:val="009C12A5"/>
    <w:rsid w:val="009C1388"/>
    <w:rsid w:val="009C1CD9"/>
    <w:rsid w:val="009C213B"/>
    <w:rsid w:val="009C259D"/>
    <w:rsid w:val="009C26EE"/>
    <w:rsid w:val="009C285B"/>
    <w:rsid w:val="009C2CB1"/>
    <w:rsid w:val="009C2D26"/>
    <w:rsid w:val="009C3055"/>
    <w:rsid w:val="009C31D5"/>
    <w:rsid w:val="009C3405"/>
    <w:rsid w:val="009C3722"/>
    <w:rsid w:val="009C3AA4"/>
    <w:rsid w:val="009C3B10"/>
    <w:rsid w:val="009C407C"/>
    <w:rsid w:val="009C4263"/>
    <w:rsid w:val="009C4740"/>
    <w:rsid w:val="009C4A35"/>
    <w:rsid w:val="009C4D7A"/>
    <w:rsid w:val="009C4F13"/>
    <w:rsid w:val="009C4FC7"/>
    <w:rsid w:val="009C55D7"/>
    <w:rsid w:val="009C6260"/>
    <w:rsid w:val="009C715B"/>
    <w:rsid w:val="009C7265"/>
    <w:rsid w:val="009C7698"/>
    <w:rsid w:val="009C77E8"/>
    <w:rsid w:val="009C78EA"/>
    <w:rsid w:val="009C7979"/>
    <w:rsid w:val="009C7C27"/>
    <w:rsid w:val="009C7D18"/>
    <w:rsid w:val="009C7F73"/>
    <w:rsid w:val="009D00F9"/>
    <w:rsid w:val="009D04E5"/>
    <w:rsid w:val="009D192B"/>
    <w:rsid w:val="009D1BD5"/>
    <w:rsid w:val="009D1D72"/>
    <w:rsid w:val="009D275C"/>
    <w:rsid w:val="009D2774"/>
    <w:rsid w:val="009D2957"/>
    <w:rsid w:val="009D2EF5"/>
    <w:rsid w:val="009D3193"/>
    <w:rsid w:val="009D37FC"/>
    <w:rsid w:val="009D3E6E"/>
    <w:rsid w:val="009D41D5"/>
    <w:rsid w:val="009D4310"/>
    <w:rsid w:val="009D45B0"/>
    <w:rsid w:val="009D4661"/>
    <w:rsid w:val="009D49B6"/>
    <w:rsid w:val="009D4E9A"/>
    <w:rsid w:val="009D505F"/>
    <w:rsid w:val="009D5785"/>
    <w:rsid w:val="009D5A14"/>
    <w:rsid w:val="009D5A18"/>
    <w:rsid w:val="009D5D54"/>
    <w:rsid w:val="009D5F19"/>
    <w:rsid w:val="009D63F0"/>
    <w:rsid w:val="009D672F"/>
    <w:rsid w:val="009D6948"/>
    <w:rsid w:val="009D6ACC"/>
    <w:rsid w:val="009D6BFA"/>
    <w:rsid w:val="009D6CB7"/>
    <w:rsid w:val="009D7842"/>
    <w:rsid w:val="009D7933"/>
    <w:rsid w:val="009D7D72"/>
    <w:rsid w:val="009D7F18"/>
    <w:rsid w:val="009D7FAE"/>
    <w:rsid w:val="009E096D"/>
    <w:rsid w:val="009E0BC8"/>
    <w:rsid w:val="009E144B"/>
    <w:rsid w:val="009E1526"/>
    <w:rsid w:val="009E2880"/>
    <w:rsid w:val="009E30EE"/>
    <w:rsid w:val="009E34EF"/>
    <w:rsid w:val="009E3FFD"/>
    <w:rsid w:val="009E4755"/>
    <w:rsid w:val="009E4816"/>
    <w:rsid w:val="009E4AE4"/>
    <w:rsid w:val="009E4FE3"/>
    <w:rsid w:val="009E567D"/>
    <w:rsid w:val="009E60FC"/>
    <w:rsid w:val="009E6345"/>
    <w:rsid w:val="009E635E"/>
    <w:rsid w:val="009E6695"/>
    <w:rsid w:val="009E6B35"/>
    <w:rsid w:val="009E6D20"/>
    <w:rsid w:val="009E6EB6"/>
    <w:rsid w:val="009E7841"/>
    <w:rsid w:val="009E7A0B"/>
    <w:rsid w:val="009F028C"/>
    <w:rsid w:val="009F036A"/>
    <w:rsid w:val="009F0C81"/>
    <w:rsid w:val="009F0DF4"/>
    <w:rsid w:val="009F10CB"/>
    <w:rsid w:val="009F1504"/>
    <w:rsid w:val="009F15FB"/>
    <w:rsid w:val="009F18D4"/>
    <w:rsid w:val="009F251D"/>
    <w:rsid w:val="009F2790"/>
    <w:rsid w:val="009F2B8C"/>
    <w:rsid w:val="009F3040"/>
    <w:rsid w:val="009F34FC"/>
    <w:rsid w:val="009F36D7"/>
    <w:rsid w:val="009F3A39"/>
    <w:rsid w:val="009F3A6D"/>
    <w:rsid w:val="009F3EBB"/>
    <w:rsid w:val="009F4C05"/>
    <w:rsid w:val="009F4D1E"/>
    <w:rsid w:val="009F5044"/>
    <w:rsid w:val="009F514B"/>
    <w:rsid w:val="009F52B6"/>
    <w:rsid w:val="009F590D"/>
    <w:rsid w:val="009F592D"/>
    <w:rsid w:val="009F6073"/>
    <w:rsid w:val="009F6E5C"/>
    <w:rsid w:val="009F7D6E"/>
    <w:rsid w:val="009F7E8D"/>
    <w:rsid w:val="00A001BA"/>
    <w:rsid w:val="00A00CC4"/>
    <w:rsid w:val="00A00F90"/>
    <w:rsid w:val="00A0121D"/>
    <w:rsid w:val="00A01364"/>
    <w:rsid w:val="00A0142F"/>
    <w:rsid w:val="00A01442"/>
    <w:rsid w:val="00A016D1"/>
    <w:rsid w:val="00A018ED"/>
    <w:rsid w:val="00A024B4"/>
    <w:rsid w:val="00A025E8"/>
    <w:rsid w:val="00A028AF"/>
    <w:rsid w:val="00A02D0B"/>
    <w:rsid w:val="00A02E49"/>
    <w:rsid w:val="00A03132"/>
    <w:rsid w:val="00A0339E"/>
    <w:rsid w:val="00A0372A"/>
    <w:rsid w:val="00A03AE2"/>
    <w:rsid w:val="00A03C02"/>
    <w:rsid w:val="00A04585"/>
    <w:rsid w:val="00A0466B"/>
    <w:rsid w:val="00A04AF8"/>
    <w:rsid w:val="00A04DF5"/>
    <w:rsid w:val="00A04E09"/>
    <w:rsid w:val="00A05467"/>
    <w:rsid w:val="00A058DA"/>
    <w:rsid w:val="00A05E52"/>
    <w:rsid w:val="00A066D2"/>
    <w:rsid w:val="00A067FD"/>
    <w:rsid w:val="00A068B2"/>
    <w:rsid w:val="00A06A18"/>
    <w:rsid w:val="00A06B5A"/>
    <w:rsid w:val="00A06DC7"/>
    <w:rsid w:val="00A07149"/>
    <w:rsid w:val="00A0767D"/>
    <w:rsid w:val="00A10505"/>
    <w:rsid w:val="00A11305"/>
    <w:rsid w:val="00A1154D"/>
    <w:rsid w:val="00A117C2"/>
    <w:rsid w:val="00A1180D"/>
    <w:rsid w:val="00A1206C"/>
    <w:rsid w:val="00A122B1"/>
    <w:rsid w:val="00A124B7"/>
    <w:rsid w:val="00A12543"/>
    <w:rsid w:val="00A1261F"/>
    <w:rsid w:val="00A1281F"/>
    <w:rsid w:val="00A12A33"/>
    <w:rsid w:val="00A12A74"/>
    <w:rsid w:val="00A12D53"/>
    <w:rsid w:val="00A13096"/>
    <w:rsid w:val="00A13EA0"/>
    <w:rsid w:val="00A13F49"/>
    <w:rsid w:val="00A14457"/>
    <w:rsid w:val="00A14884"/>
    <w:rsid w:val="00A14BF6"/>
    <w:rsid w:val="00A14C92"/>
    <w:rsid w:val="00A14DBB"/>
    <w:rsid w:val="00A1517A"/>
    <w:rsid w:val="00A152AB"/>
    <w:rsid w:val="00A1537B"/>
    <w:rsid w:val="00A15600"/>
    <w:rsid w:val="00A15753"/>
    <w:rsid w:val="00A15BC3"/>
    <w:rsid w:val="00A15DFC"/>
    <w:rsid w:val="00A15EFB"/>
    <w:rsid w:val="00A15F37"/>
    <w:rsid w:val="00A16002"/>
    <w:rsid w:val="00A1628E"/>
    <w:rsid w:val="00A16393"/>
    <w:rsid w:val="00A165DA"/>
    <w:rsid w:val="00A1687F"/>
    <w:rsid w:val="00A17145"/>
    <w:rsid w:val="00A17372"/>
    <w:rsid w:val="00A175EA"/>
    <w:rsid w:val="00A1777F"/>
    <w:rsid w:val="00A17A92"/>
    <w:rsid w:val="00A17BAD"/>
    <w:rsid w:val="00A200F6"/>
    <w:rsid w:val="00A20164"/>
    <w:rsid w:val="00A207E8"/>
    <w:rsid w:val="00A20BB9"/>
    <w:rsid w:val="00A20E2F"/>
    <w:rsid w:val="00A20EAD"/>
    <w:rsid w:val="00A20FCA"/>
    <w:rsid w:val="00A21790"/>
    <w:rsid w:val="00A21956"/>
    <w:rsid w:val="00A21BA4"/>
    <w:rsid w:val="00A21D63"/>
    <w:rsid w:val="00A21DF6"/>
    <w:rsid w:val="00A22049"/>
    <w:rsid w:val="00A2235D"/>
    <w:rsid w:val="00A2244D"/>
    <w:rsid w:val="00A22536"/>
    <w:rsid w:val="00A22E2F"/>
    <w:rsid w:val="00A2368E"/>
    <w:rsid w:val="00A2371E"/>
    <w:rsid w:val="00A23C44"/>
    <w:rsid w:val="00A2437B"/>
    <w:rsid w:val="00A24628"/>
    <w:rsid w:val="00A248AF"/>
    <w:rsid w:val="00A24B6D"/>
    <w:rsid w:val="00A255CE"/>
    <w:rsid w:val="00A255EC"/>
    <w:rsid w:val="00A256EC"/>
    <w:rsid w:val="00A25809"/>
    <w:rsid w:val="00A25BAF"/>
    <w:rsid w:val="00A25D7F"/>
    <w:rsid w:val="00A264E1"/>
    <w:rsid w:val="00A266A5"/>
    <w:rsid w:val="00A26F17"/>
    <w:rsid w:val="00A27A3E"/>
    <w:rsid w:val="00A27D9D"/>
    <w:rsid w:val="00A27F1A"/>
    <w:rsid w:val="00A307C5"/>
    <w:rsid w:val="00A30FBE"/>
    <w:rsid w:val="00A31894"/>
    <w:rsid w:val="00A31B97"/>
    <w:rsid w:val="00A3232D"/>
    <w:rsid w:val="00A323D4"/>
    <w:rsid w:val="00A328F1"/>
    <w:rsid w:val="00A32E53"/>
    <w:rsid w:val="00A33449"/>
    <w:rsid w:val="00A33935"/>
    <w:rsid w:val="00A33BCD"/>
    <w:rsid w:val="00A3497D"/>
    <w:rsid w:val="00A34D1A"/>
    <w:rsid w:val="00A34EF2"/>
    <w:rsid w:val="00A34FF3"/>
    <w:rsid w:val="00A351B9"/>
    <w:rsid w:val="00A353E3"/>
    <w:rsid w:val="00A35F84"/>
    <w:rsid w:val="00A35FE0"/>
    <w:rsid w:val="00A36CDB"/>
    <w:rsid w:val="00A36F22"/>
    <w:rsid w:val="00A375A8"/>
    <w:rsid w:val="00A3787A"/>
    <w:rsid w:val="00A404B1"/>
    <w:rsid w:val="00A40641"/>
    <w:rsid w:val="00A40984"/>
    <w:rsid w:val="00A40C57"/>
    <w:rsid w:val="00A40C9A"/>
    <w:rsid w:val="00A40E4B"/>
    <w:rsid w:val="00A40FC3"/>
    <w:rsid w:val="00A417B2"/>
    <w:rsid w:val="00A41B64"/>
    <w:rsid w:val="00A425D3"/>
    <w:rsid w:val="00A42667"/>
    <w:rsid w:val="00A42A41"/>
    <w:rsid w:val="00A42AD7"/>
    <w:rsid w:val="00A42B9C"/>
    <w:rsid w:val="00A42C70"/>
    <w:rsid w:val="00A42F16"/>
    <w:rsid w:val="00A42F61"/>
    <w:rsid w:val="00A42FC4"/>
    <w:rsid w:val="00A431E9"/>
    <w:rsid w:val="00A438EA"/>
    <w:rsid w:val="00A43B7C"/>
    <w:rsid w:val="00A43D78"/>
    <w:rsid w:val="00A440EE"/>
    <w:rsid w:val="00A4422D"/>
    <w:rsid w:val="00A44475"/>
    <w:rsid w:val="00A446F4"/>
    <w:rsid w:val="00A44E6D"/>
    <w:rsid w:val="00A44FE0"/>
    <w:rsid w:val="00A45676"/>
    <w:rsid w:val="00A45890"/>
    <w:rsid w:val="00A46074"/>
    <w:rsid w:val="00A46177"/>
    <w:rsid w:val="00A465A8"/>
    <w:rsid w:val="00A467B3"/>
    <w:rsid w:val="00A46B90"/>
    <w:rsid w:val="00A46C84"/>
    <w:rsid w:val="00A47144"/>
    <w:rsid w:val="00A474EE"/>
    <w:rsid w:val="00A47955"/>
    <w:rsid w:val="00A47E24"/>
    <w:rsid w:val="00A50037"/>
    <w:rsid w:val="00A50362"/>
    <w:rsid w:val="00A50555"/>
    <w:rsid w:val="00A50762"/>
    <w:rsid w:val="00A50B5C"/>
    <w:rsid w:val="00A51101"/>
    <w:rsid w:val="00A51552"/>
    <w:rsid w:val="00A51E0D"/>
    <w:rsid w:val="00A51E9A"/>
    <w:rsid w:val="00A521D8"/>
    <w:rsid w:val="00A526B8"/>
    <w:rsid w:val="00A52805"/>
    <w:rsid w:val="00A5280C"/>
    <w:rsid w:val="00A52FCF"/>
    <w:rsid w:val="00A536A7"/>
    <w:rsid w:val="00A53A69"/>
    <w:rsid w:val="00A53B38"/>
    <w:rsid w:val="00A53CAD"/>
    <w:rsid w:val="00A53DE2"/>
    <w:rsid w:val="00A54436"/>
    <w:rsid w:val="00A545EA"/>
    <w:rsid w:val="00A54638"/>
    <w:rsid w:val="00A54BE3"/>
    <w:rsid w:val="00A54C93"/>
    <w:rsid w:val="00A54D0A"/>
    <w:rsid w:val="00A5517E"/>
    <w:rsid w:val="00A553B8"/>
    <w:rsid w:val="00A5541E"/>
    <w:rsid w:val="00A5558F"/>
    <w:rsid w:val="00A55B41"/>
    <w:rsid w:val="00A55D4A"/>
    <w:rsid w:val="00A55E47"/>
    <w:rsid w:val="00A55FCF"/>
    <w:rsid w:val="00A55FE4"/>
    <w:rsid w:val="00A56976"/>
    <w:rsid w:val="00A56CB6"/>
    <w:rsid w:val="00A56D61"/>
    <w:rsid w:val="00A56E88"/>
    <w:rsid w:val="00A56F66"/>
    <w:rsid w:val="00A5701B"/>
    <w:rsid w:val="00A575CE"/>
    <w:rsid w:val="00A57812"/>
    <w:rsid w:val="00A579EF"/>
    <w:rsid w:val="00A57C18"/>
    <w:rsid w:val="00A57E8F"/>
    <w:rsid w:val="00A6052E"/>
    <w:rsid w:val="00A60809"/>
    <w:rsid w:val="00A60964"/>
    <w:rsid w:val="00A60E28"/>
    <w:rsid w:val="00A60F64"/>
    <w:rsid w:val="00A610A5"/>
    <w:rsid w:val="00A613C7"/>
    <w:rsid w:val="00A616DA"/>
    <w:rsid w:val="00A61766"/>
    <w:rsid w:val="00A61ABD"/>
    <w:rsid w:val="00A61B30"/>
    <w:rsid w:val="00A61F68"/>
    <w:rsid w:val="00A62041"/>
    <w:rsid w:val="00A62986"/>
    <w:rsid w:val="00A62F10"/>
    <w:rsid w:val="00A62F6D"/>
    <w:rsid w:val="00A635AD"/>
    <w:rsid w:val="00A6372A"/>
    <w:rsid w:val="00A63845"/>
    <w:rsid w:val="00A63ABD"/>
    <w:rsid w:val="00A63ECB"/>
    <w:rsid w:val="00A643EF"/>
    <w:rsid w:val="00A644C3"/>
    <w:rsid w:val="00A645FB"/>
    <w:rsid w:val="00A64841"/>
    <w:rsid w:val="00A64DB2"/>
    <w:rsid w:val="00A651AE"/>
    <w:rsid w:val="00A6528A"/>
    <w:rsid w:val="00A6549D"/>
    <w:rsid w:val="00A657FF"/>
    <w:rsid w:val="00A65B4A"/>
    <w:rsid w:val="00A660B4"/>
    <w:rsid w:val="00A66273"/>
    <w:rsid w:val="00A66336"/>
    <w:rsid w:val="00A66F8B"/>
    <w:rsid w:val="00A67453"/>
    <w:rsid w:val="00A67502"/>
    <w:rsid w:val="00A67794"/>
    <w:rsid w:val="00A67F28"/>
    <w:rsid w:val="00A70DD7"/>
    <w:rsid w:val="00A71454"/>
    <w:rsid w:val="00A71DC4"/>
    <w:rsid w:val="00A72023"/>
    <w:rsid w:val="00A72255"/>
    <w:rsid w:val="00A72A4D"/>
    <w:rsid w:val="00A72BFD"/>
    <w:rsid w:val="00A72CE1"/>
    <w:rsid w:val="00A73440"/>
    <w:rsid w:val="00A73727"/>
    <w:rsid w:val="00A73F1E"/>
    <w:rsid w:val="00A73F7D"/>
    <w:rsid w:val="00A740ED"/>
    <w:rsid w:val="00A741DF"/>
    <w:rsid w:val="00A74562"/>
    <w:rsid w:val="00A75304"/>
    <w:rsid w:val="00A759EF"/>
    <w:rsid w:val="00A76168"/>
    <w:rsid w:val="00A7647D"/>
    <w:rsid w:val="00A76482"/>
    <w:rsid w:val="00A7678C"/>
    <w:rsid w:val="00A768AE"/>
    <w:rsid w:val="00A7699D"/>
    <w:rsid w:val="00A769C8"/>
    <w:rsid w:val="00A76DB4"/>
    <w:rsid w:val="00A77566"/>
    <w:rsid w:val="00A77982"/>
    <w:rsid w:val="00A77C1C"/>
    <w:rsid w:val="00A77D88"/>
    <w:rsid w:val="00A77F00"/>
    <w:rsid w:val="00A800A4"/>
    <w:rsid w:val="00A8044C"/>
    <w:rsid w:val="00A80594"/>
    <w:rsid w:val="00A8088B"/>
    <w:rsid w:val="00A80A38"/>
    <w:rsid w:val="00A80B83"/>
    <w:rsid w:val="00A8119B"/>
    <w:rsid w:val="00A812AB"/>
    <w:rsid w:val="00A81741"/>
    <w:rsid w:val="00A81FE0"/>
    <w:rsid w:val="00A82869"/>
    <w:rsid w:val="00A82895"/>
    <w:rsid w:val="00A831C9"/>
    <w:rsid w:val="00A831F6"/>
    <w:rsid w:val="00A8346B"/>
    <w:rsid w:val="00A83625"/>
    <w:rsid w:val="00A83E12"/>
    <w:rsid w:val="00A83FD1"/>
    <w:rsid w:val="00A8408A"/>
    <w:rsid w:val="00A842EB"/>
    <w:rsid w:val="00A845D2"/>
    <w:rsid w:val="00A84978"/>
    <w:rsid w:val="00A851B3"/>
    <w:rsid w:val="00A85A0B"/>
    <w:rsid w:val="00A85F18"/>
    <w:rsid w:val="00A8613D"/>
    <w:rsid w:val="00A86259"/>
    <w:rsid w:val="00A86318"/>
    <w:rsid w:val="00A86398"/>
    <w:rsid w:val="00A863F8"/>
    <w:rsid w:val="00A86BF8"/>
    <w:rsid w:val="00A86D8A"/>
    <w:rsid w:val="00A86E4A"/>
    <w:rsid w:val="00A86E69"/>
    <w:rsid w:val="00A87086"/>
    <w:rsid w:val="00A87337"/>
    <w:rsid w:val="00A8776E"/>
    <w:rsid w:val="00A87943"/>
    <w:rsid w:val="00A87DCF"/>
    <w:rsid w:val="00A87EF9"/>
    <w:rsid w:val="00A909AF"/>
    <w:rsid w:val="00A90CBF"/>
    <w:rsid w:val="00A90EB3"/>
    <w:rsid w:val="00A911B5"/>
    <w:rsid w:val="00A915D2"/>
    <w:rsid w:val="00A915E4"/>
    <w:rsid w:val="00A921AF"/>
    <w:rsid w:val="00A92A9F"/>
    <w:rsid w:val="00A93744"/>
    <w:rsid w:val="00A938D6"/>
    <w:rsid w:val="00A939FA"/>
    <w:rsid w:val="00A93C51"/>
    <w:rsid w:val="00A941F7"/>
    <w:rsid w:val="00A9421A"/>
    <w:rsid w:val="00A9454E"/>
    <w:rsid w:val="00A94A8F"/>
    <w:rsid w:val="00A94BF0"/>
    <w:rsid w:val="00A950FA"/>
    <w:rsid w:val="00A95244"/>
    <w:rsid w:val="00A956C1"/>
    <w:rsid w:val="00A95BD6"/>
    <w:rsid w:val="00A95DD6"/>
    <w:rsid w:val="00A960A3"/>
    <w:rsid w:val="00A9613C"/>
    <w:rsid w:val="00A976D7"/>
    <w:rsid w:val="00A97D43"/>
    <w:rsid w:val="00A97DB1"/>
    <w:rsid w:val="00A97FDA"/>
    <w:rsid w:val="00AA04D0"/>
    <w:rsid w:val="00AA176F"/>
    <w:rsid w:val="00AA1AAB"/>
    <w:rsid w:val="00AA25F1"/>
    <w:rsid w:val="00AA2EE2"/>
    <w:rsid w:val="00AA3069"/>
    <w:rsid w:val="00AA318F"/>
    <w:rsid w:val="00AA3495"/>
    <w:rsid w:val="00AA3D3E"/>
    <w:rsid w:val="00AA3DFF"/>
    <w:rsid w:val="00AA47B1"/>
    <w:rsid w:val="00AA4B4A"/>
    <w:rsid w:val="00AA51C8"/>
    <w:rsid w:val="00AA5894"/>
    <w:rsid w:val="00AA5FD3"/>
    <w:rsid w:val="00AA6256"/>
    <w:rsid w:val="00AA65BC"/>
    <w:rsid w:val="00AA65E9"/>
    <w:rsid w:val="00AA6993"/>
    <w:rsid w:val="00AA6D6D"/>
    <w:rsid w:val="00AA7627"/>
    <w:rsid w:val="00AA7A0A"/>
    <w:rsid w:val="00AA7B1B"/>
    <w:rsid w:val="00AA7FB8"/>
    <w:rsid w:val="00AB012C"/>
    <w:rsid w:val="00AB0BCE"/>
    <w:rsid w:val="00AB0CB5"/>
    <w:rsid w:val="00AB0E75"/>
    <w:rsid w:val="00AB0F3C"/>
    <w:rsid w:val="00AB10F4"/>
    <w:rsid w:val="00AB120E"/>
    <w:rsid w:val="00AB19D1"/>
    <w:rsid w:val="00AB1AC0"/>
    <w:rsid w:val="00AB1E92"/>
    <w:rsid w:val="00AB2360"/>
    <w:rsid w:val="00AB2D6A"/>
    <w:rsid w:val="00AB3274"/>
    <w:rsid w:val="00AB33B5"/>
    <w:rsid w:val="00AB3D06"/>
    <w:rsid w:val="00AB4072"/>
    <w:rsid w:val="00AB4194"/>
    <w:rsid w:val="00AB441E"/>
    <w:rsid w:val="00AB44C7"/>
    <w:rsid w:val="00AB4586"/>
    <w:rsid w:val="00AB49AF"/>
    <w:rsid w:val="00AB4B85"/>
    <w:rsid w:val="00AB4DB5"/>
    <w:rsid w:val="00AB5051"/>
    <w:rsid w:val="00AB5164"/>
    <w:rsid w:val="00AB51F6"/>
    <w:rsid w:val="00AB524E"/>
    <w:rsid w:val="00AB55B2"/>
    <w:rsid w:val="00AB56E2"/>
    <w:rsid w:val="00AB58FB"/>
    <w:rsid w:val="00AB59FC"/>
    <w:rsid w:val="00AB5A4D"/>
    <w:rsid w:val="00AB5B20"/>
    <w:rsid w:val="00AB5CB7"/>
    <w:rsid w:val="00AB61A5"/>
    <w:rsid w:val="00AB676D"/>
    <w:rsid w:val="00AB6961"/>
    <w:rsid w:val="00AB7FA4"/>
    <w:rsid w:val="00AC02C1"/>
    <w:rsid w:val="00AC05CA"/>
    <w:rsid w:val="00AC0980"/>
    <w:rsid w:val="00AC0ADE"/>
    <w:rsid w:val="00AC1F0F"/>
    <w:rsid w:val="00AC2249"/>
    <w:rsid w:val="00AC22A1"/>
    <w:rsid w:val="00AC244F"/>
    <w:rsid w:val="00AC2559"/>
    <w:rsid w:val="00AC2AC8"/>
    <w:rsid w:val="00AC3322"/>
    <w:rsid w:val="00AC466C"/>
    <w:rsid w:val="00AC49AD"/>
    <w:rsid w:val="00AC4F46"/>
    <w:rsid w:val="00AC4FBD"/>
    <w:rsid w:val="00AC5337"/>
    <w:rsid w:val="00AC5CF4"/>
    <w:rsid w:val="00AC6629"/>
    <w:rsid w:val="00AC697B"/>
    <w:rsid w:val="00AC6DF3"/>
    <w:rsid w:val="00AC7631"/>
    <w:rsid w:val="00AC766E"/>
    <w:rsid w:val="00AC7DD9"/>
    <w:rsid w:val="00AC7FD4"/>
    <w:rsid w:val="00AC7FE6"/>
    <w:rsid w:val="00AD07EF"/>
    <w:rsid w:val="00AD0B21"/>
    <w:rsid w:val="00AD0B36"/>
    <w:rsid w:val="00AD0D53"/>
    <w:rsid w:val="00AD0EB8"/>
    <w:rsid w:val="00AD14E2"/>
    <w:rsid w:val="00AD172C"/>
    <w:rsid w:val="00AD1786"/>
    <w:rsid w:val="00AD1963"/>
    <w:rsid w:val="00AD1C3D"/>
    <w:rsid w:val="00AD1CF6"/>
    <w:rsid w:val="00AD1EB2"/>
    <w:rsid w:val="00AD28C5"/>
    <w:rsid w:val="00AD300C"/>
    <w:rsid w:val="00AD30A4"/>
    <w:rsid w:val="00AD373B"/>
    <w:rsid w:val="00AD3975"/>
    <w:rsid w:val="00AD3EF4"/>
    <w:rsid w:val="00AD4019"/>
    <w:rsid w:val="00AD4502"/>
    <w:rsid w:val="00AD49C7"/>
    <w:rsid w:val="00AD4B67"/>
    <w:rsid w:val="00AD5032"/>
    <w:rsid w:val="00AD5102"/>
    <w:rsid w:val="00AD56A7"/>
    <w:rsid w:val="00AD5761"/>
    <w:rsid w:val="00AD592C"/>
    <w:rsid w:val="00AD59F6"/>
    <w:rsid w:val="00AD5B89"/>
    <w:rsid w:val="00AD5BE9"/>
    <w:rsid w:val="00AD5C5A"/>
    <w:rsid w:val="00AD5DF9"/>
    <w:rsid w:val="00AD5E71"/>
    <w:rsid w:val="00AD685F"/>
    <w:rsid w:val="00AD6980"/>
    <w:rsid w:val="00AD6B41"/>
    <w:rsid w:val="00AD6B74"/>
    <w:rsid w:val="00AD6D5D"/>
    <w:rsid w:val="00AD701C"/>
    <w:rsid w:val="00AD7080"/>
    <w:rsid w:val="00AD7313"/>
    <w:rsid w:val="00AD745A"/>
    <w:rsid w:val="00AD7610"/>
    <w:rsid w:val="00AE00B5"/>
    <w:rsid w:val="00AE02D7"/>
    <w:rsid w:val="00AE02EC"/>
    <w:rsid w:val="00AE03CF"/>
    <w:rsid w:val="00AE0988"/>
    <w:rsid w:val="00AE0BFE"/>
    <w:rsid w:val="00AE0F5D"/>
    <w:rsid w:val="00AE142D"/>
    <w:rsid w:val="00AE1639"/>
    <w:rsid w:val="00AE17AB"/>
    <w:rsid w:val="00AE1AB9"/>
    <w:rsid w:val="00AE1E7D"/>
    <w:rsid w:val="00AE29CA"/>
    <w:rsid w:val="00AE305F"/>
    <w:rsid w:val="00AE315C"/>
    <w:rsid w:val="00AE3A23"/>
    <w:rsid w:val="00AE3C25"/>
    <w:rsid w:val="00AE3D33"/>
    <w:rsid w:val="00AE4072"/>
    <w:rsid w:val="00AE40E4"/>
    <w:rsid w:val="00AE4558"/>
    <w:rsid w:val="00AE46A8"/>
    <w:rsid w:val="00AE4A56"/>
    <w:rsid w:val="00AE4C7D"/>
    <w:rsid w:val="00AE4EB2"/>
    <w:rsid w:val="00AE55E6"/>
    <w:rsid w:val="00AE5602"/>
    <w:rsid w:val="00AE573E"/>
    <w:rsid w:val="00AE5A0F"/>
    <w:rsid w:val="00AE5D1E"/>
    <w:rsid w:val="00AE5D28"/>
    <w:rsid w:val="00AE5D3F"/>
    <w:rsid w:val="00AE6121"/>
    <w:rsid w:val="00AE64D5"/>
    <w:rsid w:val="00AE6F18"/>
    <w:rsid w:val="00AE7046"/>
    <w:rsid w:val="00AE710B"/>
    <w:rsid w:val="00AE72CD"/>
    <w:rsid w:val="00AE7C71"/>
    <w:rsid w:val="00AF00EE"/>
    <w:rsid w:val="00AF0286"/>
    <w:rsid w:val="00AF0881"/>
    <w:rsid w:val="00AF092A"/>
    <w:rsid w:val="00AF0955"/>
    <w:rsid w:val="00AF098E"/>
    <w:rsid w:val="00AF0BD8"/>
    <w:rsid w:val="00AF1027"/>
    <w:rsid w:val="00AF141B"/>
    <w:rsid w:val="00AF165C"/>
    <w:rsid w:val="00AF179F"/>
    <w:rsid w:val="00AF19A3"/>
    <w:rsid w:val="00AF1B6D"/>
    <w:rsid w:val="00AF1DF3"/>
    <w:rsid w:val="00AF1FE5"/>
    <w:rsid w:val="00AF2284"/>
    <w:rsid w:val="00AF24C8"/>
    <w:rsid w:val="00AF26F2"/>
    <w:rsid w:val="00AF2CF3"/>
    <w:rsid w:val="00AF2E49"/>
    <w:rsid w:val="00AF3038"/>
    <w:rsid w:val="00AF314A"/>
    <w:rsid w:val="00AF3774"/>
    <w:rsid w:val="00AF40A0"/>
    <w:rsid w:val="00AF4AF0"/>
    <w:rsid w:val="00AF4F6A"/>
    <w:rsid w:val="00AF570D"/>
    <w:rsid w:val="00AF5712"/>
    <w:rsid w:val="00AF57F0"/>
    <w:rsid w:val="00AF59FC"/>
    <w:rsid w:val="00AF5BA6"/>
    <w:rsid w:val="00AF65EF"/>
    <w:rsid w:val="00AF6786"/>
    <w:rsid w:val="00AF69BF"/>
    <w:rsid w:val="00AF707C"/>
    <w:rsid w:val="00AF7360"/>
    <w:rsid w:val="00AF7442"/>
    <w:rsid w:val="00AF748E"/>
    <w:rsid w:val="00AF754A"/>
    <w:rsid w:val="00AF772A"/>
    <w:rsid w:val="00B0016D"/>
    <w:rsid w:val="00B00243"/>
    <w:rsid w:val="00B0085C"/>
    <w:rsid w:val="00B0085F"/>
    <w:rsid w:val="00B00B49"/>
    <w:rsid w:val="00B00BA3"/>
    <w:rsid w:val="00B00F59"/>
    <w:rsid w:val="00B01095"/>
    <w:rsid w:val="00B0110A"/>
    <w:rsid w:val="00B017FE"/>
    <w:rsid w:val="00B01AD0"/>
    <w:rsid w:val="00B01AE7"/>
    <w:rsid w:val="00B0206A"/>
    <w:rsid w:val="00B021F1"/>
    <w:rsid w:val="00B0247B"/>
    <w:rsid w:val="00B028D2"/>
    <w:rsid w:val="00B02902"/>
    <w:rsid w:val="00B029AE"/>
    <w:rsid w:val="00B02ECD"/>
    <w:rsid w:val="00B03529"/>
    <w:rsid w:val="00B03931"/>
    <w:rsid w:val="00B043DE"/>
    <w:rsid w:val="00B04500"/>
    <w:rsid w:val="00B045EE"/>
    <w:rsid w:val="00B04C18"/>
    <w:rsid w:val="00B04F32"/>
    <w:rsid w:val="00B0507D"/>
    <w:rsid w:val="00B050F2"/>
    <w:rsid w:val="00B05877"/>
    <w:rsid w:val="00B05A1C"/>
    <w:rsid w:val="00B05B47"/>
    <w:rsid w:val="00B06097"/>
    <w:rsid w:val="00B063F0"/>
    <w:rsid w:val="00B0657B"/>
    <w:rsid w:val="00B066D2"/>
    <w:rsid w:val="00B067D3"/>
    <w:rsid w:val="00B069B3"/>
    <w:rsid w:val="00B069F4"/>
    <w:rsid w:val="00B06C7E"/>
    <w:rsid w:val="00B07102"/>
    <w:rsid w:val="00B07743"/>
    <w:rsid w:val="00B07DE8"/>
    <w:rsid w:val="00B07DFB"/>
    <w:rsid w:val="00B07E02"/>
    <w:rsid w:val="00B07F07"/>
    <w:rsid w:val="00B10117"/>
    <w:rsid w:val="00B107F3"/>
    <w:rsid w:val="00B10BEE"/>
    <w:rsid w:val="00B10D9A"/>
    <w:rsid w:val="00B11036"/>
    <w:rsid w:val="00B11053"/>
    <w:rsid w:val="00B111B4"/>
    <w:rsid w:val="00B11661"/>
    <w:rsid w:val="00B11B33"/>
    <w:rsid w:val="00B11C5C"/>
    <w:rsid w:val="00B11E77"/>
    <w:rsid w:val="00B1259F"/>
    <w:rsid w:val="00B12DC2"/>
    <w:rsid w:val="00B13132"/>
    <w:rsid w:val="00B13291"/>
    <w:rsid w:val="00B13B6D"/>
    <w:rsid w:val="00B13B82"/>
    <w:rsid w:val="00B13D0D"/>
    <w:rsid w:val="00B140F7"/>
    <w:rsid w:val="00B1449E"/>
    <w:rsid w:val="00B149AF"/>
    <w:rsid w:val="00B15AEB"/>
    <w:rsid w:val="00B160BE"/>
    <w:rsid w:val="00B160C2"/>
    <w:rsid w:val="00B161B3"/>
    <w:rsid w:val="00B16611"/>
    <w:rsid w:val="00B2026B"/>
    <w:rsid w:val="00B2047B"/>
    <w:rsid w:val="00B208DC"/>
    <w:rsid w:val="00B20944"/>
    <w:rsid w:val="00B20C4C"/>
    <w:rsid w:val="00B212B1"/>
    <w:rsid w:val="00B219B9"/>
    <w:rsid w:val="00B21F58"/>
    <w:rsid w:val="00B21F7D"/>
    <w:rsid w:val="00B220C9"/>
    <w:rsid w:val="00B225E8"/>
    <w:rsid w:val="00B22776"/>
    <w:rsid w:val="00B22AD6"/>
    <w:rsid w:val="00B22DFA"/>
    <w:rsid w:val="00B232A5"/>
    <w:rsid w:val="00B2337C"/>
    <w:rsid w:val="00B23635"/>
    <w:rsid w:val="00B23A19"/>
    <w:rsid w:val="00B23A34"/>
    <w:rsid w:val="00B23DD9"/>
    <w:rsid w:val="00B2425C"/>
    <w:rsid w:val="00B24564"/>
    <w:rsid w:val="00B245DF"/>
    <w:rsid w:val="00B24880"/>
    <w:rsid w:val="00B251FE"/>
    <w:rsid w:val="00B25E00"/>
    <w:rsid w:val="00B25FB8"/>
    <w:rsid w:val="00B26222"/>
    <w:rsid w:val="00B262CA"/>
    <w:rsid w:val="00B266B8"/>
    <w:rsid w:val="00B26CDB"/>
    <w:rsid w:val="00B26E82"/>
    <w:rsid w:val="00B27757"/>
    <w:rsid w:val="00B2782F"/>
    <w:rsid w:val="00B30033"/>
    <w:rsid w:val="00B30085"/>
    <w:rsid w:val="00B3067E"/>
    <w:rsid w:val="00B30B3B"/>
    <w:rsid w:val="00B30C1B"/>
    <w:rsid w:val="00B30CD2"/>
    <w:rsid w:val="00B315E6"/>
    <w:rsid w:val="00B31AB5"/>
    <w:rsid w:val="00B320E4"/>
    <w:rsid w:val="00B323C7"/>
    <w:rsid w:val="00B32877"/>
    <w:rsid w:val="00B32C4C"/>
    <w:rsid w:val="00B32DE5"/>
    <w:rsid w:val="00B3310F"/>
    <w:rsid w:val="00B336C4"/>
    <w:rsid w:val="00B3398D"/>
    <w:rsid w:val="00B33BB4"/>
    <w:rsid w:val="00B33F7E"/>
    <w:rsid w:val="00B33F85"/>
    <w:rsid w:val="00B34639"/>
    <w:rsid w:val="00B347A7"/>
    <w:rsid w:val="00B3499A"/>
    <w:rsid w:val="00B34E30"/>
    <w:rsid w:val="00B35A16"/>
    <w:rsid w:val="00B35CA4"/>
    <w:rsid w:val="00B35F1F"/>
    <w:rsid w:val="00B362A4"/>
    <w:rsid w:val="00B363A8"/>
    <w:rsid w:val="00B365A4"/>
    <w:rsid w:val="00B3707B"/>
    <w:rsid w:val="00B37171"/>
    <w:rsid w:val="00B372EA"/>
    <w:rsid w:val="00B377E3"/>
    <w:rsid w:val="00B378B2"/>
    <w:rsid w:val="00B37A63"/>
    <w:rsid w:val="00B37B93"/>
    <w:rsid w:val="00B405B9"/>
    <w:rsid w:val="00B4067C"/>
    <w:rsid w:val="00B40BD5"/>
    <w:rsid w:val="00B40E9D"/>
    <w:rsid w:val="00B41100"/>
    <w:rsid w:val="00B41A0D"/>
    <w:rsid w:val="00B41AD8"/>
    <w:rsid w:val="00B41ADA"/>
    <w:rsid w:val="00B41CFA"/>
    <w:rsid w:val="00B4208C"/>
    <w:rsid w:val="00B420FF"/>
    <w:rsid w:val="00B428BA"/>
    <w:rsid w:val="00B4318F"/>
    <w:rsid w:val="00B434C0"/>
    <w:rsid w:val="00B437C5"/>
    <w:rsid w:val="00B438E2"/>
    <w:rsid w:val="00B43C62"/>
    <w:rsid w:val="00B43F3F"/>
    <w:rsid w:val="00B4403A"/>
    <w:rsid w:val="00B44146"/>
    <w:rsid w:val="00B449B0"/>
    <w:rsid w:val="00B45321"/>
    <w:rsid w:val="00B45492"/>
    <w:rsid w:val="00B45C5D"/>
    <w:rsid w:val="00B45D6D"/>
    <w:rsid w:val="00B462A6"/>
    <w:rsid w:val="00B4639F"/>
    <w:rsid w:val="00B468A5"/>
    <w:rsid w:val="00B47101"/>
    <w:rsid w:val="00B47378"/>
    <w:rsid w:val="00B473FB"/>
    <w:rsid w:val="00B47450"/>
    <w:rsid w:val="00B47464"/>
    <w:rsid w:val="00B47DC7"/>
    <w:rsid w:val="00B47E99"/>
    <w:rsid w:val="00B5008F"/>
    <w:rsid w:val="00B5023D"/>
    <w:rsid w:val="00B50419"/>
    <w:rsid w:val="00B507B8"/>
    <w:rsid w:val="00B50856"/>
    <w:rsid w:val="00B50E2C"/>
    <w:rsid w:val="00B51269"/>
    <w:rsid w:val="00B51277"/>
    <w:rsid w:val="00B516F8"/>
    <w:rsid w:val="00B51F88"/>
    <w:rsid w:val="00B52085"/>
    <w:rsid w:val="00B52386"/>
    <w:rsid w:val="00B52818"/>
    <w:rsid w:val="00B52CE6"/>
    <w:rsid w:val="00B52D32"/>
    <w:rsid w:val="00B53A7B"/>
    <w:rsid w:val="00B541F0"/>
    <w:rsid w:val="00B544DB"/>
    <w:rsid w:val="00B54581"/>
    <w:rsid w:val="00B54B3A"/>
    <w:rsid w:val="00B54D21"/>
    <w:rsid w:val="00B55417"/>
    <w:rsid w:val="00B557BA"/>
    <w:rsid w:val="00B55DCF"/>
    <w:rsid w:val="00B56003"/>
    <w:rsid w:val="00B5621B"/>
    <w:rsid w:val="00B56701"/>
    <w:rsid w:val="00B5670B"/>
    <w:rsid w:val="00B56853"/>
    <w:rsid w:val="00B56AF9"/>
    <w:rsid w:val="00B56BB4"/>
    <w:rsid w:val="00B56C6A"/>
    <w:rsid w:val="00B56FCE"/>
    <w:rsid w:val="00B57541"/>
    <w:rsid w:val="00B577EA"/>
    <w:rsid w:val="00B57D6C"/>
    <w:rsid w:val="00B6041A"/>
    <w:rsid w:val="00B60FE2"/>
    <w:rsid w:val="00B61092"/>
    <w:rsid w:val="00B617F4"/>
    <w:rsid w:val="00B61947"/>
    <w:rsid w:val="00B62192"/>
    <w:rsid w:val="00B62378"/>
    <w:rsid w:val="00B623A9"/>
    <w:rsid w:val="00B62743"/>
    <w:rsid w:val="00B62F0B"/>
    <w:rsid w:val="00B630B7"/>
    <w:rsid w:val="00B65263"/>
    <w:rsid w:val="00B65525"/>
    <w:rsid w:val="00B65803"/>
    <w:rsid w:val="00B65B8B"/>
    <w:rsid w:val="00B65BBA"/>
    <w:rsid w:val="00B65F16"/>
    <w:rsid w:val="00B663A7"/>
    <w:rsid w:val="00B66706"/>
    <w:rsid w:val="00B668D0"/>
    <w:rsid w:val="00B66911"/>
    <w:rsid w:val="00B66A72"/>
    <w:rsid w:val="00B66A7C"/>
    <w:rsid w:val="00B67582"/>
    <w:rsid w:val="00B67AA9"/>
    <w:rsid w:val="00B67C3A"/>
    <w:rsid w:val="00B70535"/>
    <w:rsid w:val="00B70956"/>
    <w:rsid w:val="00B70B6A"/>
    <w:rsid w:val="00B70D9D"/>
    <w:rsid w:val="00B70F66"/>
    <w:rsid w:val="00B71744"/>
    <w:rsid w:val="00B71967"/>
    <w:rsid w:val="00B719C0"/>
    <w:rsid w:val="00B72915"/>
    <w:rsid w:val="00B7298B"/>
    <w:rsid w:val="00B73AFC"/>
    <w:rsid w:val="00B73B7D"/>
    <w:rsid w:val="00B74535"/>
    <w:rsid w:val="00B75C25"/>
    <w:rsid w:val="00B76A69"/>
    <w:rsid w:val="00B76D98"/>
    <w:rsid w:val="00B77320"/>
    <w:rsid w:val="00B77532"/>
    <w:rsid w:val="00B776F5"/>
    <w:rsid w:val="00B777C2"/>
    <w:rsid w:val="00B77B75"/>
    <w:rsid w:val="00B77C10"/>
    <w:rsid w:val="00B77C3C"/>
    <w:rsid w:val="00B77CD9"/>
    <w:rsid w:val="00B77F67"/>
    <w:rsid w:val="00B807FC"/>
    <w:rsid w:val="00B80C32"/>
    <w:rsid w:val="00B80E06"/>
    <w:rsid w:val="00B80FD6"/>
    <w:rsid w:val="00B81078"/>
    <w:rsid w:val="00B8123A"/>
    <w:rsid w:val="00B8168A"/>
    <w:rsid w:val="00B8189A"/>
    <w:rsid w:val="00B81BCD"/>
    <w:rsid w:val="00B81CE7"/>
    <w:rsid w:val="00B81DD4"/>
    <w:rsid w:val="00B81FC3"/>
    <w:rsid w:val="00B8207C"/>
    <w:rsid w:val="00B821F7"/>
    <w:rsid w:val="00B826D1"/>
    <w:rsid w:val="00B82795"/>
    <w:rsid w:val="00B8287E"/>
    <w:rsid w:val="00B8315E"/>
    <w:rsid w:val="00B83493"/>
    <w:rsid w:val="00B83856"/>
    <w:rsid w:val="00B839E7"/>
    <w:rsid w:val="00B84305"/>
    <w:rsid w:val="00B8483C"/>
    <w:rsid w:val="00B8485C"/>
    <w:rsid w:val="00B849A6"/>
    <w:rsid w:val="00B84AA7"/>
    <w:rsid w:val="00B84C81"/>
    <w:rsid w:val="00B84D20"/>
    <w:rsid w:val="00B84DE0"/>
    <w:rsid w:val="00B84E30"/>
    <w:rsid w:val="00B860D6"/>
    <w:rsid w:val="00B86178"/>
    <w:rsid w:val="00B864F4"/>
    <w:rsid w:val="00B8662C"/>
    <w:rsid w:val="00B86983"/>
    <w:rsid w:val="00B86AAA"/>
    <w:rsid w:val="00B86F5F"/>
    <w:rsid w:val="00B87289"/>
    <w:rsid w:val="00B87636"/>
    <w:rsid w:val="00B87AC9"/>
    <w:rsid w:val="00B87C07"/>
    <w:rsid w:val="00B9085D"/>
    <w:rsid w:val="00B909E2"/>
    <w:rsid w:val="00B90D5A"/>
    <w:rsid w:val="00B91AC8"/>
    <w:rsid w:val="00B91CFA"/>
    <w:rsid w:val="00B92199"/>
    <w:rsid w:val="00B92A15"/>
    <w:rsid w:val="00B92EEF"/>
    <w:rsid w:val="00B931A6"/>
    <w:rsid w:val="00B938B2"/>
    <w:rsid w:val="00B93FCF"/>
    <w:rsid w:val="00B9418D"/>
    <w:rsid w:val="00B941DE"/>
    <w:rsid w:val="00B94330"/>
    <w:rsid w:val="00B945B2"/>
    <w:rsid w:val="00B9476D"/>
    <w:rsid w:val="00B94B03"/>
    <w:rsid w:val="00B94E82"/>
    <w:rsid w:val="00B954A2"/>
    <w:rsid w:val="00B95729"/>
    <w:rsid w:val="00B958A4"/>
    <w:rsid w:val="00B9594E"/>
    <w:rsid w:val="00B95BCA"/>
    <w:rsid w:val="00B9632B"/>
    <w:rsid w:val="00B966DF"/>
    <w:rsid w:val="00B966E1"/>
    <w:rsid w:val="00B96A18"/>
    <w:rsid w:val="00B96A22"/>
    <w:rsid w:val="00B96A32"/>
    <w:rsid w:val="00B973C7"/>
    <w:rsid w:val="00B974C3"/>
    <w:rsid w:val="00B97B32"/>
    <w:rsid w:val="00BA0069"/>
    <w:rsid w:val="00BA07A4"/>
    <w:rsid w:val="00BA07C8"/>
    <w:rsid w:val="00BA0C50"/>
    <w:rsid w:val="00BA118C"/>
    <w:rsid w:val="00BA13BC"/>
    <w:rsid w:val="00BA1447"/>
    <w:rsid w:val="00BA19C6"/>
    <w:rsid w:val="00BA1E09"/>
    <w:rsid w:val="00BA1E36"/>
    <w:rsid w:val="00BA212B"/>
    <w:rsid w:val="00BA2464"/>
    <w:rsid w:val="00BA277F"/>
    <w:rsid w:val="00BA2A62"/>
    <w:rsid w:val="00BA2C3E"/>
    <w:rsid w:val="00BA3431"/>
    <w:rsid w:val="00BA3905"/>
    <w:rsid w:val="00BA41D4"/>
    <w:rsid w:val="00BA4363"/>
    <w:rsid w:val="00BA4509"/>
    <w:rsid w:val="00BA45EB"/>
    <w:rsid w:val="00BA4661"/>
    <w:rsid w:val="00BA4974"/>
    <w:rsid w:val="00BA4D08"/>
    <w:rsid w:val="00BA6427"/>
    <w:rsid w:val="00BA6838"/>
    <w:rsid w:val="00BA698C"/>
    <w:rsid w:val="00BA7071"/>
    <w:rsid w:val="00BA72E0"/>
    <w:rsid w:val="00BA7340"/>
    <w:rsid w:val="00BA7552"/>
    <w:rsid w:val="00BA7791"/>
    <w:rsid w:val="00BA7799"/>
    <w:rsid w:val="00BA7851"/>
    <w:rsid w:val="00BA7A58"/>
    <w:rsid w:val="00BB04F6"/>
    <w:rsid w:val="00BB0A67"/>
    <w:rsid w:val="00BB0F78"/>
    <w:rsid w:val="00BB134D"/>
    <w:rsid w:val="00BB13D8"/>
    <w:rsid w:val="00BB155B"/>
    <w:rsid w:val="00BB1605"/>
    <w:rsid w:val="00BB1B1B"/>
    <w:rsid w:val="00BB1C6C"/>
    <w:rsid w:val="00BB1E31"/>
    <w:rsid w:val="00BB215F"/>
    <w:rsid w:val="00BB2945"/>
    <w:rsid w:val="00BB29E2"/>
    <w:rsid w:val="00BB2A1D"/>
    <w:rsid w:val="00BB2E86"/>
    <w:rsid w:val="00BB2EA9"/>
    <w:rsid w:val="00BB322C"/>
    <w:rsid w:val="00BB34B3"/>
    <w:rsid w:val="00BB3671"/>
    <w:rsid w:val="00BB3F71"/>
    <w:rsid w:val="00BB430B"/>
    <w:rsid w:val="00BB5124"/>
    <w:rsid w:val="00BB5859"/>
    <w:rsid w:val="00BB5F41"/>
    <w:rsid w:val="00BB673B"/>
    <w:rsid w:val="00BB6A07"/>
    <w:rsid w:val="00BB7467"/>
    <w:rsid w:val="00BB76C5"/>
    <w:rsid w:val="00BB771F"/>
    <w:rsid w:val="00BB77A4"/>
    <w:rsid w:val="00BB7C53"/>
    <w:rsid w:val="00BC04CC"/>
    <w:rsid w:val="00BC05DB"/>
    <w:rsid w:val="00BC06C8"/>
    <w:rsid w:val="00BC09FB"/>
    <w:rsid w:val="00BC0B02"/>
    <w:rsid w:val="00BC0E63"/>
    <w:rsid w:val="00BC0FA4"/>
    <w:rsid w:val="00BC10F6"/>
    <w:rsid w:val="00BC1182"/>
    <w:rsid w:val="00BC134B"/>
    <w:rsid w:val="00BC14A8"/>
    <w:rsid w:val="00BC19F3"/>
    <w:rsid w:val="00BC1C37"/>
    <w:rsid w:val="00BC1F01"/>
    <w:rsid w:val="00BC2312"/>
    <w:rsid w:val="00BC28A1"/>
    <w:rsid w:val="00BC2A54"/>
    <w:rsid w:val="00BC2DFD"/>
    <w:rsid w:val="00BC2F8C"/>
    <w:rsid w:val="00BC32E4"/>
    <w:rsid w:val="00BC38F3"/>
    <w:rsid w:val="00BC3E32"/>
    <w:rsid w:val="00BC4059"/>
    <w:rsid w:val="00BC4279"/>
    <w:rsid w:val="00BC452E"/>
    <w:rsid w:val="00BC4B2F"/>
    <w:rsid w:val="00BC4B97"/>
    <w:rsid w:val="00BC533B"/>
    <w:rsid w:val="00BC5CC0"/>
    <w:rsid w:val="00BC6B9A"/>
    <w:rsid w:val="00BC6EE3"/>
    <w:rsid w:val="00BC6F6E"/>
    <w:rsid w:val="00BC74E7"/>
    <w:rsid w:val="00BC786D"/>
    <w:rsid w:val="00BC7D70"/>
    <w:rsid w:val="00BD05C5"/>
    <w:rsid w:val="00BD0975"/>
    <w:rsid w:val="00BD0AEC"/>
    <w:rsid w:val="00BD0E8F"/>
    <w:rsid w:val="00BD0EC4"/>
    <w:rsid w:val="00BD10C4"/>
    <w:rsid w:val="00BD13C8"/>
    <w:rsid w:val="00BD1554"/>
    <w:rsid w:val="00BD180B"/>
    <w:rsid w:val="00BD1974"/>
    <w:rsid w:val="00BD1B87"/>
    <w:rsid w:val="00BD1C17"/>
    <w:rsid w:val="00BD2553"/>
    <w:rsid w:val="00BD26E3"/>
    <w:rsid w:val="00BD34B4"/>
    <w:rsid w:val="00BD4733"/>
    <w:rsid w:val="00BD4BD6"/>
    <w:rsid w:val="00BD4D8F"/>
    <w:rsid w:val="00BD4DF5"/>
    <w:rsid w:val="00BD4FF5"/>
    <w:rsid w:val="00BD548B"/>
    <w:rsid w:val="00BD55F3"/>
    <w:rsid w:val="00BD58BD"/>
    <w:rsid w:val="00BD59EF"/>
    <w:rsid w:val="00BD5B17"/>
    <w:rsid w:val="00BD6306"/>
    <w:rsid w:val="00BD6350"/>
    <w:rsid w:val="00BD6ABA"/>
    <w:rsid w:val="00BD7035"/>
    <w:rsid w:val="00BD7281"/>
    <w:rsid w:val="00BD73FB"/>
    <w:rsid w:val="00BD786B"/>
    <w:rsid w:val="00BD7B03"/>
    <w:rsid w:val="00BD7CC2"/>
    <w:rsid w:val="00BE05A2"/>
    <w:rsid w:val="00BE0A29"/>
    <w:rsid w:val="00BE0CBC"/>
    <w:rsid w:val="00BE0E56"/>
    <w:rsid w:val="00BE1037"/>
    <w:rsid w:val="00BE1070"/>
    <w:rsid w:val="00BE1261"/>
    <w:rsid w:val="00BE1287"/>
    <w:rsid w:val="00BE13B8"/>
    <w:rsid w:val="00BE1428"/>
    <w:rsid w:val="00BE142A"/>
    <w:rsid w:val="00BE1E27"/>
    <w:rsid w:val="00BE20D7"/>
    <w:rsid w:val="00BE2100"/>
    <w:rsid w:val="00BE2475"/>
    <w:rsid w:val="00BE2778"/>
    <w:rsid w:val="00BE2815"/>
    <w:rsid w:val="00BE2C0D"/>
    <w:rsid w:val="00BE2EFE"/>
    <w:rsid w:val="00BE2FC7"/>
    <w:rsid w:val="00BE3011"/>
    <w:rsid w:val="00BE30D8"/>
    <w:rsid w:val="00BE325B"/>
    <w:rsid w:val="00BE33D4"/>
    <w:rsid w:val="00BE414A"/>
    <w:rsid w:val="00BE4318"/>
    <w:rsid w:val="00BE4FC6"/>
    <w:rsid w:val="00BE5295"/>
    <w:rsid w:val="00BE52C5"/>
    <w:rsid w:val="00BE57CE"/>
    <w:rsid w:val="00BE5BA6"/>
    <w:rsid w:val="00BE6998"/>
    <w:rsid w:val="00BE6AD2"/>
    <w:rsid w:val="00BE7216"/>
    <w:rsid w:val="00BE76F5"/>
    <w:rsid w:val="00BE7C37"/>
    <w:rsid w:val="00BE7C98"/>
    <w:rsid w:val="00BF00ED"/>
    <w:rsid w:val="00BF02DE"/>
    <w:rsid w:val="00BF091F"/>
    <w:rsid w:val="00BF0AC1"/>
    <w:rsid w:val="00BF1121"/>
    <w:rsid w:val="00BF12C8"/>
    <w:rsid w:val="00BF164B"/>
    <w:rsid w:val="00BF1EB4"/>
    <w:rsid w:val="00BF2145"/>
    <w:rsid w:val="00BF223C"/>
    <w:rsid w:val="00BF2778"/>
    <w:rsid w:val="00BF28B4"/>
    <w:rsid w:val="00BF2A31"/>
    <w:rsid w:val="00BF2A52"/>
    <w:rsid w:val="00BF2D58"/>
    <w:rsid w:val="00BF3057"/>
    <w:rsid w:val="00BF346C"/>
    <w:rsid w:val="00BF383B"/>
    <w:rsid w:val="00BF46D2"/>
    <w:rsid w:val="00BF4838"/>
    <w:rsid w:val="00BF49C7"/>
    <w:rsid w:val="00BF4E9D"/>
    <w:rsid w:val="00BF5320"/>
    <w:rsid w:val="00BF56E3"/>
    <w:rsid w:val="00BF593C"/>
    <w:rsid w:val="00BF5CC4"/>
    <w:rsid w:val="00BF5E9B"/>
    <w:rsid w:val="00BF5F9F"/>
    <w:rsid w:val="00BF60D9"/>
    <w:rsid w:val="00BF6365"/>
    <w:rsid w:val="00BF691C"/>
    <w:rsid w:val="00BF6943"/>
    <w:rsid w:val="00BF6A4F"/>
    <w:rsid w:val="00BF766D"/>
    <w:rsid w:val="00C0029F"/>
    <w:rsid w:val="00C00382"/>
    <w:rsid w:val="00C00519"/>
    <w:rsid w:val="00C008E4"/>
    <w:rsid w:val="00C00BD5"/>
    <w:rsid w:val="00C01A90"/>
    <w:rsid w:val="00C01BB8"/>
    <w:rsid w:val="00C01CE9"/>
    <w:rsid w:val="00C01D8F"/>
    <w:rsid w:val="00C01F2F"/>
    <w:rsid w:val="00C02879"/>
    <w:rsid w:val="00C02A2E"/>
    <w:rsid w:val="00C03496"/>
    <w:rsid w:val="00C03A0C"/>
    <w:rsid w:val="00C03B2A"/>
    <w:rsid w:val="00C03E02"/>
    <w:rsid w:val="00C03F23"/>
    <w:rsid w:val="00C03F31"/>
    <w:rsid w:val="00C0410E"/>
    <w:rsid w:val="00C0411C"/>
    <w:rsid w:val="00C04765"/>
    <w:rsid w:val="00C049C7"/>
    <w:rsid w:val="00C049D1"/>
    <w:rsid w:val="00C04E04"/>
    <w:rsid w:val="00C05E5E"/>
    <w:rsid w:val="00C06BA7"/>
    <w:rsid w:val="00C06C13"/>
    <w:rsid w:val="00C06CF7"/>
    <w:rsid w:val="00C070FE"/>
    <w:rsid w:val="00C072E3"/>
    <w:rsid w:val="00C0746D"/>
    <w:rsid w:val="00C07643"/>
    <w:rsid w:val="00C07C9F"/>
    <w:rsid w:val="00C07F58"/>
    <w:rsid w:val="00C101A8"/>
    <w:rsid w:val="00C10208"/>
    <w:rsid w:val="00C102BE"/>
    <w:rsid w:val="00C107F9"/>
    <w:rsid w:val="00C10EF3"/>
    <w:rsid w:val="00C11549"/>
    <w:rsid w:val="00C11636"/>
    <w:rsid w:val="00C11B46"/>
    <w:rsid w:val="00C11CFE"/>
    <w:rsid w:val="00C11EFF"/>
    <w:rsid w:val="00C12022"/>
    <w:rsid w:val="00C122A5"/>
    <w:rsid w:val="00C12919"/>
    <w:rsid w:val="00C12CEF"/>
    <w:rsid w:val="00C12CF7"/>
    <w:rsid w:val="00C1339E"/>
    <w:rsid w:val="00C13554"/>
    <w:rsid w:val="00C1358A"/>
    <w:rsid w:val="00C13C06"/>
    <w:rsid w:val="00C13D94"/>
    <w:rsid w:val="00C1449C"/>
    <w:rsid w:val="00C149A5"/>
    <w:rsid w:val="00C14C82"/>
    <w:rsid w:val="00C14CE7"/>
    <w:rsid w:val="00C14D67"/>
    <w:rsid w:val="00C14F0D"/>
    <w:rsid w:val="00C1523B"/>
    <w:rsid w:val="00C159CC"/>
    <w:rsid w:val="00C15C87"/>
    <w:rsid w:val="00C160BF"/>
    <w:rsid w:val="00C16A2E"/>
    <w:rsid w:val="00C16C6D"/>
    <w:rsid w:val="00C16C9C"/>
    <w:rsid w:val="00C17213"/>
    <w:rsid w:val="00C17B40"/>
    <w:rsid w:val="00C201D6"/>
    <w:rsid w:val="00C2034F"/>
    <w:rsid w:val="00C20B9F"/>
    <w:rsid w:val="00C20C3F"/>
    <w:rsid w:val="00C216D7"/>
    <w:rsid w:val="00C22122"/>
    <w:rsid w:val="00C22513"/>
    <w:rsid w:val="00C226E7"/>
    <w:rsid w:val="00C22F78"/>
    <w:rsid w:val="00C23432"/>
    <w:rsid w:val="00C234E5"/>
    <w:rsid w:val="00C2359F"/>
    <w:rsid w:val="00C23814"/>
    <w:rsid w:val="00C23C3B"/>
    <w:rsid w:val="00C23DF9"/>
    <w:rsid w:val="00C23FEF"/>
    <w:rsid w:val="00C2417A"/>
    <w:rsid w:val="00C2436E"/>
    <w:rsid w:val="00C246BA"/>
    <w:rsid w:val="00C253F1"/>
    <w:rsid w:val="00C25421"/>
    <w:rsid w:val="00C256B9"/>
    <w:rsid w:val="00C25874"/>
    <w:rsid w:val="00C25E56"/>
    <w:rsid w:val="00C25FE7"/>
    <w:rsid w:val="00C26B00"/>
    <w:rsid w:val="00C26ECF"/>
    <w:rsid w:val="00C2702F"/>
    <w:rsid w:val="00C27683"/>
    <w:rsid w:val="00C277A4"/>
    <w:rsid w:val="00C27945"/>
    <w:rsid w:val="00C27EBA"/>
    <w:rsid w:val="00C30D3F"/>
    <w:rsid w:val="00C30F92"/>
    <w:rsid w:val="00C31270"/>
    <w:rsid w:val="00C31365"/>
    <w:rsid w:val="00C31864"/>
    <w:rsid w:val="00C31997"/>
    <w:rsid w:val="00C31A95"/>
    <w:rsid w:val="00C31B74"/>
    <w:rsid w:val="00C31C8F"/>
    <w:rsid w:val="00C31E50"/>
    <w:rsid w:val="00C321C9"/>
    <w:rsid w:val="00C326F2"/>
    <w:rsid w:val="00C32837"/>
    <w:rsid w:val="00C329FE"/>
    <w:rsid w:val="00C332E1"/>
    <w:rsid w:val="00C33A3B"/>
    <w:rsid w:val="00C33C94"/>
    <w:rsid w:val="00C33D1F"/>
    <w:rsid w:val="00C33DFF"/>
    <w:rsid w:val="00C33E62"/>
    <w:rsid w:val="00C34237"/>
    <w:rsid w:val="00C34CA6"/>
    <w:rsid w:val="00C34E43"/>
    <w:rsid w:val="00C34E50"/>
    <w:rsid w:val="00C34E52"/>
    <w:rsid w:val="00C34F3D"/>
    <w:rsid w:val="00C35375"/>
    <w:rsid w:val="00C3538A"/>
    <w:rsid w:val="00C355B8"/>
    <w:rsid w:val="00C36454"/>
    <w:rsid w:val="00C3692F"/>
    <w:rsid w:val="00C36ACE"/>
    <w:rsid w:val="00C36B64"/>
    <w:rsid w:val="00C370AF"/>
    <w:rsid w:val="00C37301"/>
    <w:rsid w:val="00C3743C"/>
    <w:rsid w:val="00C37605"/>
    <w:rsid w:val="00C37AE6"/>
    <w:rsid w:val="00C37CDD"/>
    <w:rsid w:val="00C37EDD"/>
    <w:rsid w:val="00C401D1"/>
    <w:rsid w:val="00C40266"/>
    <w:rsid w:val="00C40545"/>
    <w:rsid w:val="00C40F22"/>
    <w:rsid w:val="00C41060"/>
    <w:rsid w:val="00C41369"/>
    <w:rsid w:val="00C41885"/>
    <w:rsid w:val="00C41C16"/>
    <w:rsid w:val="00C41D4C"/>
    <w:rsid w:val="00C41EB8"/>
    <w:rsid w:val="00C41F7C"/>
    <w:rsid w:val="00C42759"/>
    <w:rsid w:val="00C42818"/>
    <w:rsid w:val="00C43297"/>
    <w:rsid w:val="00C435FF"/>
    <w:rsid w:val="00C446BD"/>
    <w:rsid w:val="00C4486C"/>
    <w:rsid w:val="00C44908"/>
    <w:rsid w:val="00C44DE4"/>
    <w:rsid w:val="00C44FC4"/>
    <w:rsid w:val="00C451CD"/>
    <w:rsid w:val="00C45229"/>
    <w:rsid w:val="00C45273"/>
    <w:rsid w:val="00C45532"/>
    <w:rsid w:val="00C45B02"/>
    <w:rsid w:val="00C46B5C"/>
    <w:rsid w:val="00C46D70"/>
    <w:rsid w:val="00C47375"/>
    <w:rsid w:val="00C47474"/>
    <w:rsid w:val="00C47579"/>
    <w:rsid w:val="00C477F8"/>
    <w:rsid w:val="00C47C1C"/>
    <w:rsid w:val="00C47C28"/>
    <w:rsid w:val="00C505A2"/>
    <w:rsid w:val="00C50724"/>
    <w:rsid w:val="00C5085C"/>
    <w:rsid w:val="00C50AFB"/>
    <w:rsid w:val="00C51247"/>
    <w:rsid w:val="00C51A1E"/>
    <w:rsid w:val="00C51F3B"/>
    <w:rsid w:val="00C5228D"/>
    <w:rsid w:val="00C524E9"/>
    <w:rsid w:val="00C5258B"/>
    <w:rsid w:val="00C5294A"/>
    <w:rsid w:val="00C5294C"/>
    <w:rsid w:val="00C52E14"/>
    <w:rsid w:val="00C53B79"/>
    <w:rsid w:val="00C5455D"/>
    <w:rsid w:val="00C54565"/>
    <w:rsid w:val="00C54B9C"/>
    <w:rsid w:val="00C54BB4"/>
    <w:rsid w:val="00C54FFD"/>
    <w:rsid w:val="00C5566F"/>
    <w:rsid w:val="00C55866"/>
    <w:rsid w:val="00C55969"/>
    <w:rsid w:val="00C55A94"/>
    <w:rsid w:val="00C562D8"/>
    <w:rsid w:val="00C56405"/>
    <w:rsid w:val="00C5697B"/>
    <w:rsid w:val="00C573E8"/>
    <w:rsid w:val="00C57CDA"/>
    <w:rsid w:val="00C6029A"/>
    <w:rsid w:val="00C60525"/>
    <w:rsid w:val="00C60B0B"/>
    <w:rsid w:val="00C6107D"/>
    <w:rsid w:val="00C61181"/>
    <w:rsid w:val="00C614A8"/>
    <w:rsid w:val="00C61709"/>
    <w:rsid w:val="00C61A4E"/>
    <w:rsid w:val="00C61CA2"/>
    <w:rsid w:val="00C61FF1"/>
    <w:rsid w:val="00C62046"/>
    <w:rsid w:val="00C62190"/>
    <w:rsid w:val="00C62339"/>
    <w:rsid w:val="00C624A1"/>
    <w:rsid w:val="00C62670"/>
    <w:rsid w:val="00C62AB7"/>
    <w:rsid w:val="00C62D7A"/>
    <w:rsid w:val="00C62F35"/>
    <w:rsid w:val="00C6306E"/>
    <w:rsid w:val="00C63254"/>
    <w:rsid w:val="00C63D23"/>
    <w:rsid w:val="00C64310"/>
    <w:rsid w:val="00C645F8"/>
    <w:rsid w:val="00C647EE"/>
    <w:rsid w:val="00C6485A"/>
    <w:rsid w:val="00C64DE7"/>
    <w:rsid w:val="00C64E64"/>
    <w:rsid w:val="00C65198"/>
    <w:rsid w:val="00C65A3E"/>
    <w:rsid w:val="00C65CD2"/>
    <w:rsid w:val="00C66017"/>
    <w:rsid w:val="00C6644C"/>
    <w:rsid w:val="00C66700"/>
    <w:rsid w:val="00C667E7"/>
    <w:rsid w:val="00C668EA"/>
    <w:rsid w:val="00C670CC"/>
    <w:rsid w:val="00C674CC"/>
    <w:rsid w:val="00C67665"/>
    <w:rsid w:val="00C67B7F"/>
    <w:rsid w:val="00C7010C"/>
    <w:rsid w:val="00C702AC"/>
    <w:rsid w:val="00C70877"/>
    <w:rsid w:val="00C7097B"/>
    <w:rsid w:val="00C70D0C"/>
    <w:rsid w:val="00C710D2"/>
    <w:rsid w:val="00C71312"/>
    <w:rsid w:val="00C71767"/>
    <w:rsid w:val="00C71D55"/>
    <w:rsid w:val="00C71DB1"/>
    <w:rsid w:val="00C71F06"/>
    <w:rsid w:val="00C72888"/>
    <w:rsid w:val="00C72B0B"/>
    <w:rsid w:val="00C7352A"/>
    <w:rsid w:val="00C73655"/>
    <w:rsid w:val="00C737F9"/>
    <w:rsid w:val="00C73990"/>
    <w:rsid w:val="00C73C48"/>
    <w:rsid w:val="00C74128"/>
    <w:rsid w:val="00C74758"/>
    <w:rsid w:val="00C7485A"/>
    <w:rsid w:val="00C74CBB"/>
    <w:rsid w:val="00C74F14"/>
    <w:rsid w:val="00C7539F"/>
    <w:rsid w:val="00C75A07"/>
    <w:rsid w:val="00C76506"/>
    <w:rsid w:val="00C766FF"/>
    <w:rsid w:val="00C76BB8"/>
    <w:rsid w:val="00C76BB9"/>
    <w:rsid w:val="00C76D17"/>
    <w:rsid w:val="00C76F4C"/>
    <w:rsid w:val="00C77382"/>
    <w:rsid w:val="00C775AF"/>
    <w:rsid w:val="00C77772"/>
    <w:rsid w:val="00C7786A"/>
    <w:rsid w:val="00C778BA"/>
    <w:rsid w:val="00C77E4E"/>
    <w:rsid w:val="00C803CC"/>
    <w:rsid w:val="00C804CB"/>
    <w:rsid w:val="00C8087E"/>
    <w:rsid w:val="00C80C70"/>
    <w:rsid w:val="00C81088"/>
    <w:rsid w:val="00C81508"/>
    <w:rsid w:val="00C815B3"/>
    <w:rsid w:val="00C816BD"/>
    <w:rsid w:val="00C81ADE"/>
    <w:rsid w:val="00C81FF8"/>
    <w:rsid w:val="00C823E7"/>
    <w:rsid w:val="00C82810"/>
    <w:rsid w:val="00C82B92"/>
    <w:rsid w:val="00C82EA1"/>
    <w:rsid w:val="00C82ECB"/>
    <w:rsid w:val="00C830B9"/>
    <w:rsid w:val="00C83E83"/>
    <w:rsid w:val="00C83FE4"/>
    <w:rsid w:val="00C83FEE"/>
    <w:rsid w:val="00C84342"/>
    <w:rsid w:val="00C844B2"/>
    <w:rsid w:val="00C845D8"/>
    <w:rsid w:val="00C8490C"/>
    <w:rsid w:val="00C84B88"/>
    <w:rsid w:val="00C84C5E"/>
    <w:rsid w:val="00C853C1"/>
    <w:rsid w:val="00C85563"/>
    <w:rsid w:val="00C8582B"/>
    <w:rsid w:val="00C858B0"/>
    <w:rsid w:val="00C85C12"/>
    <w:rsid w:val="00C85C3E"/>
    <w:rsid w:val="00C85C5B"/>
    <w:rsid w:val="00C86204"/>
    <w:rsid w:val="00C8627C"/>
    <w:rsid w:val="00C864B0"/>
    <w:rsid w:val="00C86B05"/>
    <w:rsid w:val="00C86ECB"/>
    <w:rsid w:val="00C873D0"/>
    <w:rsid w:val="00C87425"/>
    <w:rsid w:val="00C875B2"/>
    <w:rsid w:val="00C876E6"/>
    <w:rsid w:val="00C8786C"/>
    <w:rsid w:val="00C90302"/>
    <w:rsid w:val="00C90BC7"/>
    <w:rsid w:val="00C90E74"/>
    <w:rsid w:val="00C90F1B"/>
    <w:rsid w:val="00C91169"/>
    <w:rsid w:val="00C91307"/>
    <w:rsid w:val="00C91367"/>
    <w:rsid w:val="00C91657"/>
    <w:rsid w:val="00C917A1"/>
    <w:rsid w:val="00C918C4"/>
    <w:rsid w:val="00C926C7"/>
    <w:rsid w:val="00C93098"/>
    <w:rsid w:val="00C93355"/>
    <w:rsid w:val="00C93423"/>
    <w:rsid w:val="00C937D4"/>
    <w:rsid w:val="00C938C8"/>
    <w:rsid w:val="00C939F2"/>
    <w:rsid w:val="00C940ED"/>
    <w:rsid w:val="00C94851"/>
    <w:rsid w:val="00C94A26"/>
    <w:rsid w:val="00C94B91"/>
    <w:rsid w:val="00C94DA3"/>
    <w:rsid w:val="00C94E6A"/>
    <w:rsid w:val="00C9526A"/>
    <w:rsid w:val="00C9590D"/>
    <w:rsid w:val="00C95B0A"/>
    <w:rsid w:val="00C95C91"/>
    <w:rsid w:val="00C95DF4"/>
    <w:rsid w:val="00C9617C"/>
    <w:rsid w:val="00C96266"/>
    <w:rsid w:val="00C963E1"/>
    <w:rsid w:val="00C96960"/>
    <w:rsid w:val="00C9767D"/>
    <w:rsid w:val="00CA0087"/>
    <w:rsid w:val="00CA069D"/>
    <w:rsid w:val="00CA086A"/>
    <w:rsid w:val="00CA0E28"/>
    <w:rsid w:val="00CA1226"/>
    <w:rsid w:val="00CA1882"/>
    <w:rsid w:val="00CA1997"/>
    <w:rsid w:val="00CA2237"/>
    <w:rsid w:val="00CA2365"/>
    <w:rsid w:val="00CA23AB"/>
    <w:rsid w:val="00CA26CD"/>
    <w:rsid w:val="00CA294E"/>
    <w:rsid w:val="00CA2ED5"/>
    <w:rsid w:val="00CA305D"/>
    <w:rsid w:val="00CA3459"/>
    <w:rsid w:val="00CA3466"/>
    <w:rsid w:val="00CA3500"/>
    <w:rsid w:val="00CA3751"/>
    <w:rsid w:val="00CA37DA"/>
    <w:rsid w:val="00CA39DD"/>
    <w:rsid w:val="00CA3F4B"/>
    <w:rsid w:val="00CA4696"/>
    <w:rsid w:val="00CA5AA3"/>
    <w:rsid w:val="00CA5F35"/>
    <w:rsid w:val="00CA6592"/>
    <w:rsid w:val="00CA6632"/>
    <w:rsid w:val="00CA6D47"/>
    <w:rsid w:val="00CA75F2"/>
    <w:rsid w:val="00CA7C2C"/>
    <w:rsid w:val="00CA7D45"/>
    <w:rsid w:val="00CB038E"/>
    <w:rsid w:val="00CB05F7"/>
    <w:rsid w:val="00CB074B"/>
    <w:rsid w:val="00CB0914"/>
    <w:rsid w:val="00CB104D"/>
    <w:rsid w:val="00CB1190"/>
    <w:rsid w:val="00CB1689"/>
    <w:rsid w:val="00CB16C9"/>
    <w:rsid w:val="00CB18E0"/>
    <w:rsid w:val="00CB1C46"/>
    <w:rsid w:val="00CB1DEB"/>
    <w:rsid w:val="00CB1E61"/>
    <w:rsid w:val="00CB1E74"/>
    <w:rsid w:val="00CB2014"/>
    <w:rsid w:val="00CB21B0"/>
    <w:rsid w:val="00CB22A7"/>
    <w:rsid w:val="00CB2339"/>
    <w:rsid w:val="00CB2BC3"/>
    <w:rsid w:val="00CB2D98"/>
    <w:rsid w:val="00CB2FAD"/>
    <w:rsid w:val="00CB4387"/>
    <w:rsid w:val="00CB441F"/>
    <w:rsid w:val="00CB4960"/>
    <w:rsid w:val="00CB4CAF"/>
    <w:rsid w:val="00CB4CD0"/>
    <w:rsid w:val="00CB4F7A"/>
    <w:rsid w:val="00CB54AD"/>
    <w:rsid w:val="00CB5670"/>
    <w:rsid w:val="00CB575F"/>
    <w:rsid w:val="00CB57B8"/>
    <w:rsid w:val="00CB5BEE"/>
    <w:rsid w:val="00CB64C0"/>
    <w:rsid w:val="00CB6A6D"/>
    <w:rsid w:val="00CB6BD5"/>
    <w:rsid w:val="00CB6C84"/>
    <w:rsid w:val="00CB6E93"/>
    <w:rsid w:val="00CB700B"/>
    <w:rsid w:val="00CB709C"/>
    <w:rsid w:val="00CB71CC"/>
    <w:rsid w:val="00CB73FF"/>
    <w:rsid w:val="00CB759A"/>
    <w:rsid w:val="00CB7683"/>
    <w:rsid w:val="00CC00DE"/>
    <w:rsid w:val="00CC04D6"/>
    <w:rsid w:val="00CC0677"/>
    <w:rsid w:val="00CC06A2"/>
    <w:rsid w:val="00CC0728"/>
    <w:rsid w:val="00CC0939"/>
    <w:rsid w:val="00CC0968"/>
    <w:rsid w:val="00CC1879"/>
    <w:rsid w:val="00CC33F4"/>
    <w:rsid w:val="00CC34AF"/>
    <w:rsid w:val="00CC390C"/>
    <w:rsid w:val="00CC3929"/>
    <w:rsid w:val="00CC41EE"/>
    <w:rsid w:val="00CC4A3C"/>
    <w:rsid w:val="00CC4C47"/>
    <w:rsid w:val="00CC5009"/>
    <w:rsid w:val="00CC51EB"/>
    <w:rsid w:val="00CC529A"/>
    <w:rsid w:val="00CC54E1"/>
    <w:rsid w:val="00CC556F"/>
    <w:rsid w:val="00CC58A6"/>
    <w:rsid w:val="00CC611D"/>
    <w:rsid w:val="00CC648D"/>
    <w:rsid w:val="00CC6588"/>
    <w:rsid w:val="00CC680B"/>
    <w:rsid w:val="00CC6834"/>
    <w:rsid w:val="00CC6ECE"/>
    <w:rsid w:val="00CC7ADB"/>
    <w:rsid w:val="00CC7C17"/>
    <w:rsid w:val="00CC7F7D"/>
    <w:rsid w:val="00CD0074"/>
    <w:rsid w:val="00CD05DF"/>
    <w:rsid w:val="00CD06E2"/>
    <w:rsid w:val="00CD0740"/>
    <w:rsid w:val="00CD1070"/>
    <w:rsid w:val="00CD1149"/>
    <w:rsid w:val="00CD1532"/>
    <w:rsid w:val="00CD1568"/>
    <w:rsid w:val="00CD21D9"/>
    <w:rsid w:val="00CD2584"/>
    <w:rsid w:val="00CD27C6"/>
    <w:rsid w:val="00CD28CB"/>
    <w:rsid w:val="00CD28EB"/>
    <w:rsid w:val="00CD2D34"/>
    <w:rsid w:val="00CD2D63"/>
    <w:rsid w:val="00CD31E4"/>
    <w:rsid w:val="00CD3278"/>
    <w:rsid w:val="00CD330E"/>
    <w:rsid w:val="00CD348B"/>
    <w:rsid w:val="00CD34D0"/>
    <w:rsid w:val="00CD34D3"/>
    <w:rsid w:val="00CD3834"/>
    <w:rsid w:val="00CD3C75"/>
    <w:rsid w:val="00CD402F"/>
    <w:rsid w:val="00CD4731"/>
    <w:rsid w:val="00CD479C"/>
    <w:rsid w:val="00CD4D70"/>
    <w:rsid w:val="00CD4F44"/>
    <w:rsid w:val="00CD5832"/>
    <w:rsid w:val="00CD5C50"/>
    <w:rsid w:val="00CD5DCD"/>
    <w:rsid w:val="00CD5EF3"/>
    <w:rsid w:val="00CD5F1B"/>
    <w:rsid w:val="00CD6BC9"/>
    <w:rsid w:val="00CD7361"/>
    <w:rsid w:val="00CD78E0"/>
    <w:rsid w:val="00CD7982"/>
    <w:rsid w:val="00CD799E"/>
    <w:rsid w:val="00CD7CEF"/>
    <w:rsid w:val="00CD7F48"/>
    <w:rsid w:val="00CD7FA9"/>
    <w:rsid w:val="00CD7FF1"/>
    <w:rsid w:val="00CE063C"/>
    <w:rsid w:val="00CE0B5D"/>
    <w:rsid w:val="00CE19B1"/>
    <w:rsid w:val="00CE1BBF"/>
    <w:rsid w:val="00CE20B5"/>
    <w:rsid w:val="00CE226A"/>
    <w:rsid w:val="00CE23A6"/>
    <w:rsid w:val="00CE267B"/>
    <w:rsid w:val="00CE26DA"/>
    <w:rsid w:val="00CE27B9"/>
    <w:rsid w:val="00CE2B12"/>
    <w:rsid w:val="00CE2E15"/>
    <w:rsid w:val="00CE314C"/>
    <w:rsid w:val="00CE32EE"/>
    <w:rsid w:val="00CE366C"/>
    <w:rsid w:val="00CE36B6"/>
    <w:rsid w:val="00CE426B"/>
    <w:rsid w:val="00CE4737"/>
    <w:rsid w:val="00CE48C8"/>
    <w:rsid w:val="00CE4BF3"/>
    <w:rsid w:val="00CE4CF0"/>
    <w:rsid w:val="00CE4F83"/>
    <w:rsid w:val="00CE503D"/>
    <w:rsid w:val="00CE51B7"/>
    <w:rsid w:val="00CE5236"/>
    <w:rsid w:val="00CE5A49"/>
    <w:rsid w:val="00CE5A4C"/>
    <w:rsid w:val="00CE5C1C"/>
    <w:rsid w:val="00CE5CB1"/>
    <w:rsid w:val="00CE5E07"/>
    <w:rsid w:val="00CE5FDA"/>
    <w:rsid w:val="00CE65EC"/>
    <w:rsid w:val="00CE6BAC"/>
    <w:rsid w:val="00CE6D84"/>
    <w:rsid w:val="00CE6D96"/>
    <w:rsid w:val="00CE6DCE"/>
    <w:rsid w:val="00CE7098"/>
    <w:rsid w:val="00CE720B"/>
    <w:rsid w:val="00CE72C3"/>
    <w:rsid w:val="00CE743E"/>
    <w:rsid w:val="00CE74EE"/>
    <w:rsid w:val="00CE77EE"/>
    <w:rsid w:val="00CF0573"/>
    <w:rsid w:val="00CF08D4"/>
    <w:rsid w:val="00CF0931"/>
    <w:rsid w:val="00CF0A38"/>
    <w:rsid w:val="00CF1D94"/>
    <w:rsid w:val="00CF215A"/>
    <w:rsid w:val="00CF266D"/>
    <w:rsid w:val="00CF2951"/>
    <w:rsid w:val="00CF2FEF"/>
    <w:rsid w:val="00CF327A"/>
    <w:rsid w:val="00CF36CB"/>
    <w:rsid w:val="00CF36F1"/>
    <w:rsid w:val="00CF3873"/>
    <w:rsid w:val="00CF397E"/>
    <w:rsid w:val="00CF3983"/>
    <w:rsid w:val="00CF4298"/>
    <w:rsid w:val="00CF4435"/>
    <w:rsid w:val="00CF467C"/>
    <w:rsid w:val="00CF49E7"/>
    <w:rsid w:val="00CF5810"/>
    <w:rsid w:val="00CF5BB9"/>
    <w:rsid w:val="00CF5EEB"/>
    <w:rsid w:val="00CF62BD"/>
    <w:rsid w:val="00CF637A"/>
    <w:rsid w:val="00CF6BC6"/>
    <w:rsid w:val="00CF6CCC"/>
    <w:rsid w:val="00CF728C"/>
    <w:rsid w:val="00CF746C"/>
    <w:rsid w:val="00CF750E"/>
    <w:rsid w:val="00CF7607"/>
    <w:rsid w:val="00CF762D"/>
    <w:rsid w:val="00D0044B"/>
    <w:rsid w:val="00D00701"/>
    <w:rsid w:val="00D00A1F"/>
    <w:rsid w:val="00D00C15"/>
    <w:rsid w:val="00D00CC6"/>
    <w:rsid w:val="00D00DCC"/>
    <w:rsid w:val="00D019A9"/>
    <w:rsid w:val="00D01A17"/>
    <w:rsid w:val="00D01B2C"/>
    <w:rsid w:val="00D01DA0"/>
    <w:rsid w:val="00D02148"/>
    <w:rsid w:val="00D02233"/>
    <w:rsid w:val="00D023C6"/>
    <w:rsid w:val="00D02449"/>
    <w:rsid w:val="00D0262A"/>
    <w:rsid w:val="00D02FD1"/>
    <w:rsid w:val="00D030AD"/>
    <w:rsid w:val="00D0311E"/>
    <w:rsid w:val="00D0324D"/>
    <w:rsid w:val="00D03353"/>
    <w:rsid w:val="00D034A3"/>
    <w:rsid w:val="00D03BA4"/>
    <w:rsid w:val="00D03E64"/>
    <w:rsid w:val="00D040F0"/>
    <w:rsid w:val="00D0421B"/>
    <w:rsid w:val="00D04281"/>
    <w:rsid w:val="00D04302"/>
    <w:rsid w:val="00D0446F"/>
    <w:rsid w:val="00D04ABE"/>
    <w:rsid w:val="00D04D00"/>
    <w:rsid w:val="00D04D3D"/>
    <w:rsid w:val="00D05611"/>
    <w:rsid w:val="00D0561F"/>
    <w:rsid w:val="00D05687"/>
    <w:rsid w:val="00D05739"/>
    <w:rsid w:val="00D059C5"/>
    <w:rsid w:val="00D05EB0"/>
    <w:rsid w:val="00D064AC"/>
    <w:rsid w:val="00D06B4C"/>
    <w:rsid w:val="00D06B61"/>
    <w:rsid w:val="00D06B84"/>
    <w:rsid w:val="00D06CD4"/>
    <w:rsid w:val="00D06DB4"/>
    <w:rsid w:val="00D074F0"/>
    <w:rsid w:val="00D07642"/>
    <w:rsid w:val="00D1012B"/>
    <w:rsid w:val="00D1081B"/>
    <w:rsid w:val="00D10AA4"/>
    <w:rsid w:val="00D10F7C"/>
    <w:rsid w:val="00D11322"/>
    <w:rsid w:val="00D11626"/>
    <w:rsid w:val="00D11646"/>
    <w:rsid w:val="00D11ECB"/>
    <w:rsid w:val="00D1209D"/>
    <w:rsid w:val="00D120F5"/>
    <w:rsid w:val="00D121FE"/>
    <w:rsid w:val="00D12625"/>
    <w:rsid w:val="00D12979"/>
    <w:rsid w:val="00D12B3F"/>
    <w:rsid w:val="00D12C26"/>
    <w:rsid w:val="00D12D60"/>
    <w:rsid w:val="00D131C3"/>
    <w:rsid w:val="00D134A1"/>
    <w:rsid w:val="00D13799"/>
    <w:rsid w:val="00D138A5"/>
    <w:rsid w:val="00D13DBC"/>
    <w:rsid w:val="00D14569"/>
    <w:rsid w:val="00D1476F"/>
    <w:rsid w:val="00D14A2A"/>
    <w:rsid w:val="00D14C5F"/>
    <w:rsid w:val="00D14CE1"/>
    <w:rsid w:val="00D152BC"/>
    <w:rsid w:val="00D156C1"/>
    <w:rsid w:val="00D172B0"/>
    <w:rsid w:val="00D17B53"/>
    <w:rsid w:val="00D17D1C"/>
    <w:rsid w:val="00D201D1"/>
    <w:rsid w:val="00D20C94"/>
    <w:rsid w:val="00D215B1"/>
    <w:rsid w:val="00D21701"/>
    <w:rsid w:val="00D21BE2"/>
    <w:rsid w:val="00D21E06"/>
    <w:rsid w:val="00D22589"/>
    <w:rsid w:val="00D22767"/>
    <w:rsid w:val="00D23372"/>
    <w:rsid w:val="00D238E1"/>
    <w:rsid w:val="00D23ACF"/>
    <w:rsid w:val="00D23CD8"/>
    <w:rsid w:val="00D23D4D"/>
    <w:rsid w:val="00D23E4B"/>
    <w:rsid w:val="00D2421A"/>
    <w:rsid w:val="00D2425A"/>
    <w:rsid w:val="00D24813"/>
    <w:rsid w:val="00D24D5E"/>
    <w:rsid w:val="00D24E8C"/>
    <w:rsid w:val="00D25501"/>
    <w:rsid w:val="00D25D0C"/>
    <w:rsid w:val="00D261C4"/>
    <w:rsid w:val="00D26277"/>
    <w:rsid w:val="00D26536"/>
    <w:rsid w:val="00D2661B"/>
    <w:rsid w:val="00D269B6"/>
    <w:rsid w:val="00D26DBE"/>
    <w:rsid w:val="00D27019"/>
    <w:rsid w:val="00D27458"/>
    <w:rsid w:val="00D27B2E"/>
    <w:rsid w:val="00D307EB"/>
    <w:rsid w:val="00D30809"/>
    <w:rsid w:val="00D30EA5"/>
    <w:rsid w:val="00D3106C"/>
    <w:rsid w:val="00D310A8"/>
    <w:rsid w:val="00D312BD"/>
    <w:rsid w:val="00D31797"/>
    <w:rsid w:val="00D319A8"/>
    <w:rsid w:val="00D32A25"/>
    <w:rsid w:val="00D32B3F"/>
    <w:rsid w:val="00D32D14"/>
    <w:rsid w:val="00D33135"/>
    <w:rsid w:val="00D33729"/>
    <w:rsid w:val="00D338D4"/>
    <w:rsid w:val="00D33B5E"/>
    <w:rsid w:val="00D33CED"/>
    <w:rsid w:val="00D34237"/>
    <w:rsid w:val="00D34256"/>
    <w:rsid w:val="00D34692"/>
    <w:rsid w:val="00D347B1"/>
    <w:rsid w:val="00D34C0D"/>
    <w:rsid w:val="00D34D49"/>
    <w:rsid w:val="00D34DDA"/>
    <w:rsid w:val="00D3518F"/>
    <w:rsid w:val="00D351B8"/>
    <w:rsid w:val="00D351EE"/>
    <w:rsid w:val="00D355B6"/>
    <w:rsid w:val="00D3598A"/>
    <w:rsid w:val="00D35D0A"/>
    <w:rsid w:val="00D366F0"/>
    <w:rsid w:val="00D36A59"/>
    <w:rsid w:val="00D3705D"/>
    <w:rsid w:val="00D3708F"/>
    <w:rsid w:val="00D377F7"/>
    <w:rsid w:val="00D3784C"/>
    <w:rsid w:val="00D37C22"/>
    <w:rsid w:val="00D40017"/>
    <w:rsid w:val="00D40129"/>
    <w:rsid w:val="00D4032A"/>
    <w:rsid w:val="00D406AE"/>
    <w:rsid w:val="00D40B2B"/>
    <w:rsid w:val="00D40F92"/>
    <w:rsid w:val="00D4123D"/>
    <w:rsid w:val="00D412BE"/>
    <w:rsid w:val="00D414A8"/>
    <w:rsid w:val="00D41626"/>
    <w:rsid w:val="00D416B1"/>
    <w:rsid w:val="00D41813"/>
    <w:rsid w:val="00D41F58"/>
    <w:rsid w:val="00D4220D"/>
    <w:rsid w:val="00D42770"/>
    <w:rsid w:val="00D42893"/>
    <w:rsid w:val="00D42C4E"/>
    <w:rsid w:val="00D43379"/>
    <w:rsid w:val="00D43436"/>
    <w:rsid w:val="00D43487"/>
    <w:rsid w:val="00D4350F"/>
    <w:rsid w:val="00D43D5B"/>
    <w:rsid w:val="00D43EE5"/>
    <w:rsid w:val="00D43FE2"/>
    <w:rsid w:val="00D44481"/>
    <w:rsid w:val="00D445DF"/>
    <w:rsid w:val="00D454D8"/>
    <w:rsid w:val="00D45C63"/>
    <w:rsid w:val="00D45D2F"/>
    <w:rsid w:val="00D45E8B"/>
    <w:rsid w:val="00D45F01"/>
    <w:rsid w:val="00D46007"/>
    <w:rsid w:val="00D46545"/>
    <w:rsid w:val="00D46555"/>
    <w:rsid w:val="00D475B9"/>
    <w:rsid w:val="00D477C7"/>
    <w:rsid w:val="00D47C60"/>
    <w:rsid w:val="00D501C3"/>
    <w:rsid w:val="00D503DA"/>
    <w:rsid w:val="00D50533"/>
    <w:rsid w:val="00D509C1"/>
    <w:rsid w:val="00D50DBD"/>
    <w:rsid w:val="00D50E56"/>
    <w:rsid w:val="00D518C8"/>
    <w:rsid w:val="00D51A1B"/>
    <w:rsid w:val="00D525EB"/>
    <w:rsid w:val="00D52B2E"/>
    <w:rsid w:val="00D53897"/>
    <w:rsid w:val="00D53A5D"/>
    <w:rsid w:val="00D54564"/>
    <w:rsid w:val="00D54F30"/>
    <w:rsid w:val="00D5506F"/>
    <w:rsid w:val="00D55148"/>
    <w:rsid w:val="00D558AB"/>
    <w:rsid w:val="00D55930"/>
    <w:rsid w:val="00D55D7A"/>
    <w:rsid w:val="00D55E65"/>
    <w:rsid w:val="00D55F27"/>
    <w:rsid w:val="00D55F74"/>
    <w:rsid w:val="00D5610C"/>
    <w:rsid w:val="00D570CA"/>
    <w:rsid w:val="00D5711B"/>
    <w:rsid w:val="00D57311"/>
    <w:rsid w:val="00D5736F"/>
    <w:rsid w:val="00D57F92"/>
    <w:rsid w:val="00D6026E"/>
    <w:rsid w:val="00D60482"/>
    <w:rsid w:val="00D60A67"/>
    <w:rsid w:val="00D60EBE"/>
    <w:rsid w:val="00D61121"/>
    <w:rsid w:val="00D612B0"/>
    <w:rsid w:val="00D6134A"/>
    <w:rsid w:val="00D61DE9"/>
    <w:rsid w:val="00D62647"/>
    <w:rsid w:val="00D62782"/>
    <w:rsid w:val="00D62BAB"/>
    <w:rsid w:val="00D6329A"/>
    <w:rsid w:val="00D6338D"/>
    <w:rsid w:val="00D635DD"/>
    <w:rsid w:val="00D6365B"/>
    <w:rsid w:val="00D63957"/>
    <w:rsid w:val="00D63E46"/>
    <w:rsid w:val="00D63F13"/>
    <w:rsid w:val="00D64358"/>
    <w:rsid w:val="00D644AA"/>
    <w:rsid w:val="00D64501"/>
    <w:rsid w:val="00D64A10"/>
    <w:rsid w:val="00D64C02"/>
    <w:rsid w:val="00D64CC9"/>
    <w:rsid w:val="00D64D31"/>
    <w:rsid w:val="00D655B6"/>
    <w:rsid w:val="00D65977"/>
    <w:rsid w:val="00D659F8"/>
    <w:rsid w:val="00D65A25"/>
    <w:rsid w:val="00D6691E"/>
    <w:rsid w:val="00D66ACE"/>
    <w:rsid w:val="00D6703F"/>
    <w:rsid w:val="00D6763F"/>
    <w:rsid w:val="00D67674"/>
    <w:rsid w:val="00D6793E"/>
    <w:rsid w:val="00D67AE5"/>
    <w:rsid w:val="00D67BFD"/>
    <w:rsid w:val="00D67EBD"/>
    <w:rsid w:val="00D7069B"/>
    <w:rsid w:val="00D710AE"/>
    <w:rsid w:val="00D712D5"/>
    <w:rsid w:val="00D714FF"/>
    <w:rsid w:val="00D71717"/>
    <w:rsid w:val="00D71A05"/>
    <w:rsid w:val="00D71C8E"/>
    <w:rsid w:val="00D71DB9"/>
    <w:rsid w:val="00D72504"/>
    <w:rsid w:val="00D72574"/>
    <w:rsid w:val="00D726BC"/>
    <w:rsid w:val="00D73068"/>
    <w:rsid w:val="00D73837"/>
    <w:rsid w:val="00D73C8B"/>
    <w:rsid w:val="00D73CFC"/>
    <w:rsid w:val="00D742AE"/>
    <w:rsid w:val="00D75406"/>
    <w:rsid w:val="00D7566E"/>
    <w:rsid w:val="00D756AB"/>
    <w:rsid w:val="00D75DC2"/>
    <w:rsid w:val="00D75F7E"/>
    <w:rsid w:val="00D76256"/>
    <w:rsid w:val="00D769EA"/>
    <w:rsid w:val="00D76BB0"/>
    <w:rsid w:val="00D77202"/>
    <w:rsid w:val="00D77C6A"/>
    <w:rsid w:val="00D77CB5"/>
    <w:rsid w:val="00D77ED7"/>
    <w:rsid w:val="00D804AA"/>
    <w:rsid w:val="00D81181"/>
    <w:rsid w:val="00D81324"/>
    <w:rsid w:val="00D8161E"/>
    <w:rsid w:val="00D81AA2"/>
    <w:rsid w:val="00D82217"/>
    <w:rsid w:val="00D826DB"/>
    <w:rsid w:val="00D82988"/>
    <w:rsid w:val="00D82E63"/>
    <w:rsid w:val="00D82FBE"/>
    <w:rsid w:val="00D832E0"/>
    <w:rsid w:val="00D833C8"/>
    <w:rsid w:val="00D83A41"/>
    <w:rsid w:val="00D84578"/>
    <w:rsid w:val="00D84761"/>
    <w:rsid w:val="00D848D1"/>
    <w:rsid w:val="00D848D6"/>
    <w:rsid w:val="00D84A0E"/>
    <w:rsid w:val="00D85420"/>
    <w:rsid w:val="00D8574C"/>
    <w:rsid w:val="00D85A03"/>
    <w:rsid w:val="00D85ADF"/>
    <w:rsid w:val="00D85B1E"/>
    <w:rsid w:val="00D85E4F"/>
    <w:rsid w:val="00D85F8D"/>
    <w:rsid w:val="00D85FF4"/>
    <w:rsid w:val="00D8668F"/>
    <w:rsid w:val="00D86CF2"/>
    <w:rsid w:val="00D86EFE"/>
    <w:rsid w:val="00D876D8"/>
    <w:rsid w:val="00D87940"/>
    <w:rsid w:val="00D87B59"/>
    <w:rsid w:val="00D87CBB"/>
    <w:rsid w:val="00D902B5"/>
    <w:rsid w:val="00D90308"/>
    <w:rsid w:val="00D908C9"/>
    <w:rsid w:val="00D90BEC"/>
    <w:rsid w:val="00D90E52"/>
    <w:rsid w:val="00D90EBF"/>
    <w:rsid w:val="00D91259"/>
    <w:rsid w:val="00D91333"/>
    <w:rsid w:val="00D913C4"/>
    <w:rsid w:val="00D915B6"/>
    <w:rsid w:val="00D91778"/>
    <w:rsid w:val="00D9279B"/>
    <w:rsid w:val="00D9293E"/>
    <w:rsid w:val="00D92D0E"/>
    <w:rsid w:val="00D92F3E"/>
    <w:rsid w:val="00D93026"/>
    <w:rsid w:val="00D93283"/>
    <w:rsid w:val="00D93E8D"/>
    <w:rsid w:val="00D948DF"/>
    <w:rsid w:val="00D9524D"/>
    <w:rsid w:val="00D952FA"/>
    <w:rsid w:val="00D9585D"/>
    <w:rsid w:val="00D96258"/>
    <w:rsid w:val="00D964E2"/>
    <w:rsid w:val="00D966C2"/>
    <w:rsid w:val="00D9677D"/>
    <w:rsid w:val="00D96868"/>
    <w:rsid w:val="00D972AB"/>
    <w:rsid w:val="00D972D3"/>
    <w:rsid w:val="00D973B3"/>
    <w:rsid w:val="00DA0085"/>
    <w:rsid w:val="00DA0321"/>
    <w:rsid w:val="00DA038D"/>
    <w:rsid w:val="00DA04D5"/>
    <w:rsid w:val="00DA0505"/>
    <w:rsid w:val="00DA0595"/>
    <w:rsid w:val="00DA108F"/>
    <w:rsid w:val="00DA1176"/>
    <w:rsid w:val="00DA1198"/>
    <w:rsid w:val="00DA2258"/>
    <w:rsid w:val="00DA243E"/>
    <w:rsid w:val="00DA2580"/>
    <w:rsid w:val="00DA2754"/>
    <w:rsid w:val="00DA27D9"/>
    <w:rsid w:val="00DA2849"/>
    <w:rsid w:val="00DA2855"/>
    <w:rsid w:val="00DA2A5B"/>
    <w:rsid w:val="00DA343C"/>
    <w:rsid w:val="00DA369E"/>
    <w:rsid w:val="00DA3DED"/>
    <w:rsid w:val="00DA3ED0"/>
    <w:rsid w:val="00DA3EF3"/>
    <w:rsid w:val="00DA459D"/>
    <w:rsid w:val="00DA4612"/>
    <w:rsid w:val="00DA4D90"/>
    <w:rsid w:val="00DA5031"/>
    <w:rsid w:val="00DA5183"/>
    <w:rsid w:val="00DA560A"/>
    <w:rsid w:val="00DA5D0D"/>
    <w:rsid w:val="00DA5D2A"/>
    <w:rsid w:val="00DA6352"/>
    <w:rsid w:val="00DA64CB"/>
    <w:rsid w:val="00DA68D0"/>
    <w:rsid w:val="00DA6976"/>
    <w:rsid w:val="00DA69E6"/>
    <w:rsid w:val="00DA6FFB"/>
    <w:rsid w:val="00DA7171"/>
    <w:rsid w:val="00DA763F"/>
    <w:rsid w:val="00DA78FD"/>
    <w:rsid w:val="00DB078C"/>
    <w:rsid w:val="00DB09A1"/>
    <w:rsid w:val="00DB0E7E"/>
    <w:rsid w:val="00DB0EBE"/>
    <w:rsid w:val="00DB1414"/>
    <w:rsid w:val="00DB1A1A"/>
    <w:rsid w:val="00DB1B5D"/>
    <w:rsid w:val="00DB2229"/>
    <w:rsid w:val="00DB35F2"/>
    <w:rsid w:val="00DB36E0"/>
    <w:rsid w:val="00DB39C6"/>
    <w:rsid w:val="00DB3BC5"/>
    <w:rsid w:val="00DB3E67"/>
    <w:rsid w:val="00DB4059"/>
    <w:rsid w:val="00DB4285"/>
    <w:rsid w:val="00DB45DA"/>
    <w:rsid w:val="00DB4A00"/>
    <w:rsid w:val="00DB4B4F"/>
    <w:rsid w:val="00DB4C1A"/>
    <w:rsid w:val="00DB4E0E"/>
    <w:rsid w:val="00DB4F69"/>
    <w:rsid w:val="00DB50C3"/>
    <w:rsid w:val="00DB5223"/>
    <w:rsid w:val="00DB5D20"/>
    <w:rsid w:val="00DB602D"/>
    <w:rsid w:val="00DB648E"/>
    <w:rsid w:val="00DB6A25"/>
    <w:rsid w:val="00DB6DF1"/>
    <w:rsid w:val="00DB7755"/>
    <w:rsid w:val="00DB78EE"/>
    <w:rsid w:val="00DB797F"/>
    <w:rsid w:val="00DC0950"/>
    <w:rsid w:val="00DC0B8E"/>
    <w:rsid w:val="00DC0D5F"/>
    <w:rsid w:val="00DC1021"/>
    <w:rsid w:val="00DC136A"/>
    <w:rsid w:val="00DC18F1"/>
    <w:rsid w:val="00DC1D99"/>
    <w:rsid w:val="00DC1DAB"/>
    <w:rsid w:val="00DC20A3"/>
    <w:rsid w:val="00DC21FB"/>
    <w:rsid w:val="00DC2AB6"/>
    <w:rsid w:val="00DC2D6A"/>
    <w:rsid w:val="00DC3329"/>
    <w:rsid w:val="00DC3972"/>
    <w:rsid w:val="00DC3A64"/>
    <w:rsid w:val="00DC430A"/>
    <w:rsid w:val="00DC432D"/>
    <w:rsid w:val="00DC4B3E"/>
    <w:rsid w:val="00DC5707"/>
    <w:rsid w:val="00DC60F1"/>
    <w:rsid w:val="00DC6126"/>
    <w:rsid w:val="00DC6381"/>
    <w:rsid w:val="00DC65B4"/>
    <w:rsid w:val="00DC6B95"/>
    <w:rsid w:val="00DC712D"/>
    <w:rsid w:val="00DC7784"/>
    <w:rsid w:val="00DC7968"/>
    <w:rsid w:val="00DC7CFD"/>
    <w:rsid w:val="00DD0A61"/>
    <w:rsid w:val="00DD1609"/>
    <w:rsid w:val="00DD1A69"/>
    <w:rsid w:val="00DD2185"/>
    <w:rsid w:val="00DD23FA"/>
    <w:rsid w:val="00DD246D"/>
    <w:rsid w:val="00DD2E49"/>
    <w:rsid w:val="00DD33AA"/>
    <w:rsid w:val="00DD3FE1"/>
    <w:rsid w:val="00DD405A"/>
    <w:rsid w:val="00DD4C04"/>
    <w:rsid w:val="00DD4D12"/>
    <w:rsid w:val="00DD4E93"/>
    <w:rsid w:val="00DD4F86"/>
    <w:rsid w:val="00DD5C9E"/>
    <w:rsid w:val="00DD5D2E"/>
    <w:rsid w:val="00DD5D89"/>
    <w:rsid w:val="00DD609A"/>
    <w:rsid w:val="00DD68BD"/>
    <w:rsid w:val="00DD69A4"/>
    <w:rsid w:val="00DD6AF9"/>
    <w:rsid w:val="00DD6B2C"/>
    <w:rsid w:val="00DD6B62"/>
    <w:rsid w:val="00DD6E2A"/>
    <w:rsid w:val="00DD7DFF"/>
    <w:rsid w:val="00DE01CB"/>
    <w:rsid w:val="00DE0328"/>
    <w:rsid w:val="00DE0AE0"/>
    <w:rsid w:val="00DE18DF"/>
    <w:rsid w:val="00DE1C85"/>
    <w:rsid w:val="00DE2559"/>
    <w:rsid w:val="00DE295C"/>
    <w:rsid w:val="00DE2DD9"/>
    <w:rsid w:val="00DE2E08"/>
    <w:rsid w:val="00DE3B90"/>
    <w:rsid w:val="00DE3C5E"/>
    <w:rsid w:val="00DE3D7B"/>
    <w:rsid w:val="00DE40A9"/>
    <w:rsid w:val="00DE463C"/>
    <w:rsid w:val="00DE4A6D"/>
    <w:rsid w:val="00DE4C58"/>
    <w:rsid w:val="00DE5F3E"/>
    <w:rsid w:val="00DE6048"/>
    <w:rsid w:val="00DE6467"/>
    <w:rsid w:val="00DE6927"/>
    <w:rsid w:val="00DE7037"/>
    <w:rsid w:val="00DE7332"/>
    <w:rsid w:val="00DE796A"/>
    <w:rsid w:val="00DE7EB4"/>
    <w:rsid w:val="00DF0192"/>
    <w:rsid w:val="00DF064D"/>
    <w:rsid w:val="00DF0F2D"/>
    <w:rsid w:val="00DF1D69"/>
    <w:rsid w:val="00DF2126"/>
    <w:rsid w:val="00DF24AD"/>
    <w:rsid w:val="00DF2505"/>
    <w:rsid w:val="00DF26D7"/>
    <w:rsid w:val="00DF306A"/>
    <w:rsid w:val="00DF3186"/>
    <w:rsid w:val="00DF3485"/>
    <w:rsid w:val="00DF3A39"/>
    <w:rsid w:val="00DF3E74"/>
    <w:rsid w:val="00DF4C42"/>
    <w:rsid w:val="00DF51DA"/>
    <w:rsid w:val="00DF5654"/>
    <w:rsid w:val="00DF56C5"/>
    <w:rsid w:val="00DF57F9"/>
    <w:rsid w:val="00DF580C"/>
    <w:rsid w:val="00DF58A2"/>
    <w:rsid w:val="00DF59D9"/>
    <w:rsid w:val="00DF6174"/>
    <w:rsid w:val="00DF63BA"/>
    <w:rsid w:val="00DF64A6"/>
    <w:rsid w:val="00DF6D12"/>
    <w:rsid w:val="00DF6D63"/>
    <w:rsid w:val="00DF7A8D"/>
    <w:rsid w:val="00DF7CA3"/>
    <w:rsid w:val="00E005FC"/>
    <w:rsid w:val="00E008E2"/>
    <w:rsid w:val="00E00B76"/>
    <w:rsid w:val="00E00E17"/>
    <w:rsid w:val="00E00F41"/>
    <w:rsid w:val="00E00F66"/>
    <w:rsid w:val="00E014C1"/>
    <w:rsid w:val="00E017E2"/>
    <w:rsid w:val="00E01C7E"/>
    <w:rsid w:val="00E01D9E"/>
    <w:rsid w:val="00E02504"/>
    <w:rsid w:val="00E025DD"/>
    <w:rsid w:val="00E02B52"/>
    <w:rsid w:val="00E02C82"/>
    <w:rsid w:val="00E02ED2"/>
    <w:rsid w:val="00E0305A"/>
    <w:rsid w:val="00E0320B"/>
    <w:rsid w:val="00E038D9"/>
    <w:rsid w:val="00E0437E"/>
    <w:rsid w:val="00E04565"/>
    <w:rsid w:val="00E047DD"/>
    <w:rsid w:val="00E054AF"/>
    <w:rsid w:val="00E055CE"/>
    <w:rsid w:val="00E055D4"/>
    <w:rsid w:val="00E0561D"/>
    <w:rsid w:val="00E05D25"/>
    <w:rsid w:val="00E05FC6"/>
    <w:rsid w:val="00E066EA"/>
    <w:rsid w:val="00E06B12"/>
    <w:rsid w:val="00E06FC8"/>
    <w:rsid w:val="00E071F8"/>
    <w:rsid w:val="00E07649"/>
    <w:rsid w:val="00E077EA"/>
    <w:rsid w:val="00E07ADF"/>
    <w:rsid w:val="00E07BB0"/>
    <w:rsid w:val="00E07EE6"/>
    <w:rsid w:val="00E07F97"/>
    <w:rsid w:val="00E10B42"/>
    <w:rsid w:val="00E10D24"/>
    <w:rsid w:val="00E11AA1"/>
    <w:rsid w:val="00E11ACA"/>
    <w:rsid w:val="00E11E2B"/>
    <w:rsid w:val="00E12099"/>
    <w:rsid w:val="00E1214B"/>
    <w:rsid w:val="00E12319"/>
    <w:rsid w:val="00E125D6"/>
    <w:rsid w:val="00E126C8"/>
    <w:rsid w:val="00E1270F"/>
    <w:rsid w:val="00E12B1F"/>
    <w:rsid w:val="00E12B7F"/>
    <w:rsid w:val="00E12C12"/>
    <w:rsid w:val="00E12CD6"/>
    <w:rsid w:val="00E13040"/>
    <w:rsid w:val="00E13089"/>
    <w:rsid w:val="00E131E6"/>
    <w:rsid w:val="00E13243"/>
    <w:rsid w:val="00E134D0"/>
    <w:rsid w:val="00E13536"/>
    <w:rsid w:val="00E13C9C"/>
    <w:rsid w:val="00E14046"/>
    <w:rsid w:val="00E14891"/>
    <w:rsid w:val="00E151CE"/>
    <w:rsid w:val="00E1555C"/>
    <w:rsid w:val="00E15882"/>
    <w:rsid w:val="00E159BB"/>
    <w:rsid w:val="00E15CF5"/>
    <w:rsid w:val="00E15F10"/>
    <w:rsid w:val="00E15F58"/>
    <w:rsid w:val="00E15FA5"/>
    <w:rsid w:val="00E15FF4"/>
    <w:rsid w:val="00E163EB"/>
    <w:rsid w:val="00E16A84"/>
    <w:rsid w:val="00E16FE1"/>
    <w:rsid w:val="00E17536"/>
    <w:rsid w:val="00E17735"/>
    <w:rsid w:val="00E17EF4"/>
    <w:rsid w:val="00E2055A"/>
    <w:rsid w:val="00E205A2"/>
    <w:rsid w:val="00E20689"/>
    <w:rsid w:val="00E20CFF"/>
    <w:rsid w:val="00E20FD1"/>
    <w:rsid w:val="00E213D7"/>
    <w:rsid w:val="00E21EC6"/>
    <w:rsid w:val="00E22295"/>
    <w:rsid w:val="00E22392"/>
    <w:rsid w:val="00E2250E"/>
    <w:rsid w:val="00E22617"/>
    <w:rsid w:val="00E227CB"/>
    <w:rsid w:val="00E227EE"/>
    <w:rsid w:val="00E228F0"/>
    <w:rsid w:val="00E22E8C"/>
    <w:rsid w:val="00E23158"/>
    <w:rsid w:val="00E2330E"/>
    <w:rsid w:val="00E23910"/>
    <w:rsid w:val="00E23BC4"/>
    <w:rsid w:val="00E23D41"/>
    <w:rsid w:val="00E24054"/>
    <w:rsid w:val="00E241E4"/>
    <w:rsid w:val="00E244CC"/>
    <w:rsid w:val="00E2463C"/>
    <w:rsid w:val="00E24985"/>
    <w:rsid w:val="00E25316"/>
    <w:rsid w:val="00E254D1"/>
    <w:rsid w:val="00E25B3C"/>
    <w:rsid w:val="00E267A0"/>
    <w:rsid w:val="00E268B3"/>
    <w:rsid w:val="00E26B34"/>
    <w:rsid w:val="00E26BCE"/>
    <w:rsid w:val="00E26E72"/>
    <w:rsid w:val="00E27021"/>
    <w:rsid w:val="00E27038"/>
    <w:rsid w:val="00E272B5"/>
    <w:rsid w:val="00E2745F"/>
    <w:rsid w:val="00E27557"/>
    <w:rsid w:val="00E27846"/>
    <w:rsid w:val="00E27DFE"/>
    <w:rsid w:val="00E301D9"/>
    <w:rsid w:val="00E304C5"/>
    <w:rsid w:val="00E30835"/>
    <w:rsid w:val="00E308C3"/>
    <w:rsid w:val="00E3126F"/>
    <w:rsid w:val="00E3160D"/>
    <w:rsid w:val="00E31ABF"/>
    <w:rsid w:val="00E31D09"/>
    <w:rsid w:val="00E31D24"/>
    <w:rsid w:val="00E3229C"/>
    <w:rsid w:val="00E32320"/>
    <w:rsid w:val="00E32472"/>
    <w:rsid w:val="00E3295A"/>
    <w:rsid w:val="00E329D4"/>
    <w:rsid w:val="00E32B2B"/>
    <w:rsid w:val="00E32F8F"/>
    <w:rsid w:val="00E33224"/>
    <w:rsid w:val="00E33271"/>
    <w:rsid w:val="00E3361F"/>
    <w:rsid w:val="00E33975"/>
    <w:rsid w:val="00E33F15"/>
    <w:rsid w:val="00E33FC8"/>
    <w:rsid w:val="00E340D4"/>
    <w:rsid w:val="00E342CF"/>
    <w:rsid w:val="00E344F9"/>
    <w:rsid w:val="00E347E7"/>
    <w:rsid w:val="00E34C68"/>
    <w:rsid w:val="00E354DD"/>
    <w:rsid w:val="00E355F7"/>
    <w:rsid w:val="00E35B25"/>
    <w:rsid w:val="00E35BBB"/>
    <w:rsid w:val="00E3603F"/>
    <w:rsid w:val="00E36148"/>
    <w:rsid w:val="00E361AD"/>
    <w:rsid w:val="00E36409"/>
    <w:rsid w:val="00E3669B"/>
    <w:rsid w:val="00E36B5E"/>
    <w:rsid w:val="00E36D53"/>
    <w:rsid w:val="00E36FA3"/>
    <w:rsid w:val="00E37C4C"/>
    <w:rsid w:val="00E37DCD"/>
    <w:rsid w:val="00E40014"/>
    <w:rsid w:val="00E400D9"/>
    <w:rsid w:val="00E40292"/>
    <w:rsid w:val="00E40368"/>
    <w:rsid w:val="00E4040A"/>
    <w:rsid w:val="00E409DD"/>
    <w:rsid w:val="00E40B00"/>
    <w:rsid w:val="00E41CA9"/>
    <w:rsid w:val="00E41F50"/>
    <w:rsid w:val="00E42208"/>
    <w:rsid w:val="00E429E1"/>
    <w:rsid w:val="00E42B14"/>
    <w:rsid w:val="00E43136"/>
    <w:rsid w:val="00E43229"/>
    <w:rsid w:val="00E434B1"/>
    <w:rsid w:val="00E43653"/>
    <w:rsid w:val="00E43B8C"/>
    <w:rsid w:val="00E43D91"/>
    <w:rsid w:val="00E43E2B"/>
    <w:rsid w:val="00E43F40"/>
    <w:rsid w:val="00E44296"/>
    <w:rsid w:val="00E44590"/>
    <w:rsid w:val="00E448F6"/>
    <w:rsid w:val="00E44D26"/>
    <w:rsid w:val="00E45000"/>
    <w:rsid w:val="00E459A9"/>
    <w:rsid w:val="00E459E5"/>
    <w:rsid w:val="00E46212"/>
    <w:rsid w:val="00E46345"/>
    <w:rsid w:val="00E463FE"/>
    <w:rsid w:val="00E4651A"/>
    <w:rsid w:val="00E466E3"/>
    <w:rsid w:val="00E4681D"/>
    <w:rsid w:val="00E46E94"/>
    <w:rsid w:val="00E473FB"/>
    <w:rsid w:val="00E47A84"/>
    <w:rsid w:val="00E47AF1"/>
    <w:rsid w:val="00E47B8F"/>
    <w:rsid w:val="00E47E78"/>
    <w:rsid w:val="00E502EF"/>
    <w:rsid w:val="00E504B1"/>
    <w:rsid w:val="00E5073D"/>
    <w:rsid w:val="00E50EBC"/>
    <w:rsid w:val="00E513CB"/>
    <w:rsid w:val="00E51F38"/>
    <w:rsid w:val="00E52166"/>
    <w:rsid w:val="00E529D3"/>
    <w:rsid w:val="00E52A91"/>
    <w:rsid w:val="00E52BEB"/>
    <w:rsid w:val="00E532AB"/>
    <w:rsid w:val="00E5353C"/>
    <w:rsid w:val="00E54627"/>
    <w:rsid w:val="00E54BB4"/>
    <w:rsid w:val="00E54D38"/>
    <w:rsid w:val="00E54D9B"/>
    <w:rsid w:val="00E55337"/>
    <w:rsid w:val="00E55346"/>
    <w:rsid w:val="00E55474"/>
    <w:rsid w:val="00E55884"/>
    <w:rsid w:val="00E55F58"/>
    <w:rsid w:val="00E564A7"/>
    <w:rsid w:val="00E56663"/>
    <w:rsid w:val="00E5673D"/>
    <w:rsid w:val="00E567AC"/>
    <w:rsid w:val="00E567C1"/>
    <w:rsid w:val="00E5687F"/>
    <w:rsid w:val="00E568D1"/>
    <w:rsid w:val="00E56F96"/>
    <w:rsid w:val="00E57872"/>
    <w:rsid w:val="00E57D8C"/>
    <w:rsid w:val="00E60592"/>
    <w:rsid w:val="00E6081E"/>
    <w:rsid w:val="00E6095F"/>
    <w:rsid w:val="00E61118"/>
    <w:rsid w:val="00E61909"/>
    <w:rsid w:val="00E619ED"/>
    <w:rsid w:val="00E619F4"/>
    <w:rsid w:val="00E61EB2"/>
    <w:rsid w:val="00E62E32"/>
    <w:rsid w:val="00E62FF9"/>
    <w:rsid w:val="00E63154"/>
    <w:rsid w:val="00E631B2"/>
    <w:rsid w:val="00E63904"/>
    <w:rsid w:val="00E63935"/>
    <w:rsid w:val="00E63AFB"/>
    <w:rsid w:val="00E63F74"/>
    <w:rsid w:val="00E64B8C"/>
    <w:rsid w:val="00E64CFD"/>
    <w:rsid w:val="00E657E2"/>
    <w:rsid w:val="00E6588A"/>
    <w:rsid w:val="00E65DE4"/>
    <w:rsid w:val="00E65F8E"/>
    <w:rsid w:val="00E660C7"/>
    <w:rsid w:val="00E662CA"/>
    <w:rsid w:val="00E666E5"/>
    <w:rsid w:val="00E66A83"/>
    <w:rsid w:val="00E67465"/>
    <w:rsid w:val="00E676C2"/>
    <w:rsid w:val="00E677FE"/>
    <w:rsid w:val="00E6796A"/>
    <w:rsid w:val="00E67AF2"/>
    <w:rsid w:val="00E67B40"/>
    <w:rsid w:val="00E7074B"/>
    <w:rsid w:val="00E714AB"/>
    <w:rsid w:val="00E718F9"/>
    <w:rsid w:val="00E7199E"/>
    <w:rsid w:val="00E71F5F"/>
    <w:rsid w:val="00E722CD"/>
    <w:rsid w:val="00E72469"/>
    <w:rsid w:val="00E727C9"/>
    <w:rsid w:val="00E72AAC"/>
    <w:rsid w:val="00E72CA0"/>
    <w:rsid w:val="00E73726"/>
    <w:rsid w:val="00E73F40"/>
    <w:rsid w:val="00E7442F"/>
    <w:rsid w:val="00E74436"/>
    <w:rsid w:val="00E7491D"/>
    <w:rsid w:val="00E74ED0"/>
    <w:rsid w:val="00E751C3"/>
    <w:rsid w:val="00E755BF"/>
    <w:rsid w:val="00E75EF7"/>
    <w:rsid w:val="00E762ED"/>
    <w:rsid w:val="00E76375"/>
    <w:rsid w:val="00E7649F"/>
    <w:rsid w:val="00E76BF5"/>
    <w:rsid w:val="00E76F5D"/>
    <w:rsid w:val="00E76FEA"/>
    <w:rsid w:val="00E7737C"/>
    <w:rsid w:val="00E7740E"/>
    <w:rsid w:val="00E7787D"/>
    <w:rsid w:val="00E77CC7"/>
    <w:rsid w:val="00E77F6E"/>
    <w:rsid w:val="00E8010A"/>
    <w:rsid w:val="00E80397"/>
    <w:rsid w:val="00E80633"/>
    <w:rsid w:val="00E807E2"/>
    <w:rsid w:val="00E80935"/>
    <w:rsid w:val="00E810C4"/>
    <w:rsid w:val="00E8111D"/>
    <w:rsid w:val="00E81718"/>
    <w:rsid w:val="00E81825"/>
    <w:rsid w:val="00E81F5A"/>
    <w:rsid w:val="00E82558"/>
    <w:rsid w:val="00E82F55"/>
    <w:rsid w:val="00E83206"/>
    <w:rsid w:val="00E83443"/>
    <w:rsid w:val="00E837F8"/>
    <w:rsid w:val="00E83C6E"/>
    <w:rsid w:val="00E84854"/>
    <w:rsid w:val="00E8524E"/>
    <w:rsid w:val="00E85536"/>
    <w:rsid w:val="00E85757"/>
    <w:rsid w:val="00E85ABC"/>
    <w:rsid w:val="00E85E64"/>
    <w:rsid w:val="00E85F6E"/>
    <w:rsid w:val="00E864A7"/>
    <w:rsid w:val="00E869D9"/>
    <w:rsid w:val="00E86D3C"/>
    <w:rsid w:val="00E86D41"/>
    <w:rsid w:val="00E87112"/>
    <w:rsid w:val="00E872B8"/>
    <w:rsid w:val="00E87A1A"/>
    <w:rsid w:val="00E87C08"/>
    <w:rsid w:val="00E90268"/>
    <w:rsid w:val="00E90367"/>
    <w:rsid w:val="00E906FD"/>
    <w:rsid w:val="00E90C1A"/>
    <w:rsid w:val="00E90F68"/>
    <w:rsid w:val="00E910DF"/>
    <w:rsid w:val="00E917DA"/>
    <w:rsid w:val="00E91B4E"/>
    <w:rsid w:val="00E91B60"/>
    <w:rsid w:val="00E91FF6"/>
    <w:rsid w:val="00E920B2"/>
    <w:rsid w:val="00E923C4"/>
    <w:rsid w:val="00E92C65"/>
    <w:rsid w:val="00E936FC"/>
    <w:rsid w:val="00E93989"/>
    <w:rsid w:val="00E93C9E"/>
    <w:rsid w:val="00E9407B"/>
    <w:rsid w:val="00E944B6"/>
    <w:rsid w:val="00E944BE"/>
    <w:rsid w:val="00E94839"/>
    <w:rsid w:val="00E94C4D"/>
    <w:rsid w:val="00E94EAF"/>
    <w:rsid w:val="00E952AA"/>
    <w:rsid w:val="00E9547B"/>
    <w:rsid w:val="00E95BF5"/>
    <w:rsid w:val="00E960BA"/>
    <w:rsid w:val="00E96B12"/>
    <w:rsid w:val="00E96CEC"/>
    <w:rsid w:val="00E96E5C"/>
    <w:rsid w:val="00E9715E"/>
    <w:rsid w:val="00EA01B3"/>
    <w:rsid w:val="00EA023D"/>
    <w:rsid w:val="00EA034E"/>
    <w:rsid w:val="00EA046E"/>
    <w:rsid w:val="00EA06F9"/>
    <w:rsid w:val="00EA09FD"/>
    <w:rsid w:val="00EA128A"/>
    <w:rsid w:val="00EA1317"/>
    <w:rsid w:val="00EA13EE"/>
    <w:rsid w:val="00EA1971"/>
    <w:rsid w:val="00EA1D50"/>
    <w:rsid w:val="00EA1DE3"/>
    <w:rsid w:val="00EA232F"/>
    <w:rsid w:val="00EA23C4"/>
    <w:rsid w:val="00EA2411"/>
    <w:rsid w:val="00EA247C"/>
    <w:rsid w:val="00EA3147"/>
    <w:rsid w:val="00EA320C"/>
    <w:rsid w:val="00EA331A"/>
    <w:rsid w:val="00EA336B"/>
    <w:rsid w:val="00EA3702"/>
    <w:rsid w:val="00EA390F"/>
    <w:rsid w:val="00EA3997"/>
    <w:rsid w:val="00EA3A0B"/>
    <w:rsid w:val="00EA3D52"/>
    <w:rsid w:val="00EA41B2"/>
    <w:rsid w:val="00EA448C"/>
    <w:rsid w:val="00EA4690"/>
    <w:rsid w:val="00EA57BD"/>
    <w:rsid w:val="00EA5EAC"/>
    <w:rsid w:val="00EA68DD"/>
    <w:rsid w:val="00EA71D6"/>
    <w:rsid w:val="00EA7705"/>
    <w:rsid w:val="00EA77C7"/>
    <w:rsid w:val="00EA799A"/>
    <w:rsid w:val="00EA7E1C"/>
    <w:rsid w:val="00EB0200"/>
    <w:rsid w:val="00EB0860"/>
    <w:rsid w:val="00EB0887"/>
    <w:rsid w:val="00EB095B"/>
    <w:rsid w:val="00EB0E03"/>
    <w:rsid w:val="00EB10AB"/>
    <w:rsid w:val="00EB11FC"/>
    <w:rsid w:val="00EB1258"/>
    <w:rsid w:val="00EB14CA"/>
    <w:rsid w:val="00EB1536"/>
    <w:rsid w:val="00EB2B87"/>
    <w:rsid w:val="00EB2B94"/>
    <w:rsid w:val="00EB2D4B"/>
    <w:rsid w:val="00EB2D7E"/>
    <w:rsid w:val="00EB3284"/>
    <w:rsid w:val="00EB33FE"/>
    <w:rsid w:val="00EB3727"/>
    <w:rsid w:val="00EB3C03"/>
    <w:rsid w:val="00EB3DC5"/>
    <w:rsid w:val="00EB3E02"/>
    <w:rsid w:val="00EB3EBC"/>
    <w:rsid w:val="00EB401D"/>
    <w:rsid w:val="00EB4252"/>
    <w:rsid w:val="00EB43E4"/>
    <w:rsid w:val="00EB494B"/>
    <w:rsid w:val="00EB5514"/>
    <w:rsid w:val="00EB593F"/>
    <w:rsid w:val="00EB5AD7"/>
    <w:rsid w:val="00EB5BC6"/>
    <w:rsid w:val="00EB5CF5"/>
    <w:rsid w:val="00EB5E75"/>
    <w:rsid w:val="00EB642B"/>
    <w:rsid w:val="00EB6914"/>
    <w:rsid w:val="00EB6E96"/>
    <w:rsid w:val="00EB7095"/>
    <w:rsid w:val="00EB71A0"/>
    <w:rsid w:val="00EB7334"/>
    <w:rsid w:val="00EB74EF"/>
    <w:rsid w:val="00EB76F1"/>
    <w:rsid w:val="00EB7798"/>
    <w:rsid w:val="00EB795E"/>
    <w:rsid w:val="00EB7992"/>
    <w:rsid w:val="00EB7BBC"/>
    <w:rsid w:val="00EC01DF"/>
    <w:rsid w:val="00EC0A62"/>
    <w:rsid w:val="00EC0A98"/>
    <w:rsid w:val="00EC1BF2"/>
    <w:rsid w:val="00EC1DE4"/>
    <w:rsid w:val="00EC1DF6"/>
    <w:rsid w:val="00EC1EFF"/>
    <w:rsid w:val="00EC2307"/>
    <w:rsid w:val="00EC2514"/>
    <w:rsid w:val="00EC28E2"/>
    <w:rsid w:val="00EC33C0"/>
    <w:rsid w:val="00EC3925"/>
    <w:rsid w:val="00EC3BAB"/>
    <w:rsid w:val="00EC3D01"/>
    <w:rsid w:val="00EC423C"/>
    <w:rsid w:val="00EC4539"/>
    <w:rsid w:val="00EC4A26"/>
    <w:rsid w:val="00EC4F8E"/>
    <w:rsid w:val="00EC56A2"/>
    <w:rsid w:val="00EC5A07"/>
    <w:rsid w:val="00EC600A"/>
    <w:rsid w:val="00EC6040"/>
    <w:rsid w:val="00EC645E"/>
    <w:rsid w:val="00EC6490"/>
    <w:rsid w:val="00EC6567"/>
    <w:rsid w:val="00EC7784"/>
    <w:rsid w:val="00EC7A6A"/>
    <w:rsid w:val="00EC7A73"/>
    <w:rsid w:val="00EC7B12"/>
    <w:rsid w:val="00ED004D"/>
    <w:rsid w:val="00ED05E5"/>
    <w:rsid w:val="00ED0B27"/>
    <w:rsid w:val="00ED0CB0"/>
    <w:rsid w:val="00ED0E90"/>
    <w:rsid w:val="00ED112C"/>
    <w:rsid w:val="00ED1360"/>
    <w:rsid w:val="00ED1366"/>
    <w:rsid w:val="00ED1494"/>
    <w:rsid w:val="00ED14A0"/>
    <w:rsid w:val="00ED14DD"/>
    <w:rsid w:val="00ED1845"/>
    <w:rsid w:val="00ED18E7"/>
    <w:rsid w:val="00ED1D8A"/>
    <w:rsid w:val="00ED22AE"/>
    <w:rsid w:val="00ED250F"/>
    <w:rsid w:val="00ED2531"/>
    <w:rsid w:val="00ED275D"/>
    <w:rsid w:val="00ED2C85"/>
    <w:rsid w:val="00ED3261"/>
    <w:rsid w:val="00ED3343"/>
    <w:rsid w:val="00ED3C09"/>
    <w:rsid w:val="00ED3CBC"/>
    <w:rsid w:val="00ED3CF6"/>
    <w:rsid w:val="00ED40A8"/>
    <w:rsid w:val="00ED432E"/>
    <w:rsid w:val="00ED446B"/>
    <w:rsid w:val="00ED4605"/>
    <w:rsid w:val="00ED4B52"/>
    <w:rsid w:val="00ED4CC5"/>
    <w:rsid w:val="00ED555D"/>
    <w:rsid w:val="00ED596D"/>
    <w:rsid w:val="00ED5B61"/>
    <w:rsid w:val="00ED5C30"/>
    <w:rsid w:val="00ED64B3"/>
    <w:rsid w:val="00ED6528"/>
    <w:rsid w:val="00ED6795"/>
    <w:rsid w:val="00ED6E30"/>
    <w:rsid w:val="00ED71AC"/>
    <w:rsid w:val="00ED79F3"/>
    <w:rsid w:val="00ED7A49"/>
    <w:rsid w:val="00ED7EBD"/>
    <w:rsid w:val="00EE021C"/>
    <w:rsid w:val="00EE08E0"/>
    <w:rsid w:val="00EE0C56"/>
    <w:rsid w:val="00EE164E"/>
    <w:rsid w:val="00EE1749"/>
    <w:rsid w:val="00EE18D3"/>
    <w:rsid w:val="00EE265D"/>
    <w:rsid w:val="00EE293D"/>
    <w:rsid w:val="00EE3A6B"/>
    <w:rsid w:val="00EE4587"/>
    <w:rsid w:val="00EE49BB"/>
    <w:rsid w:val="00EE4AB8"/>
    <w:rsid w:val="00EE51C1"/>
    <w:rsid w:val="00EE51E0"/>
    <w:rsid w:val="00EE541F"/>
    <w:rsid w:val="00EE58A1"/>
    <w:rsid w:val="00EE5B16"/>
    <w:rsid w:val="00EE5D6A"/>
    <w:rsid w:val="00EE622D"/>
    <w:rsid w:val="00EE6A3D"/>
    <w:rsid w:val="00EE6D95"/>
    <w:rsid w:val="00EE71D5"/>
    <w:rsid w:val="00EE744C"/>
    <w:rsid w:val="00EE7571"/>
    <w:rsid w:val="00EE7609"/>
    <w:rsid w:val="00EE7840"/>
    <w:rsid w:val="00EE79C8"/>
    <w:rsid w:val="00EE7CD5"/>
    <w:rsid w:val="00EF06CE"/>
    <w:rsid w:val="00EF085C"/>
    <w:rsid w:val="00EF0BC8"/>
    <w:rsid w:val="00EF0D48"/>
    <w:rsid w:val="00EF0F3F"/>
    <w:rsid w:val="00EF0F85"/>
    <w:rsid w:val="00EF151C"/>
    <w:rsid w:val="00EF1725"/>
    <w:rsid w:val="00EF20A6"/>
    <w:rsid w:val="00EF266D"/>
    <w:rsid w:val="00EF294B"/>
    <w:rsid w:val="00EF2A67"/>
    <w:rsid w:val="00EF3484"/>
    <w:rsid w:val="00EF355F"/>
    <w:rsid w:val="00EF35F2"/>
    <w:rsid w:val="00EF3846"/>
    <w:rsid w:val="00EF3F17"/>
    <w:rsid w:val="00EF431C"/>
    <w:rsid w:val="00EF43BE"/>
    <w:rsid w:val="00EF444E"/>
    <w:rsid w:val="00EF4BA7"/>
    <w:rsid w:val="00EF4EE8"/>
    <w:rsid w:val="00EF50F9"/>
    <w:rsid w:val="00EF54AE"/>
    <w:rsid w:val="00EF55EF"/>
    <w:rsid w:val="00EF56C5"/>
    <w:rsid w:val="00EF5CDA"/>
    <w:rsid w:val="00EF60D2"/>
    <w:rsid w:val="00EF6478"/>
    <w:rsid w:val="00EF64C6"/>
    <w:rsid w:val="00EF6BFE"/>
    <w:rsid w:val="00EF6C4B"/>
    <w:rsid w:val="00EF6EC6"/>
    <w:rsid w:val="00EF7098"/>
    <w:rsid w:val="00EF72D0"/>
    <w:rsid w:val="00EF72F3"/>
    <w:rsid w:val="00EF73F3"/>
    <w:rsid w:val="00EF768D"/>
    <w:rsid w:val="00EF784F"/>
    <w:rsid w:val="00EF7CA2"/>
    <w:rsid w:val="00F0006A"/>
    <w:rsid w:val="00F002A5"/>
    <w:rsid w:val="00F0039B"/>
    <w:rsid w:val="00F00672"/>
    <w:rsid w:val="00F014C3"/>
    <w:rsid w:val="00F01AA7"/>
    <w:rsid w:val="00F01B6B"/>
    <w:rsid w:val="00F01EF0"/>
    <w:rsid w:val="00F0206B"/>
    <w:rsid w:val="00F02468"/>
    <w:rsid w:val="00F024F0"/>
    <w:rsid w:val="00F028D4"/>
    <w:rsid w:val="00F037CA"/>
    <w:rsid w:val="00F04716"/>
    <w:rsid w:val="00F04C6E"/>
    <w:rsid w:val="00F05A36"/>
    <w:rsid w:val="00F05F61"/>
    <w:rsid w:val="00F061D1"/>
    <w:rsid w:val="00F06501"/>
    <w:rsid w:val="00F06AD2"/>
    <w:rsid w:val="00F06AE0"/>
    <w:rsid w:val="00F07055"/>
    <w:rsid w:val="00F070C6"/>
    <w:rsid w:val="00F072D4"/>
    <w:rsid w:val="00F077EE"/>
    <w:rsid w:val="00F10939"/>
    <w:rsid w:val="00F10BD6"/>
    <w:rsid w:val="00F10E55"/>
    <w:rsid w:val="00F11CEE"/>
    <w:rsid w:val="00F11D1D"/>
    <w:rsid w:val="00F122B8"/>
    <w:rsid w:val="00F12703"/>
    <w:rsid w:val="00F1294A"/>
    <w:rsid w:val="00F12FD9"/>
    <w:rsid w:val="00F1312F"/>
    <w:rsid w:val="00F13202"/>
    <w:rsid w:val="00F13DE9"/>
    <w:rsid w:val="00F13EC8"/>
    <w:rsid w:val="00F145B3"/>
    <w:rsid w:val="00F148AB"/>
    <w:rsid w:val="00F14EA4"/>
    <w:rsid w:val="00F15377"/>
    <w:rsid w:val="00F15635"/>
    <w:rsid w:val="00F15851"/>
    <w:rsid w:val="00F15862"/>
    <w:rsid w:val="00F15B1D"/>
    <w:rsid w:val="00F15E8E"/>
    <w:rsid w:val="00F15EE3"/>
    <w:rsid w:val="00F15F71"/>
    <w:rsid w:val="00F16098"/>
    <w:rsid w:val="00F160D9"/>
    <w:rsid w:val="00F16FFA"/>
    <w:rsid w:val="00F17072"/>
    <w:rsid w:val="00F17103"/>
    <w:rsid w:val="00F17F9C"/>
    <w:rsid w:val="00F20263"/>
    <w:rsid w:val="00F20469"/>
    <w:rsid w:val="00F20688"/>
    <w:rsid w:val="00F20B0C"/>
    <w:rsid w:val="00F213C1"/>
    <w:rsid w:val="00F21530"/>
    <w:rsid w:val="00F21A0C"/>
    <w:rsid w:val="00F21A2B"/>
    <w:rsid w:val="00F21D89"/>
    <w:rsid w:val="00F220CD"/>
    <w:rsid w:val="00F22A06"/>
    <w:rsid w:val="00F22F23"/>
    <w:rsid w:val="00F23EBF"/>
    <w:rsid w:val="00F24403"/>
    <w:rsid w:val="00F24457"/>
    <w:rsid w:val="00F2445F"/>
    <w:rsid w:val="00F245F3"/>
    <w:rsid w:val="00F24662"/>
    <w:rsid w:val="00F24783"/>
    <w:rsid w:val="00F24B2E"/>
    <w:rsid w:val="00F2521D"/>
    <w:rsid w:val="00F25602"/>
    <w:rsid w:val="00F256EB"/>
    <w:rsid w:val="00F25846"/>
    <w:rsid w:val="00F25B8D"/>
    <w:rsid w:val="00F25DE7"/>
    <w:rsid w:val="00F26364"/>
    <w:rsid w:val="00F265E3"/>
    <w:rsid w:val="00F266BC"/>
    <w:rsid w:val="00F26DFB"/>
    <w:rsid w:val="00F2708A"/>
    <w:rsid w:val="00F2747A"/>
    <w:rsid w:val="00F274EE"/>
    <w:rsid w:val="00F308BB"/>
    <w:rsid w:val="00F3094D"/>
    <w:rsid w:val="00F30D99"/>
    <w:rsid w:val="00F314E6"/>
    <w:rsid w:val="00F31B4A"/>
    <w:rsid w:val="00F31BE7"/>
    <w:rsid w:val="00F31DE0"/>
    <w:rsid w:val="00F32254"/>
    <w:rsid w:val="00F32428"/>
    <w:rsid w:val="00F32689"/>
    <w:rsid w:val="00F32A39"/>
    <w:rsid w:val="00F32E20"/>
    <w:rsid w:val="00F32FC2"/>
    <w:rsid w:val="00F33656"/>
    <w:rsid w:val="00F338B3"/>
    <w:rsid w:val="00F338F5"/>
    <w:rsid w:val="00F33B8B"/>
    <w:rsid w:val="00F3409F"/>
    <w:rsid w:val="00F346EA"/>
    <w:rsid w:val="00F349EE"/>
    <w:rsid w:val="00F34EE6"/>
    <w:rsid w:val="00F34F0B"/>
    <w:rsid w:val="00F35D3F"/>
    <w:rsid w:val="00F35E49"/>
    <w:rsid w:val="00F36281"/>
    <w:rsid w:val="00F365C5"/>
    <w:rsid w:val="00F36666"/>
    <w:rsid w:val="00F36739"/>
    <w:rsid w:val="00F367B1"/>
    <w:rsid w:val="00F36F6F"/>
    <w:rsid w:val="00F37174"/>
    <w:rsid w:val="00F371BB"/>
    <w:rsid w:val="00F37295"/>
    <w:rsid w:val="00F37FF8"/>
    <w:rsid w:val="00F407B7"/>
    <w:rsid w:val="00F409AF"/>
    <w:rsid w:val="00F40DC6"/>
    <w:rsid w:val="00F413C8"/>
    <w:rsid w:val="00F415D1"/>
    <w:rsid w:val="00F41757"/>
    <w:rsid w:val="00F41C94"/>
    <w:rsid w:val="00F421BF"/>
    <w:rsid w:val="00F4241B"/>
    <w:rsid w:val="00F4258A"/>
    <w:rsid w:val="00F425F6"/>
    <w:rsid w:val="00F42AA2"/>
    <w:rsid w:val="00F4332C"/>
    <w:rsid w:val="00F4390E"/>
    <w:rsid w:val="00F43B2E"/>
    <w:rsid w:val="00F43D78"/>
    <w:rsid w:val="00F441FE"/>
    <w:rsid w:val="00F4454D"/>
    <w:rsid w:val="00F44AEA"/>
    <w:rsid w:val="00F453FC"/>
    <w:rsid w:val="00F45552"/>
    <w:rsid w:val="00F45A29"/>
    <w:rsid w:val="00F45C63"/>
    <w:rsid w:val="00F45E1B"/>
    <w:rsid w:val="00F46111"/>
    <w:rsid w:val="00F462BD"/>
    <w:rsid w:val="00F46742"/>
    <w:rsid w:val="00F46A32"/>
    <w:rsid w:val="00F46E40"/>
    <w:rsid w:val="00F46FCD"/>
    <w:rsid w:val="00F476B5"/>
    <w:rsid w:val="00F47796"/>
    <w:rsid w:val="00F47AC7"/>
    <w:rsid w:val="00F47B02"/>
    <w:rsid w:val="00F47CF4"/>
    <w:rsid w:val="00F502D2"/>
    <w:rsid w:val="00F50448"/>
    <w:rsid w:val="00F505C7"/>
    <w:rsid w:val="00F50C27"/>
    <w:rsid w:val="00F51082"/>
    <w:rsid w:val="00F51696"/>
    <w:rsid w:val="00F51A0A"/>
    <w:rsid w:val="00F51E2E"/>
    <w:rsid w:val="00F52C7D"/>
    <w:rsid w:val="00F532CA"/>
    <w:rsid w:val="00F538CD"/>
    <w:rsid w:val="00F5412B"/>
    <w:rsid w:val="00F54621"/>
    <w:rsid w:val="00F54994"/>
    <w:rsid w:val="00F55318"/>
    <w:rsid w:val="00F5546F"/>
    <w:rsid w:val="00F55495"/>
    <w:rsid w:val="00F55655"/>
    <w:rsid w:val="00F559F5"/>
    <w:rsid w:val="00F55ECC"/>
    <w:rsid w:val="00F56197"/>
    <w:rsid w:val="00F56887"/>
    <w:rsid w:val="00F56C84"/>
    <w:rsid w:val="00F56E23"/>
    <w:rsid w:val="00F56E32"/>
    <w:rsid w:val="00F56F8D"/>
    <w:rsid w:val="00F56FD0"/>
    <w:rsid w:val="00F5758A"/>
    <w:rsid w:val="00F57790"/>
    <w:rsid w:val="00F57D39"/>
    <w:rsid w:val="00F60053"/>
    <w:rsid w:val="00F6051E"/>
    <w:rsid w:val="00F60597"/>
    <w:rsid w:val="00F60793"/>
    <w:rsid w:val="00F608E4"/>
    <w:rsid w:val="00F609BF"/>
    <w:rsid w:val="00F60EE2"/>
    <w:rsid w:val="00F60F96"/>
    <w:rsid w:val="00F60FE1"/>
    <w:rsid w:val="00F6127B"/>
    <w:rsid w:val="00F616C3"/>
    <w:rsid w:val="00F6178D"/>
    <w:rsid w:val="00F6189C"/>
    <w:rsid w:val="00F61AF0"/>
    <w:rsid w:val="00F6201E"/>
    <w:rsid w:val="00F62580"/>
    <w:rsid w:val="00F62E24"/>
    <w:rsid w:val="00F632B0"/>
    <w:rsid w:val="00F6332D"/>
    <w:rsid w:val="00F63355"/>
    <w:rsid w:val="00F633FD"/>
    <w:rsid w:val="00F63415"/>
    <w:rsid w:val="00F63BF7"/>
    <w:rsid w:val="00F64685"/>
    <w:rsid w:val="00F64A18"/>
    <w:rsid w:val="00F64A5E"/>
    <w:rsid w:val="00F64FFB"/>
    <w:rsid w:val="00F650AC"/>
    <w:rsid w:val="00F65484"/>
    <w:rsid w:val="00F65660"/>
    <w:rsid w:val="00F6637C"/>
    <w:rsid w:val="00F66915"/>
    <w:rsid w:val="00F66999"/>
    <w:rsid w:val="00F66EA1"/>
    <w:rsid w:val="00F66FD4"/>
    <w:rsid w:val="00F6743C"/>
    <w:rsid w:val="00F67687"/>
    <w:rsid w:val="00F67CC2"/>
    <w:rsid w:val="00F67DF8"/>
    <w:rsid w:val="00F67ED5"/>
    <w:rsid w:val="00F704A7"/>
    <w:rsid w:val="00F70640"/>
    <w:rsid w:val="00F7089F"/>
    <w:rsid w:val="00F70B69"/>
    <w:rsid w:val="00F70DFC"/>
    <w:rsid w:val="00F713D9"/>
    <w:rsid w:val="00F71BA9"/>
    <w:rsid w:val="00F71E7A"/>
    <w:rsid w:val="00F72020"/>
    <w:rsid w:val="00F721A7"/>
    <w:rsid w:val="00F72499"/>
    <w:rsid w:val="00F72A56"/>
    <w:rsid w:val="00F72B0C"/>
    <w:rsid w:val="00F72DA1"/>
    <w:rsid w:val="00F72E14"/>
    <w:rsid w:val="00F7316C"/>
    <w:rsid w:val="00F732F5"/>
    <w:rsid w:val="00F736D1"/>
    <w:rsid w:val="00F73DDC"/>
    <w:rsid w:val="00F73EC7"/>
    <w:rsid w:val="00F73F1B"/>
    <w:rsid w:val="00F74BC4"/>
    <w:rsid w:val="00F74EEF"/>
    <w:rsid w:val="00F75166"/>
    <w:rsid w:val="00F753BC"/>
    <w:rsid w:val="00F754C3"/>
    <w:rsid w:val="00F75E61"/>
    <w:rsid w:val="00F76F29"/>
    <w:rsid w:val="00F76FC9"/>
    <w:rsid w:val="00F77291"/>
    <w:rsid w:val="00F7758E"/>
    <w:rsid w:val="00F778FD"/>
    <w:rsid w:val="00F77E29"/>
    <w:rsid w:val="00F80223"/>
    <w:rsid w:val="00F80251"/>
    <w:rsid w:val="00F802E1"/>
    <w:rsid w:val="00F80464"/>
    <w:rsid w:val="00F80623"/>
    <w:rsid w:val="00F80C5D"/>
    <w:rsid w:val="00F80CA7"/>
    <w:rsid w:val="00F80E04"/>
    <w:rsid w:val="00F81108"/>
    <w:rsid w:val="00F818D9"/>
    <w:rsid w:val="00F81C08"/>
    <w:rsid w:val="00F81C43"/>
    <w:rsid w:val="00F81EB2"/>
    <w:rsid w:val="00F821D3"/>
    <w:rsid w:val="00F8231E"/>
    <w:rsid w:val="00F82718"/>
    <w:rsid w:val="00F82ECB"/>
    <w:rsid w:val="00F83123"/>
    <w:rsid w:val="00F83BCF"/>
    <w:rsid w:val="00F83D33"/>
    <w:rsid w:val="00F83FC2"/>
    <w:rsid w:val="00F84609"/>
    <w:rsid w:val="00F8478E"/>
    <w:rsid w:val="00F84C2B"/>
    <w:rsid w:val="00F84D14"/>
    <w:rsid w:val="00F84F4B"/>
    <w:rsid w:val="00F85250"/>
    <w:rsid w:val="00F8536B"/>
    <w:rsid w:val="00F85B1B"/>
    <w:rsid w:val="00F85E67"/>
    <w:rsid w:val="00F86808"/>
    <w:rsid w:val="00F86D1A"/>
    <w:rsid w:val="00F87A20"/>
    <w:rsid w:val="00F87D2B"/>
    <w:rsid w:val="00F90281"/>
    <w:rsid w:val="00F90976"/>
    <w:rsid w:val="00F90A1B"/>
    <w:rsid w:val="00F9167D"/>
    <w:rsid w:val="00F9248E"/>
    <w:rsid w:val="00F92B56"/>
    <w:rsid w:val="00F92D93"/>
    <w:rsid w:val="00F92E72"/>
    <w:rsid w:val="00F930BD"/>
    <w:rsid w:val="00F93315"/>
    <w:rsid w:val="00F934D2"/>
    <w:rsid w:val="00F93565"/>
    <w:rsid w:val="00F9388E"/>
    <w:rsid w:val="00F93DA6"/>
    <w:rsid w:val="00F94063"/>
    <w:rsid w:val="00F9483F"/>
    <w:rsid w:val="00F94C29"/>
    <w:rsid w:val="00F95221"/>
    <w:rsid w:val="00F959FD"/>
    <w:rsid w:val="00F96BE4"/>
    <w:rsid w:val="00F96C4C"/>
    <w:rsid w:val="00F96C5D"/>
    <w:rsid w:val="00F96C6E"/>
    <w:rsid w:val="00F96CD3"/>
    <w:rsid w:val="00F9711F"/>
    <w:rsid w:val="00F97906"/>
    <w:rsid w:val="00F97D39"/>
    <w:rsid w:val="00FA07C4"/>
    <w:rsid w:val="00FA0C47"/>
    <w:rsid w:val="00FA131B"/>
    <w:rsid w:val="00FA14DA"/>
    <w:rsid w:val="00FA1748"/>
    <w:rsid w:val="00FA18E7"/>
    <w:rsid w:val="00FA1BAA"/>
    <w:rsid w:val="00FA1CCC"/>
    <w:rsid w:val="00FA213F"/>
    <w:rsid w:val="00FA238C"/>
    <w:rsid w:val="00FA2425"/>
    <w:rsid w:val="00FA247F"/>
    <w:rsid w:val="00FA28BC"/>
    <w:rsid w:val="00FA2CDA"/>
    <w:rsid w:val="00FA3387"/>
    <w:rsid w:val="00FA3A28"/>
    <w:rsid w:val="00FA3B38"/>
    <w:rsid w:val="00FA3E5D"/>
    <w:rsid w:val="00FA47CB"/>
    <w:rsid w:val="00FA4DE3"/>
    <w:rsid w:val="00FA4E1A"/>
    <w:rsid w:val="00FA4FAF"/>
    <w:rsid w:val="00FA5062"/>
    <w:rsid w:val="00FA53B0"/>
    <w:rsid w:val="00FA58C9"/>
    <w:rsid w:val="00FA5C5A"/>
    <w:rsid w:val="00FA5E4B"/>
    <w:rsid w:val="00FA7810"/>
    <w:rsid w:val="00FA7DD6"/>
    <w:rsid w:val="00FB011B"/>
    <w:rsid w:val="00FB0330"/>
    <w:rsid w:val="00FB06A4"/>
    <w:rsid w:val="00FB1498"/>
    <w:rsid w:val="00FB155F"/>
    <w:rsid w:val="00FB156C"/>
    <w:rsid w:val="00FB18D8"/>
    <w:rsid w:val="00FB1D6C"/>
    <w:rsid w:val="00FB1FF9"/>
    <w:rsid w:val="00FB208A"/>
    <w:rsid w:val="00FB2A7C"/>
    <w:rsid w:val="00FB2C1D"/>
    <w:rsid w:val="00FB2EC2"/>
    <w:rsid w:val="00FB34F1"/>
    <w:rsid w:val="00FB3509"/>
    <w:rsid w:val="00FB3D86"/>
    <w:rsid w:val="00FB46CC"/>
    <w:rsid w:val="00FB4B17"/>
    <w:rsid w:val="00FB4F61"/>
    <w:rsid w:val="00FB5319"/>
    <w:rsid w:val="00FB536D"/>
    <w:rsid w:val="00FB57B2"/>
    <w:rsid w:val="00FB5866"/>
    <w:rsid w:val="00FB5F51"/>
    <w:rsid w:val="00FB65D7"/>
    <w:rsid w:val="00FB6813"/>
    <w:rsid w:val="00FB68BB"/>
    <w:rsid w:val="00FB6DE6"/>
    <w:rsid w:val="00FB71DF"/>
    <w:rsid w:val="00FB7600"/>
    <w:rsid w:val="00FB7AA8"/>
    <w:rsid w:val="00FB7C91"/>
    <w:rsid w:val="00FC0300"/>
    <w:rsid w:val="00FC03F6"/>
    <w:rsid w:val="00FC0AD0"/>
    <w:rsid w:val="00FC0B69"/>
    <w:rsid w:val="00FC0B9E"/>
    <w:rsid w:val="00FC0C22"/>
    <w:rsid w:val="00FC0D12"/>
    <w:rsid w:val="00FC0F5D"/>
    <w:rsid w:val="00FC15E6"/>
    <w:rsid w:val="00FC161C"/>
    <w:rsid w:val="00FC1A9D"/>
    <w:rsid w:val="00FC1BFB"/>
    <w:rsid w:val="00FC1DBD"/>
    <w:rsid w:val="00FC1E10"/>
    <w:rsid w:val="00FC1E28"/>
    <w:rsid w:val="00FC1FA3"/>
    <w:rsid w:val="00FC1FFD"/>
    <w:rsid w:val="00FC2171"/>
    <w:rsid w:val="00FC2FA2"/>
    <w:rsid w:val="00FC3030"/>
    <w:rsid w:val="00FC3764"/>
    <w:rsid w:val="00FC3B79"/>
    <w:rsid w:val="00FC4245"/>
    <w:rsid w:val="00FC4B7F"/>
    <w:rsid w:val="00FC4BD8"/>
    <w:rsid w:val="00FC4C37"/>
    <w:rsid w:val="00FC5150"/>
    <w:rsid w:val="00FC53C2"/>
    <w:rsid w:val="00FC56CB"/>
    <w:rsid w:val="00FC583C"/>
    <w:rsid w:val="00FC5AC3"/>
    <w:rsid w:val="00FC5EBE"/>
    <w:rsid w:val="00FC61F1"/>
    <w:rsid w:val="00FC62C4"/>
    <w:rsid w:val="00FC67F6"/>
    <w:rsid w:val="00FC6A93"/>
    <w:rsid w:val="00FC726D"/>
    <w:rsid w:val="00FC76B6"/>
    <w:rsid w:val="00FC7B3F"/>
    <w:rsid w:val="00FC7B95"/>
    <w:rsid w:val="00FD0057"/>
    <w:rsid w:val="00FD0857"/>
    <w:rsid w:val="00FD0A6C"/>
    <w:rsid w:val="00FD0D7A"/>
    <w:rsid w:val="00FD0E49"/>
    <w:rsid w:val="00FD136C"/>
    <w:rsid w:val="00FD1453"/>
    <w:rsid w:val="00FD168A"/>
    <w:rsid w:val="00FD25B9"/>
    <w:rsid w:val="00FD2B26"/>
    <w:rsid w:val="00FD2BDB"/>
    <w:rsid w:val="00FD2DE6"/>
    <w:rsid w:val="00FD2F5C"/>
    <w:rsid w:val="00FD313F"/>
    <w:rsid w:val="00FD31A3"/>
    <w:rsid w:val="00FD327B"/>
    <w:rsid w:val="00FD39AF"/>
    <w:rsid w:val="00FD3B92"/>
    <w:rsid w:val="00FD4352"/>
    <w:rsid w:val="00FD47C6"/>
    <w:rsid w:val="00FD49C4"/>
    <w:rsid w:val="00FD4BA3"/>
    <w:rsid w:val="00FD4C0B"/>
    <w:rsid w:val="00FD4C4C"/>
    <w:rsid w:val="00FD4DCA"/>
    <w:rsid w:val="00FD532B"/>
    <w:rsid w:val="00FD551E"/>
    <w:rsid w:val="00FD594F"/>
    <w:rsid w:val="00FD5ADC"/>
    <w:rsid w:val="00FD5D84"/>
    <w:rsid w:val="00FD66FE"/>
    <w:rsid w:val="00FD6B9B"/>
    <w:rsid w:val="00FD6CC8"/>
    <w:rsid w:val="00FD6FBA"/>
    <w:rsid w:val="00FD73DD"/>
    <w:rsid w:val="00FD74E0"/>
    <w:rsid w:val="00FD7FBF"/>
    <w:rsid w:val="00FE0393"/>
    <w:rsid w:val="00FE07E0"/>
    <w:rsid w:val="00FE0F2C"/>
    <w:rsid w:val="00FE1066"/>
    <w:rsid w:val="00FE1504"/>
    <w:rsid w:val="00FE169D"/>
    <w:rsid w:val="00FE1997"/>
    <w:rsid w:val="00FE1F63"/>
    <w:rsid w:val="00FE21B6"/>
    <w:rsid w:val="00FE2976"/>
    <w:rsid w:val="00FE2FE3"/>
    <w:rsid w:val="00FE30C2"/>
    <w:rsid w:val="00FE345E"/>
    <w:rsid w:val="00FE3C36"/>
    <w:rsid w:val="00FE3D64"/>
    <w:rsid w:val="00FE3D6D"/>
    <w:rsid w:val="00FE462B"/>
    <w:rsid w:val="00FE466C"/>
    <w:rsid w:val="00FE47EF"/>
    <w:rsid w:val="00FE4A97"/>
    <w:rsid w:val="00FE545A"/>
    <w:rsid w:val="00FE55DD"/>
    <w:rsid w:val="00FE5996"/>
    <w:rsid w:val="00FE5AE6"/>
    <w:rsid w:val="00FE5EAB"/>
    <w:rsid w:val="00FE6255"/>
    <w:rsid w:val="00FE6716"/>
    <w:rsid w:val="00FE6954"/>
    <w:rsid w:val="00FE6B9F"/>
    <w:rsid w:val="00FE734C"/>
    <w:rsid w:val="00FE746B"/>
    <w:rsid w:val="00FE7BB2"/>
    <w:rsid w:val="00FE7F38"/>
    <w:rsid w:val="00FF00DF"/>
    <w:rsid w:val="00FF02C3"/>
    <w:rsid w:val="00FF09E6"/>
    <w:rsid w:val="00FF0DF2"/>
    <w:rsid w:val="00FF104E"/>
    <w:rsid w:val="00FF1214"/>
    <w:rsid w:val="00FF1234"/>
    <w:rsid w:val="00FF14BC"/>
    <w:rsid w:val="00FF1520"/>
    <w:rsid w:val="00FF17BC"/>
    <w:rsid w:val="00FF18E4"/>
    <w:rsid w:val="00FF1BF6"/>
    <w:rsid w:val="00FF2035"/>
    <w:rsid w:val="00FF23F2"/>
    <w:rsid w:val="00FF2BE8"/>
    <w:rsid w:val="00FF31F6"/>
    <w:rsid w:val="00FF37B5"/>
    <w:rsid w:val="00FF384B"/>
    <w:rsid w:val="00FF3FD4"/>
    <w:rsid w:val="00FF411A"/>
    <w:rsid w:val="00FF415E"/>
    <w:rsid w:val="00FF443E"/>
    <w:rsid w:val="00FF45E7"/>
    <w:rsid w:val="00FF46AF"/>
    <w:rsid w:val="00FF50B3"/>
    <w:rsid w:val="00FF53F4"/>
    <w:rsid w:val="00FF5401"/>
    <w:rsid w:val="00FF5A25"/>
    <w:rsid w:val="00FF5BFB"/>
    <w:rsid w:val="00FF5FC3"/>
    <w:rsid w:val="00FF6074"/>
    <w:rsid w:val="00FF6279"/>
    <w:rsid w:val="00FF6BA2"/>
    <w:rsid w:val="00FF6D29"/>
    <w:rsid w:val="00FF749B"/>
    <w:rsid w:val="00FF7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747D9E9A"/>
  <w15:docId w15:val="{DFA048DA-C9B8-47A7-A619-A7E102E5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F26CD"/>
    <w:pPr>
      <w:spacing w:line="360" w:lineRule="auto"/>
      <w:jc w:val="both"/>
    </w:pPr>
    <w:rPr>
      <w:sz w:val="24"/>
      <w:szCs w:val="24"/>
    </w:rPr>
  </w:style>
  <w:style w:type="paragraph" w:styleId="berschrift1">
    <w:name w:val="heading 1"/>
    <w:basedOn w:val="Standard"/>
    <w:next w:val="Standard"/>
    <w:link w:val="berschrift1Zchn"/>
    <w:uiPriority w:val="9"/>
    <w:qFormat/>
    <w:rsid w:val="00614A8D"/>
    <w:pPr>
      <w:keepNext/>
      <w:numPr>
        <w:numId w:val="2"/>
      </w:numPr>
      <w:spacing w:before="240" w:after="60" w:line="288" w:lineRule="auto"/>
      <w:outlineLvl w:val="0"/>
    </w:pPr>
    <w:rPr>
      <w:rFonts w:cs="Arial"/>
      <w:b/>
      <w:bCs/>
      <w:kern w:val="32"/>
      <w:sz w:val="32"/>
      <w:szCs w:val="32"/>
    </w:rPr>
  </w:style>
  <w:style w:type="paragraph" w:styleId="berschrift2">
    <w:name w:val="heading 2"/>
    <w:basedOn w:val="Standard"/>
    <w:next w:val="Standard"/>
    <w:link w:val="berschrift2Zchn"/>
    <w:qFormat/>
    <w:rsid w:val="00F0006A"/>
    <w:pPr>
      <w:keepNext/>
      <w:numPr>
        <w:ilvl w:val="1"/>
        <w:numId w:val="2"/>
      </w:numPr>
      <w:tabs>
        <w:tab w:val="left" w:pos="567"/>
      </w:tabs>
      <w:spacing w:before="360" w:after="60" w:line="288" w:lineRule="auto"/>
      <w:outlineLvl w:val="1"/>
    </w:pPr>
    <w:rPr>
      <w:rFonts w:cs="Arial"/>
      <w:b/>
      <w:bCs/>
      <w:iCs/>
      <w:sz w:val="30"/>
      <w:szCs w:val="28"/>
    </w:rPr>
  </w:style>
  <w:style w:type="paragraph" w:styleId="berschrift3">
    <w:name w:val="heading 3"/>
    <w:basedOn w:val="Standard"/>
    <w:next w:val="Standard"/>
    <w:link w:val="berschrift3Zchn"/>
    <w:qFormat/>
    <w:rsid w:val="00F0006A"/>
    <w:pPr>
      <w:keepNext/>
      <w:numPr>
        <w:ilvl w:val="2"/>
        <w:numId w:val="2"/>
      </w:numPr>
      <w:spacing w:before="320" w:after="60" w:line="288" w:lineRule="auto"/>
      <w:outlineLvl w:val="2"/>
    </w:pPr>
    <w:rPr>
      <w:rFonts w:cs="Arial"/>
      <w:b/>
      <w:bCs/>
      <w:sz w:val="28"/>
      <w:szCs w:val="26"/>
    </w:rPr>
  </w:style>
  <w:style w:type="paragraph" w:styleId="berschrift4">
    <w:name w:val="heading 4"/>
    <w:basedOn w:val="Standard"/>
    <w:next w:val="Standard"/>
    <w:qFormat/>
    <w:rsid w:val="00F0006A"/>
    <w:pPr>
      <w:keepNext/>
      <w:numPr>
        <w:ilvl w:val="3"/>
        <w:numId w:val="2"/>
      </w:numPr>
      <w:spacing w:before="280" w:after="60" w:line="288" w:lineRule="auto"/>
      <w:ind w:left="862" w:hanging="862"/>
      <w:outlineLvl w:val="3"/>
    </w:pPr>
    <w:rPr>
      <w:b/>
      <w:bCs/>
      <w:sz w:val="26"/>
      <w:szCs w:val="28"/>
    </w:rPr>
  </w:style>
  <w:style w:type="paragraph" w:styleId="berschrift5">
    <w:name w:val="heading 5"/>
    <w:basedOn w:val="Standard"/>
    <w:next w:val="Standard"/>
    <w:qFormat/>
    <w:rsid w:val="00C853C1"/>
    <w:pPr>
      <w:numPr>
        <w:ilvl w:val="4"/>
        <w:numId w:val="2"/>
      </w:numPr>
      <w:spacing w:before="240" w:after="60"/>
      <w:outlineLvl w:val="4"/>
    </w:pPr>
    <w:rPr>
      <w:b/>
      <w:bCs/>
      <w:i/>
      <w:iCs/>
      <w:sz w:val="26"/>
      <w:szCs w:val="26"/>
    </w:rPr>
  </w:style>
  <w:style w:type="paragraph" w:styleId="berschrift6">
    <w:name w:val="heading 6"/>
    <w:basedOn w:val="Standard"/>
    <w:next w:val="Standard"/>
    <w:qFormat/>
    <w:rsid w:val="00C853C1"/>
    <w:pPr>
      <w:numPr>
        <w:ilvl w:val="5"/>
        <w:numId w:val="2"/>
      </w:numPr>
      <w:spacing w:before="240" w:after="60"/>
      <w:outlineLvl w:val="5"/>
    </w:pPr>
    <w:rPr>
      <w:b/>
      <w:bCs/>
      <w:sz w:val="22"/>
      <w:szCs w:val="22"/>
    </w:rPr>
  </w:style>
  <w:style w:type="paragraph" w:styleId="berschrift7">
    <w:name w:val="heading 7"/>
    <w:basedOn w:val="Standard"/>
    <w:next w:val="Standard"/>
    <w:qFormat/>
    <w:rsid w:val="00C853C1"/>
    <w:pPr>
      <w:numPr>
        <w:ilvl w:val="6"/>
        <w:numId w:val="2"/>
      </w:numPr>
      <w:spacing w:before="240" w:after="60"/>
      <w:outlineLvl w:val="6"/>
    </w:pPr>
  </w:style>
  <w:style w:type="paragraph" w:styleId="berschrift8">
    <w:name w:val="heading 8"/>
    <w:basedOn w:val="Standard"/>
    <w:next w:val="Standard"/>
    <w:qFormat/>
    <w:rsid w:val="00C853C1"/>
    <w:pPr>
      <w:numPr>
        <w:ilvl w:val="7"/>
        <w:numId w:val="2"/>
      </w:numPr>
      <w:spacing w:before="240" w:after="60"/>
      <w:outlineLvl w:val="7"/>
    </w:pPr>
    <w:rPr>
      <w:i/>
      <w:iCs/>
    </w:rPr>
  </w:style>
  <w:style w:type="paragraph" w:styleId="berschrift9">
    <w:name w:val="heading 9"/>
    <w:basedOn w:val="Standard"/>
    <w:next w:val="Standard"/>
    <w:qFormat/>
    <w:rsid w:val="00C853C1"/>
    <w:pPr>
      <w:numPr>
        <w:ilvl w:val="8"/>
        <w:numId w:val="2"/>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F0006A"/>
    <w:rPr>
      <w:rFonts w:cs="Arial"/>
      <w:b/>
      <w:bCs/>
      <w:iCs/>
      <w:sz w:val="30"/>
      <w:szCs w:val="28"/>
    </w:rPr>
  </w:style>
  <w:style w:type="paragraph" w:styleId="Untertitel">
    <w:name w:val="Subtitle"/>
    <w:basedOn w:val="Standard"/>
    <w:link w:val="UntertitelZchn"/>
    <w:qFormat/>
    <w:rsid w:val="00200ED1"/>
    <w:pPr>
      <w:jc w:val="center"/>
      <w:outlineLvl w:val="1"/>
    </w:pPr>
    <w:rPr>
      <w:rFonts w:cs="Arial"/>
      <w:sz w:val="20"/>
    </w:rPr>
  </w:style>
  <w:style w:type="character" w:customStyle="1" w:styleId="UntertitelZchn">
    <w:name w:val="Untertitel Zchn"/>
    <w:link w:val="Untertitel"/>
    <w:rsid w:val="00200ED1"/>
    <w:rPr>
      <w:rFonts w:cs="Arial"/>
      <w:szCs w:val="24"/>
    </w:rPr>
  </w:style>
  <w:style w:type="character" w:styleId="Hyperlink">
    <w:name w:val="Hyperlink"/>
    <w:uiPriority w:val="99"/>
    <w:rsid w:val="00EF294B"/>
    <w:rPr>
      <w:color w:val="0000FF"/>
      <w:u w:val="single"/>
    </w:rPr>
  </w:style>
  <w:style w:type="paragraph" w:styleId="Textkrper">
    <w:name w:val="Body Text"/>
    <w:basedOn w:val="Standard"/>
    <w:next w:val="Standard"/>
    <w:rsid w:val="00937AEA"/>
    <w:pPr>
      <w:autoSpaceDE w:val="0"/>
      <w:autoSpaceDN w:val="0"/>
      <w:adjustRightInd w:val="0"/>
    </w:pPr>
    <w:rPr>
      <w:rFonts w:ascii="ADCIKB+TimesNewRoman" w:hAnsi="ADCIKB+TimesNewRoman"/>
    </w:rPr>
  </w:style>
  <w:style w:type="paragraph" w:styleId="Aufzhlungszeichen2">
    <w:name w:val="List Bullet 2"/>
    <w:basedOn w:val="Standard"/>
    <w:autoRedefine/>
    <w:rsid w:val="00267F60"/>
    <w:pPr>
      <w:numPr>
        <w:numId w:val="1"/>
      </w:numPr>
    </w:pPr>
    <w:rPr>
      <w:sz w:val="20"/>
      <w:szCs w:val="20"/>
      <w:lang w:eastAsia="en-US"/>
    </w:rPr>
  </w:style>
  <w:style w:type="paragraph" w:customStyle="1" w:styleId="Verfasser">
    <w:name w:val="Verfasser"/>
    <w:basedOn w:val="Standard"/>
    <w:next w:val="Standard"/>
    <w:rsid w:val="007012BF"/>
    <w:pPr>
      <w:autoSpaceDE w:val="0"/>
      <w:autoSpaceDN w:val="0"/>
      <w:adjustRightInd w:val="0"/>
    </w:pPr>
  </w:style>
  <w:style w:type="paragraph" w:customStyle="1" w:styleId="Fliesstext">
    <w:name w:val="Fliesstext"/>
    <w:basedOn w:val="Standard"/>
    <w:rsid w:val="007012BF"/>
    <w:pPr>
      <w:autoSpaceDE w:val="0"/>
      <w:autoSpaceDN w:val="0"/>
      <w:adjustRightInd w:val="0"/>
    </w:pPr>
    <w:rPr>
      <w:rFonts w:cs="Arial"/>
    </w:rPr>
  </w:style>
  <w:style w:type="paragraph" w:styleId="Sprechblasentext">
    <w:name w:val="Balloon Text"/>
    <w:basedOn w:val="Standard"/>
    <w:semiHidden/>
    <w:rsid w:val="002A6C5D"/>
    <w:rPr>
      <w:rFonts w:ascii="Tahoma" w:hAnsi="Tahoma" w:cs="Tahoma"/>
      <w:sz w:val="16"/>
      <w:szCs w:val="16"/>
    </w:rPr>
  </w:style>
  <w:style w:type="paragraph" w:styleId="Verzeichnis1">
    <w:name w:val="toc 1"/>
    <w:basedOn w:val="Standard"/>
    <w:next w:val="Standard"/>
    <w:autoRedefine/>
    <w:uiPriority w:val="39"/>
    <w:rsid w:val="00A95DD6"/>
    <w:pPr>
      <w:tabs>
        <w:tab w:val="left" w:pos="510"/>
        <w:tab w:val="right" w:leader="dot" w:pos="9061"/>
      </w:tabs>
      <w:spacing w:before="280"/>
      <w:ind w:left="543" w:hanging="543"/>
    </w:pPr>
    <w:rPr>
      <w:b/>
    </w:rPr>
  </w:style>
  <w:style w:type="paragraph" w:styleId="Verzeichnis2">
    <w:name w:val="toc 2"/>
    <w:basedOn w:val="Standard"/>
    <w:next w:val="Standard"/>
    <w:autoRedefine/>
    <w:uiPriority w:val="39"/>
    <w:rsid w:val="00A95DD6"/>
    <w:pPr>
      <w:tabs>
        <w:tab w:val="left" w:pos="1086"/>
        <w:tab w:val="right" w:leader="dot" w:pos="9061"/>
      </w:tabs>
      <w:spacing w:before="40"/>
      <w:ind w:left="1086" w:hanging="543"/>
    </w:pPr>
  </w:style>
  <w:style w:type="paragraph" w:styleId="Verzeichnis3">
    <w:name w:val="toc 3"/>
    <w:basedOn w:val="Standard"/>
    <w:next w:val="Standard"/>
    <w:autoRedefine/>
    <w:uiPriority w:val="39"/>
    <w:rsid w:val="006A5574"/>
    <w:pPr>
      <w:tabs>
        <w:tab w:val="left" w:pos="1810"/>
        <w:tab w:val="right" w:leader="dot" w:pos="9061"/>
      </w:tabs>
      <w:ind w:left="1810" w:hanging="724"/>
    </w:pPr>
  </w:style>
  <w:style w:type="paragraph" w:styleId="Verzeichnis4">
    <w:name w:val="toc 4"/>
    <w:basedOn w:val="Standard"/>
    <w:next w:val="Standard"/>
    <w:autoRedefine/>
    <w:semiHidden/>
    <w:rsid w:val="00A058DA"/>
    <w:pPr>
      <w:ind w:left="720"/>
    </w:pPr>
  </w:style>
  <w:style w:type="paragraph" w:styleId="Verzeichnis5">
    <w:name w:val="toc 5"/>
    <w:basedOn w:val="Standard"/>
    <w:next w:val="Standard"/>
    <w:autoRedefine/>
    <w:semiHidden/>
    <w:rsid w:val="00A058DA"/>
    <w:pPr>
      <w:ind w:left="960"/>
    </w:pPr>
  </w:style>
  <w:style w:type="character" w:customStyle="1" w:styleId="BesuchterHyperlink1">
    <w:name w:val="BesuchterHyperlink1"/>
    <w:rsid w:val="008D378C"/>
    <w:rPr>
      <w:color w:val="800080"/>
      <w:u w:val="single"/>
    </w:rPr>
  </w:style>
  <w:style w:type="paragraph" w:customStyle="1" w:styleId="researchauthor">
    <w:name w:val="researchauthor"/>
    <w:basedOn w:val="Standard"/>
    <w:rsid w:val="001C192E"/>
    <w:pPr>
      <w:spacing w:before="120"/>
    </w:pPr>
    <w:rPr>
      <w:rFonts w:ascii="Verdana" w:hAnsi="Verdana"/>
      <w:color w:val="000000"/>
      <w:sz w:val="22"/>
      <w:szCs w:val="22"/>
    </w:rPr>
  </w:style>
  <w:style w:type="paragraph" w:customStyle="1" w:styleId="researchcoauthor">
    <w:name w:val="researchcoauthor"/>
    <w:basedOn w:val="Standard"/>
    <w:rsid w:val="001C192E"/>
    <w:pPr>
      <w:spacing w:before="30"/>
    </w:pPr>
    <w:rPr>
      <w:rFonts w:ascii="Verdana" w:hAnsi="Verdana"/>
      <w:color w:val="000000"/>
      <w:sz w:val="18"/>
      <w:szCs w:val="18"/>
    </w:rPr>
  </w:style>
  <w:style w:type="paragraph" w:styleId="Kopfzeile">
    <w:name w:val="header"/>
    <w:basedOn w:val="Standard"/>
    <w:link w:val="KopfzeileZchn"/>
    <w:uiPriority w:val="99"/>
    <w:rsid w:val="003603E9"/>
    <w:pPr>
      <w:tabs>
        <w:tab w:val="center" w:pos="4536"/>
        <w:tab w:val="right" w:pos="9072"/>
      </w:tabs>
    </w:pPr>
  </w:style>
  <w:style w:type="paragraph" w:styleId="Abbildungsverzeichnis">
    <w:name w:val="table of figures"/>
    <w:basedOn w:val="Standard"/>
    <w:next w:val="Standard"/>
    <w:uiPriority w:val="99"/>
    <w:rsid w:val="003E6BAB"/>
    <w:pPr>
      <w:ind w:left="1304" w:hanging="1304"/>
    </w:pPr>
    <w:rPr>
      <w:spacing w:val="-2"/>
    </w:rPr>
  </w:style>
  <w:style w:type="paragraph" w:styleId="Fuzeile">
    <w:name w:val="footer"/>
    <w:basedOn w:val="Standard"/>
    <w:link w:val="FuzeileZchn"/>
    <w:uiPriority w:val="99"/>
    <w:rsid w:val="003603E9"/>
    <w:pPr>
      <w:tabs>
        <w:tab w:val="center" w:pos="4536"/>
        <w:tab w:val="right" w:pos="9072"/>
      </w:tabs>
    </w:pPr>
  </w:style>
  <w:style w:type="character" w:styleId="Seitenzahl">
    <w:name w:val="page number"/>
    <w:basedOn w:val="Absatz-Standardschriftart"/>
    <w:rsid w:val="00D2425A"/>
  </w:style>
  <w:style w:type="paragraph" w:customStyle="1" w:styleId="Zwischenverzeichnis">
    <w:name w:val="Zwischenverzeichnis"/>
    <w:basedOn w:val="Standard"/>
    <w:rsid w:val="00BB430B"/>
    <w:pPr>
      <w:spacing w:after="400"/>
    </w:pPr>
    <w:rPr>
      <w:b/>
      <w:sz w:val="32"/>
      <w:szCs w:val="32"/>
    </w:rPr>
  </w:style>
  <w:style w:type="paragraph" w:styleId="Beschriftung">
    <w:name w:val="caption"/>
    <w:basedOn w:val="Standard"/>
    <w:next w:val="Standard"/>
    <w:uiPriority w:val="35"/>
    <w:qFormat/>
    <w:rsid w:val="00200ED1"/>
    <w:pPr>
      <w:spacing w:before="120" w:after="120"/>
      <w:jc w:val="center"/>
    </w:pPr>
    <w:rPr>
      <w:bCs/>
      <w:sz w:val="20"/>
      <w:szCs w:val="20"/>
    </w:rPr>
  </w:style>
  <w:style w:type="paragraph" w:customStyle="1" w:styleId="ABildunterschrift">
    <w:name w:val="ABildunterschrift"/>
    <w:basedOn w:val="Beschriftung"/>
    <w:rsid w:val="009A3FB2"/>
    <w:pPr>
      <w:spacing w:after="0" w:line="336" w:lineRule="auto"/>
    </w:pPr>
    <w:rPr>
      <w:b/>
      <w:sz w:val="24"/>
    </w:rPr>
  </w:style>
  <w:style w:type="paragraph" w:styleId="StandardWeb">
    <w:name w:val="Normal (Web)"/>
    <w:basedOn w:val="Standard"/>
    <w:uiPriority w:val="99"/>
    <w:rsid w:val="00B8485C"/>
    <w:pPr>
      <w:spacing w:before="100" w:beforeAutospacing="1" w:after="100" w:afterAutospacing="1"/>
    </w:pPr>
  </w:style>
  <w:style w:type="paragraph" w:customStyle="1" w:styleId="StandardWeb5">
    <w:name w:val="Standard (Web)5"/>
    <w:basedOn w:val="Standard"/>
    <w:rsid w:val="00666D63"/>
    <w:pPr>
      <w:spacing w:after="100" w:afterAutospacing="1"/>
    </w:pPr>
    <w:rPr>
      <w:rFonts w:ascii="Arial" w:hAnsi="Arial" w:cs="Arial"/>
      <w:color w:val="000000"/>
      <w:sz w:val="18"/>
      <w:szCs w:val="18"/>
    </w:rPr>
  </w:style>
  <w:style w:type="character" w:customStyle="1" w:styleId="bodytext1">
    <w:name w:val="bodytext1"/>
    <w:rsid w:val="002A5F39"/>
    <w:rPr>
      <w:rFonts w:ascii="Arial" w:hAnsi="Arial" w:cs="Arial" w:hint="default"/>
      <w:color w:val="333333"/>
      <w:sz w:val="18"/>
      <w:szCs w:val="18"/>
    </w:rPr>
  </w:style>
  <w:style w:type="paragraph" w:styleId="Titel">
    <w:name w:val="Title"/>
    <w:basedOn w:val="Standard"/>
    <w:next w:val="Standard"/>
    <w:link w:val="TitelZchn"/>
    <w:qFormat/>
    <w:rsid w:val="004469CC"/>
    <w:pPr>
      <w:autoSpaceDE w:val="0"/>
      <w:autoSpaceDN w:val="0"/>
      <w:adjustRightInd w:val="0"/>
    </w:pPr>
    <w:rPr>
      <w:rFonts w:ascii="ADCIMB+TimesNewRoman,Bold" w:hAnsi="ADCIMB+TimesNewRoman,Bold"/>
    </w:rPr>
  </w:style>
  <w:style w:type="table" w:customStyle="1" w:styleId="Tabellengitternetz">
    <w:name w:val="Tabellengitternetz"/>
    <w:basedOn w:val="NormaleTabelle"/>
    <w:rsid w:val="00A7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b-text1">
    <w:name w:val="mediumb-text1"/>
    <w:rsid w:val="00803742"/>
    <w:rPr>
      <w:rFonts w:ascii="Arial" w:hAnsi="Arial" w:cs="Arial" w:hint="default"/>
      <w:b/>
      <w:bCs/>
      <w:color w:val="000000"/>
      <w:sz w:val="24"/>
      <w:szCs w:val="24"/>
    </w:rPr>
  </w:style>
  <w:style w:type="paragraph" w:styleId="HTMLVorformatiert">
    <w:name w:val="HTML Preformatted"/>
    <w:basedOn w:val="Standard"/>
    <w:rsid w:val="00051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rsid w:val="00B10BEE"/>
    <w:pPr>
      <w:autoSpaceDE w:val="0"/>
      <w:autoSpaceDN w:val="0"/>
      <w:adjustRightInd w:val="0"/>
    </w:pPr>
    <w:rPr>
      <w:color w:val="000000"/>
      <w:sz w:val="24"/>
      <w:szCs w:val="24"/>
    </w:rPr>
  </w:style>
  <w:style w:type="paragraph" w:customStyle="1" w:styleId="AFluss">
    <w:name w:val="AFluss"/>
    <w:basedOn w:val="Standard"/>
    <w:link w:val="AFlussZchn"/>
    <w:rsid w:val="002B2BDF"/>
    <w:pPr>
      <w:spacing w:before="240" w:line="336" w:lineRule="auto"/>
    </w:pPr>
  </w:style>
  <w:style w:type="paragraph" w:customStyle="1" w:styleId="Aliste">
    <w:name w:val="Aliste"/>
    <w:basedOn w:val="Standard"/>
    <w:rsid w:val="00706751"/>
    <w:pPr>
      <w:numPr>
        <w:numId w:val="3"/>
      </w:numPr>
      <w:spacing w:before="120" w:line="336" w:lineRule="auto"/>
      <w:ind w:left="714" w:hanging="357"/>
    </w:pPr>
  </w:style>
  <w:style w:type="paragraph" w:customStyle="1" w:styleId="ALiteratur">
    <w:name w:val="ALiteratur"/>
    <w:basedOn w:val="AFluss"/>
    <w:rsid w:val="005431F7"/>
    <w:pPr>
      <w:spacing w:before="200"/>
      <w:ind w:left="284" w:hanging="284"/>
    </w:pPr>
  </w:style>
  <w:style w:type="paragraph" w:customStyle="1" w:styleId="A2bild">
    <w:name w:val="A2bild"/>
    <w:basedOn w:val="Standard"/>
    <w:rsid w:val="00E722CD"/>
    <w:pPr>
      <w:jc w:val="center"/>
    </w:pPr>
  </w:style>
  <w:style w:type="paragraph" w:customStyle="1" w:styleId="Aschlagwort">
    <w:name w:val="Aschlagwort"/>
    <w:basedOn w:val="Standard"/>
    <w:rsid w:val="00EB6914"/>
  </w:style>
  <w:style w:type="paragraph" w:customStyle="1" w:styleId="Aabkrzung">
    <w:name w:val="Aabkürzung"/>
    <w:basedOn w:val="Standard"/>
    <w:rsid w:val="004B54FF"/>
    <w:pPr>
      <w:tabs>
        <w:tab w:val="left" w:pos="2268"/>
      </w:tabs>
      <w:ind w:left="2268" w:hanging="2268"/>
    </w:pPr>
  </w:style>
  <w:style w:type="paragraph" w:customStyle="1" w:styleId="aseitenzahl">
    <w:name w:val="aseitenzahl"/>
    <w:basedOn w:val="Kopfzeile"/>
    <w:link w:val="aseitenzahlZchn"/>
    <w:rsid w:val="008D4692"/>
    <w:pPr>
      <w:tabs>
        <w:tab w:val="clear" w:pos="4536"/>
        <w:tab w:val="clear" w:pos="9072"/>
        <w:tab w:val="right" w:pos="8931"/>
      </w:tabs>
    </w:pPr>
    <w:rPr>
      <w:b/>
      <w:noProof/>
    </w:rPr>
  </w:style>
  <w:style w:type="character" w:customStyle="1" w:styleId="KopfzeileZchn">
    <w:name w:val="Kopfzeile Zchn"/>
    <w:link w:val="Kopfzeile"/>
    <w:uiPriority w:val="99"/>
    <w:rsid w:val="008D4692"/>
    <w:rPr>
      <w:sz w:val="24"/>
      <w:szCs w:val="24"/>
      <w:lang w:val="de-DE" w:eastAsia="de-DE" w:bidi="ar-SA"/>
    </w:rPr>
  </w:style>
  <w:style w:type="character" w:customStyle="1" w:styleId="aseitenzahlZchn">
    <w:name w:val="aseitenzahl Zchn"/>
    <w:link w:val="aseitenzahl"/>
    <w:rsid w:val="008D4692"/>
    <w:rPr>
      <w:b/>
      <w:noProof/>
      <w:sz w:val="24"/>
      <w:szCs w:val="24"/>
      <w:lang w:val="de-DE" w:eastAsia="de-DE" w:bidi="ar-SA"/>
    </w:rPr>
  </w:style>
  <w:style w:type="paragraph" w:customStyle="1" w:styleId="akopfziele">
    <w:name w:val="akopfziele"/>
    <w:basedOn w:val="Kopfzeile"/>
    <w:rsid w:val="008D4692"/>
    <w:pPr>
      <w:tabs>
        <w:tab w:val="clear" w:pos="4536"/>
        <w:tab w:val="clear" w:pos="9072"/>
        <w:tab w:val="right" w:pos="8931"/>
      </w:tabs>
    </w:pPr>
    <w:rPr>
      <w:b/>
      <w:noProof/>
    </w:rPr>
  </w:style>
  <w:style w:type="paragraph" w:customStyle="1" w:styleId="afuzahl">
    <w:name w:val="afußzahl"/>
    <w:basedOn w:val="aseitenzahl"/>
    <w:rsid w:val="00D41813"/>
    <w:pPr>
      <w:jc w:val="center"/>
    </w:pPr>
  </w:style>
  <w:style w:type="paragraph" w:customStyle="1" w:styleId="aanhangzwischenberschrift">
    <w:name w:val="aanhangzwischenüberschrift"/>
    <w:basedOn w:val="AFluss"/>
    <w:autoRedefine/>
    <w:rsid w:val="00A62F6D"/>
    <w:pPr>
      <w:spacing w:before="280"/>
    </w:pPr>
    <w:rPr>
      <w:b/>
    </w:rPr>
  </w:style>
  <w:style w:type="paragraph" w:customStyle="1" w:styleId="ATabellenunterschrift">
    <w:name w:val="ATabellenunterschrift"/>
    <w:basedOn w:val="ABildunterschrift"/>
    <w:rsid w:val="00816C76"/>
    <w:pPr>
      <w:spacing w:before="240" w:after="120"/>
    </w:pPr>
  </w:style>
  <w:style w:type="character" w:customStyle="1" w:styleId="AFlussZchn">
    <w:name w:val="AFluss Zchn"/>
    <w:link w:val="AFluss"/>
    <w:rsid w:val="00617736"/>
    <w:rPr>
      <w:sz w:val="24"/>
      <w:szCs w:val="24"/>
      <w:lang w:val="de-DE" w:eastAsia="de-DE" w:bidi="ar-SA"/>
    </w:rPr>
  </w:style>
  <w:style w:type="paragraph" w:customStyle="1" w:styleId="akasteneinzug">
    <w:name w:val="akasteneinzug"/>
    <w:basedOn w:val="Standard"/>
    <w:rsid w:val="007E1477"/>
    <w:pPr>
      <w:numPr>
        <w:ilvl w:val="1"/>
        <w:numId w:val="4"/>
      </w:numPr>
      <w:tabs>
        <w:tab w:val="clear" w:pos="1440"/>
        <w:tab w:val="num" w:pos="284"/>
        <w:tab w:val="num" w:pos="425"/>
      </w:tabs>
      <w:ind w:left="426" w:hanging="142"/>
    </w:pPr>
    <w:rPr>
      <w:rFonts w:ascii="Arial" w:hAnsi="Arial" w:cs="Arial"/>
      <w:sz w:val="16"/>
      <w:szCs w:val="16"/>
    </w:rPr>
  </w:style>
  <w:style w:type="paragraph" w:customStyle="1" w:styleId="inhaltsverzeichnnis">
    <w:name w:val="inhaltsverzeichnnis"/>
    <w:basedOn w:val="Standard"/>
    <w:rsid w:val="00C55A94"/>
    <w:pPr>
      <w:autoSpaceDE w:val="0"/>
      <w:autoSpaceDN w:val="0"/>
      <w:adjustRightInd w:val="0"/>
      <w:spacing w:after="400" w:line="320" w:lineRule="exact"/>
    </w:pPr>
    <w:rPr>
      <w:b/>
      <w:sz w:val="32"/>
      <w:szCs w:val="32"/>
    </w:rPr>
  </w:style>
  <w:style w:type="character" w:styleId="Platzhaltertext">
    <w:name w:val="Placeholder Text"/>
    <w:basedOn w:val="Absatz-Standardschriftart"/>
    <w:uiPriority w:val="99"/>
    <w:semiHidden/>
    <w:rsid w:val="001577A3"/>
    <w:rPr>
      <w:color w:val="808080"/>
    </w:rPr>
  </w:style>
  <w:style w:type="paragraph" w:customStyle="1" w:styleId="DecimalAligned">
    <w:name w:val="Decimal Aligned"/>
    <w:basedOn w:val="Standard"/>
    <w:uiPriority w:val="40"/>
    <w:qFormat/>
    <w:rsid w:val="00E329D4"/>
    <w:pPr>
      <w:tabs>
        <w:tab w:val="decimal" w:pos="360"/>
      </w:tabs>
      <w:spacing w:after="200" w:line="276" w:lineRule="auto"/>
      <w:jc w:val="left"/>
    </w:pPr>
    <w:rPr>
      <w:rFonts w:asciiTheme="minorHAnsi" w:eastAsiaTheme="minorEastAsia" w:hAnsiTheme="minorHAnsi"/>
      <w:sz w:val="22"/>
      <w:szCs w:val="22"/>
    </w:rPr>
  </w:style>
  <w:style w:type="paragraph" w:styleId="Funotentext">
    <w:name w:val="footnote text"/>
    <w:basedOn w:val="Standard"/>
    <w:link w:val="FunotentextZchn"/>
    <w:uiPriority w:val="99"/>
    <w:unhideWhenUsed/>
    <w:rsid w:val="00E329D4"/>
    <w:pPr>
      <w:spacing w:line="240" w:lineRule="auto"/>
      <w:jc w:val="left"/>
    </w:pPr>
    <w:rPr>
      <w:rFonts w:asciiTheme="minorHAnsi" w:eastAsiaTheme="minorEastAsia" w:hAnsiTheme="minorHAnsi"/>
      <w:sz w:val="20"/>
      <w:szCs w:val="20"/>
    </w:rPr>
  </w:style>
  <w:style w:type="character" w:customStyle="1" w:styleId="FunotentextZchn">
    <w:name w:val="Fußnotentext Zchn"/>
    <w:basedOn w:val="Absatz-Standardschriftart"/>
    <w:link w:val="Funotentext"/>
    <w:uiPriority w:val="99"/>
    <w:rsid w:val="00E329D4"/>
    <w:rPr>
      <w:rFonts w:asciiTheme="minorHAnsi" w:eastAsiaTheme="minorEastAsia" w:hAnsiTheme="minorHAnsi"/>
    </w:rPr>
  </w:style>
  <w:style w:type="character" w:styleId="SchwacheHervorhebung">
    <w:name w:val="Subtle Emphasis"/>
    <w:basedOn w:val="Absatz-Standardschriftart"/>
    <w:uiPriority w:val="19"/>
    <w:qFormat/>
    <w:rsid w:val="00E329D4"/>
    <w:rPr>
      <w:i/>
      <w:iCs/>
    </w:rPr>
  </w:style>
  <w:style w:type="table" w:styleId="HelleSchattierung-Akzent1">
    <w:name w:val="Light Shading Accent 1"/>
    <w:basedOn w:val="NormaleTabelle"/>
    <w:uiPriority w:val="60"/>
    <w:rsid w:val="00E329D4"/>
    <w:rPr>
      <w:rFonts w:asciiTheme="minorHAnsi" w:eastAsiaTheme="minorEastAsia"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ellenraster">
    <w:name w:val="Table Grid"/>
    <w:basedOn w:val="NormaleTabelle"/>
    <w:uiPriority w:val="39"/>
    <w:rsid w:val="00746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ntabelle1hellAkzent31">
    <w:name w:val="Listentabelle 1 hell  – Akzent 31"/>
    <w:basedOn w:val="NormaleTabelle"/>
    <w:uiPriority w:val="46"/>
    <w:rsid w:val="007C30A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berschrift1Zchn">
    <w:name w:val="Überschrift 1 Zchn"/>
    <w:basedOn w:val="Absatz-Standardschriftart"/>
    <w:link w:val="berschrift1"/>
    <w:uiPriority w:val="9"/>
    <w:rsid w:val="00E3229C"/>
    <w:rPr>
      <w:rFonts w:cs="Arial"/>
      <w:b/>
      <w:bCs/>
      <w:kern w:val="32"/>
      <w:sz w:val="32"/>
      <w:szCs w:val="32"/>
    </w:rPr>
  </w:style>
  <w:style w:type="character" w:customStyle="1" w:styleId="berschrift3Zchn">
    <w:name w:val="Überschrift 3 Zchn"/>
    <w:basedOn w:val="Absatz-Standardschriftart"/>
    <w:link w:val="berschrift3"/>
    <w:rsid w:val="00E3229C"/>
    <w:rPr>
      <w:rFonts w:cs="Arial"/>
      <w:b/>
      <w:bCs/>
      <w:sz w:val="28"/>
      <w:szCs w:val="26"/>
    </w:rPr>
  </w:style>
  <w:style w:type="paragraph" w:styleId="Listenabsatz">
    <w:name w:val="List Paragraph"/>
    <w:basedOn w:val="Standard"/>
    <w:uiPriority w:val="34"/>
    <w:qFormat/>
    <w:rsid w:val="0042334C"/>
    <w:pPr>
      <w:ind w:left="720"/>
      <w:contextualSpacing/>
    </w:pPr>
  </w:style>
  <w:style w:type="character" w:styleId="Fett">
    <w:name w:val="Strong"/>
    <w:basedOn w:val="Absatz-Standardschriftart"/>
    <w:qFormat/>
    <w:rsid w:val="00BA4D08"/>
    <w:rPr>
      <w:b/>
      <w:bCs/>
    </w:rPr>
  </w:style>
  <w:style w:type="paragraph" w:styleId="Inhaltsverzeichnisberschrift">
    <w:name w:val="TOC Heading"/>
    <w:basedOn w:val="berschrift1"/>
    <w:next w:val="Standard"/>
    <w:uiPriority w:val="39"/>
    <w:semiHidden/>
    <w:unhideWhenUsed/>
    <w:qFormat/>
    <w:rsid w:val="004B54FF"/>
    <w:pPr>
      <w:keepLines/>
      <w:numPr>
        <w:numId w:val="0"/>
      </w:numPr>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character" w:styleId="Funotenzeichen">
    <w:name w:val="footnote reference"/>
    <w:basedOn w:val="Absatz-Standardschriftart"/>
    <w:rsid w:val="00FD66FE"/>
    <w:rPr>
      <w:vertAlign w:val="superscript"/>
    </w:rPr>
  </w:style>
  <w:style w:type="character" w:customStyle="1" w:styleId="TitelZchn">
    <w:name w:val="Titel Zchn"/>
    <w:basedOn w:val="Absatz-Standardschriftart"/>
    <w:link w:val="Titel"/>
    <w:rsid w:val="008865B6"/>
    <w:rPr>
      <w:rFonts w:ascii="ADCIMB+TimesNewRoman,Bold" w:hAnsi="ADCIMB+TimesNewRoman,Bold"/>
      <w:sz w:val="24"/>
      <w:szCs w:val="24"/>
    </w:rPr>
  </w:style>
  <w:style w:type="paragraph" w:customStyle="1" w:styleId="ISRStandard">
    <w:name w:val="ISR Standard"/>
    <w:basedOn w:val="StandardWeb"/>
    <w:link w:val="ISRStandardZchn"/>
    <w:qFormat/>
    <w:rsid w:val="008865B6"/>
    <w:pPr>
      <w:spacing w:line="480" w:lineRule="auto"/>
    </w:pPr>
    <w:rPr>
      <w:lang w:val="en-US" w:eastAsia="en-US"/>
    </w:rPr>
  </w:style>
  <w:style w:type="paragraph" w:customStyle="1" w:styleId="ISRO1Heading">
    <w:name w:val="ISR O 1.Heading"/>
    <w:basedOn w:val="berschrift1"/>
    <w:link w:val="ISRO1HeadingZchn"/>
    <w:qFormat/>
    <w:rsid w:val="008865B6"/>
    <w:pPr>
      <w:numPr>
        <w:numId w:val="0"/>
      </w:numPr>
      <w:spacing w:after="240" w:line="240" w:lineRule="auto"/>
      <w:jc w:val="left"/>
    </w:pPr>
    <w:rPr>
      <w:bCs w:val="0"/>
      <w:sz w:val="28"/>
      <w:lang w:val="en-US" w:eastAsia="en-US"/>
    </w:rPr>
  </w:style>
  <w:style w:type="character" w:customStyle="1" w:styleId="ISRStandardZchn">
    <w:name w:val="ISR Standard Zchn"/>
    <w:link w:val="ISRStandard"/>
    <w:rsid w:val="008865B6"/>
    <w:rPr>
      <w:sz w:val="24"/>
      <w:szCs w:val="24"/>
      <w:lang w:val="en-US" w:eastAsia="en-US"/>
    </w:rPr>
  </w:style>
  <w:style w:type="character" w:customStyle="1" w:styleId="ISRO1HeadingZchn">
    <w:name w:val="ISR O 1.Heading Zchn"/>
    <w:basedOn w:val="berschrift1Zchn"/>
    <w:link w:val="ISRO1Heading"/>
    <w:rsid w:val="008865B6"/>
    <w:rPr>
      <w:rFonts w:cs="Arial"/>
      <w:b/>
      <w:bCs w:val="0"/>
      <w:kern w:val="32"/>
      <w:sz w:val="28"/>
      <w:szCs w:val="32"/>
      <w:lang w:val="en-US" w:eastAsia="en-US"/>
    </w:rPr>
  </w:style>
  <w:style w:type="character" w:styleId="Kommentarzeichen">
    <w:name w:val="annotation reference"/>
    <w:uiPriority w:val="99"/>
    <w:unhideWhenUsed/>
    <w:rsid w:val="008865B6"/>
    <w:rPr>
      <w:sz w:val="16"/>
      <w:szCs w:val="16"/>
    </w:rPr>
  </w:style>
  <w:style w:type="paragraph" w:styleId="Kommentartext">
    <w:name w:val="annotation text"/>
    <w:basedOn w:val="Standard"/>
    <w:link w:val="KommentartextZchn"/>
    <w:uiPriority w:val="99"/>
    <w:unhideWhenUsed/>
    <w:rsid w:val="008865B6"/>
    <w:pPr>
      <w:spacing w:line="240" w:lineRule="auto"/>
      <w:jc w:val="left"/>
    </w:pPr>
    <w:rPr>
      <w:rFonts w:ascii="Courier New" w:hAnsi="Courier New"/>
      <w:sz w:val="20"/>
      <w:szCs w:val="20"/>
      <w:lang w:val="en-US" w:eastAsia="en-US"/>
    </w:rPr>
  </w:style>
  <w:style w:type="character" w:customStyle="1" w:styleId="KommentartextZchn">
    <w:name w:val="Kommentartext Zchn"/>
    <w:basedOn w:val="Absatz-Standardschriftart"/>
    <w:link w:val="Kommentartext"/>
    <w:uiPriority w:val="99"/>
    <w:rsid w:val="008865B6"/>
    <w:rPr>
      <w:rFonts w:ascii="Courier New" w:hAnsi="Courier New"/>
      <w:lang w:val="en-US" w:eastAsia="en-US"/>
    </w:rPr>
  </w:style>
  <w:style w:type="paragraph" w:customStyle="1" w:styleId="Formatvorlage1">
    <w:name w:val="Formatvorlage1"/>
    <w:basedOn w:val="ISRO1Heading"/>
    <w:link w:val="Formatvorlage1Zchn"/>
    <w:qFormat/>
    <w:rsid w:val="006806A2"/>
    <w:pPr>
      <w:ind w:left="432" w:hanging="432"/>
    </w:pPr>
  </w:style>
  <w:style w:type="character" w:customStyle="1" w:styleId="Formatvorlage1Zchn">
    <w:name w:val="Formatvorlage1 Zchn"/>
    <w:basedOn w:val="ISRO1HeadingZchn"/>
    <w:link w:val="Formatvorlage1"/>
    <w:rsid w:val="006806A2"/>
    <w:rPr>
      <w:rFonts w:cs="Arial"/>
      <w:b/>
      <w:bCs w:val="0"/>
      <w:kern w:val="32"/>
      <w:sz w:val="28"/>
      <w:szCs w:val="32"/>
      <w:lang w:val="en-US" w:eastAsia="en-US"/>
    </w:rPr>
  </w:style>
  <w:style w:type="character" w:customStyle="1" w:styleId="ISRO2HeadingZchn">
    <w:name w:val="ISR O 2. Heading Zchn"/>
    <w:link w:val="ISRO2Heading"/>
    <w:semiHidden/>
    <w:locked/>
    <w:rsid w:val="002A1C41"/>
    <w:rPr>
      <w:b/>
      <w:i/>
      <w:sz w:val="28"/>
    </w:rPr>
  </w:style>
  <w:style w:type="paragraph" w:customStyle="1" w:styleId="ISRO2Heading">
    <w:name w:val="ISR O 2. Heading"/>
    <w:basedOn w:val="ISRO1Heading"/>
    <w:link w:val="ISRO2HeadingZchn"/>
    <w:semiHidden/>
    <w:qFormat/>
    <w:rsid w:val="002A1C41"/>
    <w:pPr>
      <w:ind w:left="720"/>
      <w:outlineLvl w:val="1"/>
    </w:pPr>
    <w:rPr>
      <w:rFonts w:cs="Times New Roman"/>
      <w:i/>
      <w:kern w:val="0"/>
      <w:szCs w:val="20"/>
      <w:lang w:val="de-DE" w:eastAsia="de-DE"/>
    </w:rPr>
  </w:style>
  <w:style w:type="paragraph" w:styleId="Kommentarthema">
    <w:name w:val="annotation subject"/>
    <w:basedOn w:val="Kommentartext"/>
    <w:next w:val="Kommentartext"/>
    <w:link w:val="KommentarthemaZchn"/>
    <w:rsid w:val="00791500"/>
    <w:pPr>
      <w:jc w:val="both"/>
    </w:pPr>
    <w:rPr>
      <w:rFonts w:ascii="Times New Roman" w:hAnsi="Times New Roman"/>
      <w:b/>
      <w:bCs/>
      <w:lang w:val="de-DE" w:eastAsia="de-DE"/>
    </w:rPr>
  </w:style>
  <w:style w:type="character" w:customStyle="1" w:styleId="KommentarthemaZchn">
    <w:name w:val="Kommentarthema Zchn"/>
    <w:basedOn w:val="KommentartextZchn"/>
    <w:link w:val="Kommentarthema"/>
    <w:rsid w:val="00791500"/>
    <w:rPr>
      <w:rFonts w:ascii="Courier New" w:hAnsi="Courier New"/>
      <w:b/>
      <w:bCs/>
      <w:lang w:val="en-US" w:eastAsia="en-US"/>
    </w:rPr>
  </w:style>
  <w:style w:type="paragraph" w:styleId="Literaturverzeichnis">
    <w:name w:val="Bibliography"/>
    <w:basedOn w:val="Standard"/>
    <w:next w:val="Standard"/>
    <w:uiPriority w:val="37"/>
    <w:unhideWhenUsed/>
    <w:rsid w:val="00236ADC"/>
  </w:style>
  <w:style w:type="character" w:customStyle="1" w:styleId="FuzeileZchn">
    <w:name w:val="Fußzeile Zchn"/>
    <w:basedOn w:val="Absatz-Standardschriftart"/>
    <w:link w:val="Fuzeile"/>
    <w:uiPriority w:val="99"/>
    <w:rsid w:val="003A69D5"/>
    <w:rPr>
      <w:sz w:val="24"/>
      <w:szCs w:val="24"/>
    </w:rPr>
  </w:style>
  <w:style w:type="character" w:styleId="BesuchterLink">
    <w:name w:val="FollowedHyperlink"/>
    <w:basedOn w:val="Absatz-Standardschriftart"/>
    <w:semiHidden/>
    <w:unhideWhenUsed/>
    <w:rsid w:val="007029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73">
      <w:bodyDiv w:val="1"/>
      <w:marLeft w:val="0"/>
      <w:marRight w:val="0"/>
      <w:marTop w:val="0"/>
      <w:marBottom w:val="0"/>
      <w:divBdr>
        <w:top w:val="none" w:sz="0" w:space="0" w:color="auto"/>
        <w:left w:val="none" w:sz="0" w:space="0" w:color="auto"/>
        <w:bottom w:val="none" w:sz="0" w:space="0" w:color="auto"/>
        <w:right w:val="none" w:sz="0" w:space="0" w:color="auto"/>
      </w:divBdr>
    </w:div>
    <w:div w:id="60451863">
      <w:bodyDiv w:val="1"/>
      <w:marLeft w:val="0"/>
      <w:marRight w:val="0"/>
      <w:marTop w:val="0"/>
      <w:marBottom w:val="0"/>
      <w:divBdr>
        <w:top w:val="none" w:sz="0" w:space="0" w:color="auto"/>
        <w:left w:val="none" w:sz="0" w:space="0" w:color="auto"/>
        <w:bottom w:val="none" w:sz="0" w:space="0" w:color="auto"/>
        <w:right w:val="none" w:sz="0" w:space="0" w:color="auto"/>
      </w:divBdr>
      <w:divsChild>
        <w:div w:id="1820881320">
          <w:marLeft w:val="360"/>
          <w:marRight w:val="0"/>
          <w:marTop w:val="200"/>
          <w:marBottom w:val="0"/>
          <w:divBdr>
            <w:top w:val="none" w:sz="0" w:space="0" w:color="auto"/>
            <w:left w:val="none" w:sz="0" w:space="0" w:color="auto"/>
            <w:bottom w:val="none" w:sz="0" w:space="0" w:color="auto"/>
            <w:right w:val="none" w:sz="0" w:space="0" w:color="auto"/>
          </w:divBdr>
        </w:div>
        <w:div w:id="558590260">
          <w:marLeft w:val="1080"/>
          <w:marRight w:val="0"/>
          <w:marTop w:val="100"/>
          <w:marBottom w:val="0"/>
          <w:divBdr>
            <w:top w:val="none" w:sz="0" w:space="0" w:color="auto"/>
            <w:left w:val="none" w:sz="0" w:space="0" w:color="auto"/>
            <w:bottom w:val="none" w:sz="0" w:space="0" w:color="auto"/>
            <w:right w:val="none" w:sz="0" w:space="0" w:color="auto"/>
          </w:divBdr>
        </w:div>
        <w:div w:id="380861270">
          <w:marLeft w:val="1080"/>
          <w:marRight w:val="0"/>
          <w:marTop w:val="100"/>
          <w:marBottom w:val="0"/>
          <w:divBdr>
            <w:top w:val="none" w:sz="0" w:space="0" w:color="auto"/>
            <w:left w:val="none" w:sz="0" w:space="0" w:color="auto"/>
            <w:bottom w:val="none" w:sz="0" w:space="0" w:color="auto"/>
            <w:right w:val="none" w:sz="0" w:space="0" w:color="auto"/>
          </w:divBdr>
        </w:div>
        <w:div w:id="406460561">
          <w:marLeft w:val="1080"/>
          <w:marRight w:val="0"/>
          <w:marTop w:val="100"/>
          <w:marBottom w:val="0"/>
          <w:divBdr>
            <w:top w:val="none" w:sz="0" w:space="0" w:color="auto"/>
            <w:left w:val="none" w:sz="0" w:space="0" w:color="auto"/>
            <w:bottom w:val="none" w:sz="0" w:space="0" w:color="auto"/>
            <w:right w:val="none" w:sz="0" w:space="0" w:color="auto"/>
          </w:divBdr>
        </w:div>
        <w:div w:id="1008288352">
          <w:marLeft w:val="1080"/>
          <w:marRight w:val="0"/>
          <w:marTop w:val="100"/>
          <w:marBottom w:val="0"/>
          <w:divBdr>
            <w:top w:val="none" w:sz="0" w:space="0" w:color="auto"/>
            <w:left w:val="none" w:sz="0" w:space="0" w:color="auto"/>
            <w:bottom w:val="none" w:sz="0" w:space="0" w:color="auto"/>
            <w:right w:val="none" w:sz="0" w:space="0" w:color="auto"/>
          </w:divBdr>
        </w:div>
        <w:div w:id="1422331804">
          <w:marLeft w:val="1080"/>
          <w:marRight w:val="0"/>
          <w:marTop w:val="100"/>
          <w:marBottom w:val="0"/>
          <w:divBdr>
            <w:top w:val="none" w:sz="0" w:space="0" w:color="auto"/>
            <w:left w:val="none" w:sz="0" w:space="0" w:color="auto"/>
            <w:bottom w:val="none" w:sz="0" w:space="0" w:color="auto"/>
            <w:right w:val="none" w:sz="0" w:space="0" w:color="auto"/>
          </w:divBdr>
        </w:div>
        <w:div w:id="1860003501">
          <w:marLeft w:val="1080"/>
          <w:marRight w:val="0"/>
          <w:marTop w:val="100"/>
          <w:marBottom w:val="0"/>
          <w:divBdr>
            <w:top w:val="none" w:sz="0" w:space="0" w:color="auto"/>
            <w:left w:val="none" w:sz="0" w:space="0" w:color="auto"/>
            <w:bottom w:val="none" w:sz="0" w:space="0" w:color="auto"/>
            <w:right w:val="none" w:sz="0" w:space="0" w:color="auto"/>
          </w:divBdr>
        </w:div>
        <w:div w:id="1081293203">
          <w:marLeft w:val="1080"/>
          <w:marRight w:val="0"/>
          <w:marTop w:val="100"/>
          <w:marBottom w:val="0"/>
          <w:divBdr>
            <w:top w:val="none" w:sz="0" w:space="0" w:color="auto"/>
            <w:left w:val="none" w:sz="0" w:space="0" w:color="auto"/>
            <w:bottom w:val="none" w:sz="0" w:space="0" w:color="auto"/>
            <w:right w:val="none" w:sz="0" w:space="0" w:color="auto"/>
          </w:divBdr>
        </w:div>
        <w:div w:id="1491142143">
          <w:marLeft w:val="1080"/>
          <w:marRight w:val="0"/>
          <w:marTop w:val="100"/>
          <w:marBottom w:val="0"/>
          <w:divBdr>
            <w:top w:val="none" w:sz="0" w:space="0" w:color="auto"/>
            <w:left w:val="none" w:sz="0" w:space="0" w:color="auto"/>
            <w:bottom w:val="none" w:sz="0" w:space="0" w:color="auto"/>
            <w:right w:val="none" w:sz="0" w:space="0" w:color="auto"/>
          </w:divBdr>
        </w:div>
        <w:div w:id="1120999374">
          <w:marLeft w:val="1800"/>
          <w:marRight w:val="0"/>
          <w:marTop w:val="100"/>
          <w:marBottom w:val="0"/>
          <w:divBdr>
            <w:top w:val="none" w:sz="0" w:space="0" w:color="auto"/>
            <w:left w:val="none" w:sz="0" w:space="0" w:color="auto"/>
            <w:bottom w:val="none" w:sz="0" w:space="0" w:color="auto"/>
            <w:right w:val="none" w:sz="0" w:space="0" w:color="auto"/>
          </w:divBdr>
        </w:div>
        <w:div w:id="1735541844">
          <w:marLeft w:val="1800"/>
          <w:marRight w:val="0"/>
          <w:marTop w:val="100"/>
          <w:marBottom w:val="0"/>
          <w:divBdr>
            <w:top w:val="none" w:sz="0" w:space="0" w:color="auto"/>
            <w:left w:val="none" w:sz="0" w:space="0" w:color="auto"/>
            <w:bottom w:val="none" w:sz="0" w:space="0" w:color="auto"/>
            <w:right w:val="none" w:sz="0" w:space="0" w:color="auto"/>
          </w:divBdr>
        </w:div>
        <w:div w:id="1539856382">
          <w:marLeft w:val="1800"/>
          <w:marRight w:val="0"/>
          <w:marTop w:val="100"/>
          <w:marBottom w:val="0"/>
          <w:divBdr>
            <w:top w:val="none" w:sz="0" w:space="0" w:color="auto"/>
            <w:left w:val="none" w:sz="0" w:space="0" w:color="auto"/>
            <w:bottom w:val="none" w:sz="0" w:space="0" w:color="auto"/>
            <w:right w:val="none" w:sz="0" w:space="0" w:color="auto"/>
          </w:divBdr>
        </w:div>
        <w:div w:id="569853650">
          <w:marLeft w:val="1080"/>
          <w:marRight w:val="0"/>
          <w:marTop w:val="100"/>
          <w:marBottom w:val="0"/>
          <w:divBdr>
            <w:top w:val="none" w:sz="0" w:space="0" w:color="auto"/>
            <w:left w:val="none" w:sz="0" w:space="0" w:color="auto"/>
            <w:bottom w:val="none" w:sz="0" w:space="0" w:color="auto"/>
            <w:right w:val="none" w:sz="0" w:space="0" w:color="auto"/>
          </w:divBdr>
        </w:div>
        <w:div w:id="611480681">
          <w:marLeft w:val="1080"/>
          <w:marRight w:val="0"/>
          <w:marTop w:val="100"/>
          <w:marBottom w:val="0"/>
          <w:divBdr>
            <w:top w:val="none" w:sz="0" w:space="0" w:color="auto"/>
            <w:left w:val="none" w:sz="0" w:space="0" w:color="auto"/>
            <w:bottom w:val="none" w:sz="0" w:space="0" w:color="auto"/>
            <w:right w:val="none" w:sz="0" w:space="0" w:color="auto"/>
          </w:divBdr>
        </w:div>
      </w:divsChild>
    </w:div>
    <w:div w:id="69474629">
      <w:bodyDiv w:val="1"/>
      <w:marLeft w:val="0"/>
      <w:marRight w:val="0"/>
      <w:marTop w:val="0"/>
      <w:marBottom w:val="0"/>
      <w:divBdr>
        <w:top w:val="none" w:sz="0" w:space="0" w:color="auto"/>
        <w:left w:val="none" w:sz="0" w:space="0" w:color="auto"/>
        <w:bottom w:val="none" w:sz="0" w:space="0" w:color="auto"/>
        <w:right w:val="none" w:sz="0" w:space="0" w:color="auto"/>
      </w:divBdr>
    </w:div>
    <w:div w:id="167258117">
      <w:bodyDiv w:val="1"/>
      <w:marLeft w:val="0"/>
      <w:marRight w:val="0"/>
      <w:marTop w:val="0"/>
      <w:marBottom w:val="0"/>
      <w:divBdr>
        <w:top w:val="none" w:sz="0" w:space="0" w:color="auto"/>
        <w:left w:val="none" w:sz="0" w:space="0" w:color="auto"/>
        <w:bottom w:val="none" w:sz="0" w:space="0" w:color="auto"/>
        <w:right w:val="none" w:sz="0" w:space="0" w:color="auto"/>
      </w:divBdr>
    </w:div>
    <w:div w:id="178008967">
      <w:bodyDiv w:val="1"/>
      <w:marLeft w:val="0"/>
      <w:marRight w:val="0"/>
      <w:marTop w:val="0"/>
      <w:marBottom w:val="0"/>
      <w:divBdr>
        <w:top w:val="none" w:sz="0" w:space="0" w:color="auto"/>
        <w:left w:val="none" w:sz="0" w:space="0" w:color="auto"/>
        <w:bottom w:val="none" w:sz="0" w:space="0" w:color="auto"/>
        <w:right w:val="none" w:sz="0" w:space="0" w:color="auto"/>
      </w:divBdr>
    </w:div>
    <w:div w:id="190653328">
      <w:bodyDiv w:val="1"/>
      <w:marLeft w:val="0"/>
      <w:marRight w:val="0"/>
      <w:marTop w:val="0"/>
      <w:marBottom w:val="0"/>
      <w:divBdr>
        <w:top w:val="none" w:sz="0" w:space="0" w:color="auto"/>
        <w:left w:val="none" w:sz="0" w:space="0" w:color="auto"/>
        <w:bottom w:val="none" w:sz="0" w:space="0" w:color="auto"/>
        <w:right w:val="none" w:sz="0" w:space="0" w:color="auto"/>
      </w:divBdr>
    </w:div>
    <w:div w:id="207299656">
      <w:bodyDiv w:val="1"/>
      <w:marLeft w:val="0"/>
      <w:marRight w:val="0"/>
      <w:marTop w:val="0"/>
      <w:marBottom w:val="0"/>
      <w:divBdr>
        <w:top w:val="none" w:sz="0" w:space="0" w:color="auto"/>
        <w:left w:val="none" w:sz="0" w:space="0" w:color="auto"/>
        <w:bottom w:val="none" w:sz="0" w:space="0" w:color="auto"/>
        <w:right w:val="none" w:sz="0" w:space="0" w:color="auto"/>
      </w:divBdr>
    </w:div>
    <w:div w:id="217673402">
      <w:bodyDiv w:val="1"/>
      <w:marLeft w:val="0"/>
      <w:marRight w:val="0"/>
      <w:marTop w:val="0"/>
      <w:marBottom w:val="0"/>
      <w:divBdr>
        <w:top w:val="none" w:sz="0" w:space="0" w:color="auto"/>
        <w:left w:val="none" w:sz="0" w:space="0" w:color="auto"/>
        <w:bottom w:val="none" w:sz="0" w:space="0" w:color="auto"/>
        <w:right w:val="none" w:sz="0" w:space="0" w:color="auto"/>
      </w:divBdr>
    </w:div>
    <w:div w:id="291786199">
      <w:bodyDiv w:val="1"/>
      <w:marLeft w:val="0"/>
      <w:marRight w:val="0"/>
      <w:marTop w:val="0"/>
      <w:marBottom w:val="0"/>
      <w:divBdr>
        <w:top w:val="none" w:sz="0" w:space="0" w:color="auto"/>
        <w:left w:val="none" w:sz="0" w:space="0" w:color="auto"/>
        <w:bottom w:val="none" w:sz="0" w:space="0" w:color="auto"/>
        <w:right w:val="none" w:sz="0" w:space="0" w:color="auto"/>
      </w:divBdr>
      <w:divsChild>
        <w:div w:id="1666471935">
          <w:marLeft w:val="360"/>
          <w:marRight w:val="0"/>
          <w:marTop w:val="200"/>
          <w:marBottom w:val="0"/>
          <w:divBdr>
            <w:top w:val="none" w:sz="0" w:space="0" w:color="auto"/>
            <w:left w:val="none" w:sz="0" w:space="0" w:color="auto"/>
            <w:bottom w:val="none" w:sz="0" w:space="0" w:color="auto"/>
            <w:right w:val="none" w:sz="0" w:space="0" w:color="auto"/>
          </w:divBdr>
        </w:div>
        <w:div w:id="1315598405">
          <w:marLeft w:val="360"/>
          <w:marRight w:val="0"/>
          <w:marTop w:val="200"/>
          <w:marBottom w:val="0"/>
          <w:divBdr>
            <w:top w:val="none" w:sz="0" w:space="0" w:color="auto"/>
            <w:left w:val="none" w:sz="0" w:space="0" w:color="auto"/>
            <w:bottom w:val="none" w:sz="0" w:space="0" w:color="auto"/>
            <w:right w:val="none" w:sz="0" w:space="0" w:color="auto"/>
          </w:divBdr>
        </w:div>
        <w:div w:id="1788696334">
          <w:marLeft w:val="1080"/>
          <w:marRight w:val="0"/>
          <w:marTop w:val="100"/>
          <w:marBottom w:val="0"/>
          <w:divBdr>
            <w:top w:val="none" w:sz="0" w:space="0" w:color="auto"/>
            <w:left w:val="none" w:sz="0" w:space="0" w:color="auto"/>
            <w:bottom w:val="none" w:sz="0" w:space="0" w:color="auto"/>
            <w:right w:val="none" w:sz="0" w:space="0" w:color="auto"/>
          </w:divBdr>
        </w:div>
        <w:div w:id="1199008186">
          <w:marLeft w:val="1080"/>
          <w:marRight w:val="0"/>
          <w:marTop w:val="100"/>
          <w:marBottom w:val="0"/>
          <w:divBdr>
            <w:top w:val="none" w:sz="0" w:space="0" w:color="auto"/>
            <w:left w:val="none" w:sz="0" w:space="0" w:color="auto"/>
            <w:bottom w:val="none" w:sz="0" w:space="0" w:color="auto"/>
            <w:right w:val="none" w:sz="0" w:space="0" w:color="auto"/>
          </w:divBdr>
        </w:div>
        <w:div w:id="1617828396">
          <w:marLeft w:val="1080"/>
          <w:marRight w:val="0"/>
          <w:marTop w:val="100"/>
          <w:marBottom w:val="0"/>
          <w:divBdr>
            <w:top w:val="none" w:sz="0" w:space="0" w:color="auto"/>
            <w:left w:val="none" w:sz="0" w:space="0" w:color="auto"/>
            <w:bottom w:val="none" w:sz="0" w:space="0" w:color="auto"/>
            <w:right w:val="none" w:sz="0" w:space="0" w:color="auto"/>
          </w:divBdr>
        </w:div>
        <w:div w:id="1533153603">
          <w:marLeft w:val="1080"/>
          <w:marRight w:val="0"/>
          <w:marTop w:val="100"/>
          <w:marBottom w:val="0"/>
          <w:divBdr>
            <w:top w:val="none" w:sz="0" w:space="0" w:color="auto"/>
            <w:left w:val="none" w:sz="0" w:space="0" w:color="auto"/>
            <w:bottom w:val="none" w:sz="0" w:space="0" w:color="auto"/>
            <w:right w:val="none" w:sz="0" w:space="0" w:color="auto"/>
          </w:divBdr>
        </w:div>
        <w:div w:id="1861773405">
          <w:marLeft w:val="1080"/>
          <w:marRight w:val="0"/>
          <w:marTop w:val="100"/>
          <w:marBottom w:val="0"/>
          <w:divBdr>
            <w:top w:val="none" w:sz="0" w:space="0" w:color="auto"/>
            <w:left w:val="none" w:sz="0" w:space="0" w:color="auto"/>
            <w:bottom w:val="none" w:sz="0" w:space="0" w:color="auto"/>
            <w:right w:val="none" w:sz="0" w:space="0" w:color="auto"/>
          </w:divBdr>
        </w:div>
        <w:div w:id="247930496">
          <w:marLeft w:val="1080"/>
          <w:marRight w:val="0"/>
          <w:marTop w:val="100"/>
          <w:marBottom w:val="0"/>
          <w:divBdr>
            <w:top w:val="none" w:sz="0" w:space="0" w:color="auto"/>
            <w:left w:val="none" w:sz="0" w:space="0" w:color="auto"/>
            <w:bottom w:val="none" w:sz="0" w:space="0" w:color="auto"/>
            <w:right w:val="none" w:sz="0" w:space="0" w:color="auto"/>
          </w:divBdr>
        </w:div>
        <w:div w:id="236130230">
          <w:marLeft w:val="1080"/>
          <w:marRight w:val="0"/>
          <w:marTop w:val="100"/>
          <w:marBottom w:val="0"/>
          <w:divBdr>
            <w:top w:val="none" w:sz="0" w:space="0" w:color="auto"/>
            <w:left w:val="none" w:sz="0" w:space="0" w:color="auto"/>
            <w:bottom w:val="none" w:sz="0" w:space="0" w:color="auto"/>
            <w:right w:val="none" w:sz="0" w:space="0" w:color="auto"/>
          </w:divBdr>
        </w:div>
        <w:div w:id="744304877">
          <w:marLeft w:val="1800"/>
          <w:marRight w:val="0"/>
          <w:marTop w:val="100"/>
          <w:marBottom w:val="0"/>
          <w:divBdr>
            <w:top w:val="none" w:sz="0" w:space="0" w:color="auto"/>
            <w:left w:val="none" w:sz="0" w:space="0" w:color="auto"/>
            <w:bottom w:val="none" w:sz="0" w:space="0" w:color="auto"/>
            <w:right w:val="none" w:sz="0" w:space="0" w:color="auto"/>
          </w:divBdr>
        </w:div>
        <w:div w:id="540286831">
          <w:marLeft w:val="1800"/>
          <w:marRight w:val="0"/>
          <w:marTop w:val="100"/>
          <w:marBottom w:val="0"/>
          <w:divBdr>
            <w:top w:val="none" w:sz="0" w:space="0" w:color="auto"/>
            <w:left w:val="none" w:sz="0" w:space="0" w:color="auto"/>
            <w:bottom w:val="none" w:sz="0" w:space="0" w:color="auto"/>
            <w:right w:val="none" w:sz="0" w:space="0" w:color="auto"/>
          </w:divBdr>
        </w:div>
        <w:div w:id="1635137098">
          <w:marLeft w:val="1800"/>
          <w:marRight w:val="0"/>
          <w:marTop w:val="100"/>
          <w:marBottom w:val="0"/>
          <w:divBdr>
            <w:top w:val="none" w:sz="0" w:space="0" w:color="auto"/>
            <w:left w:val="none" w:sz="0" w:space="0" w:color="auto"/>
            <w:bottom w:val="none" w:sz="0" w:space="0" w:color="auto"/>
            <w:right w:val="none" w:sz="0" w:space="0" w:color="auto"/>
          </w:divBdr>
        </w:div>
        <w:div w:id="1768424154">
          <w:marLeft w:val="1080"/>
          <w:marRight w:val="0"/>
          <w:marTop w:val="100"/>
          <w:marBottom w:val="0"/>
          <w:divBdr>
            <w:top w:val="none" w:sz="0" w:space="0" w:color="auto"/>
            <w:left w:val="none" w:sz="0" w:space="0" w:color="auto"/>
            <w:bottom w:val="none" w:sz="0" w:space="0" w:color="auto"/>
            <w:right w:val="none" w:sz="0" w:space="0" w:color="auto"/>
          </w:divBdr>
        </w:div>
        <w:div w:id="792137513">
          <w:marLeft w:val="1080"/>
          <w:marRight w:val="0"/>
          <w:marTop w:val="100"/>
          <w:marBottom w:val="0"/>
          <w:divBdr>
            <w:top w:val="none" w:sz="0" w:space="0" w:color="auto"/>
            <w:left w:val="none" w:sz="0" w:space="0" w:color="auto"/>
            <w:bottom w:val="none" w:sz="0" w:space="0" w:color="auto"/>
            <w:right w:val="none" w:sz="0" w:space="0" w:color="auto"/>
          </w:divBdr>
        </w:div>
      </w:divsChild>
    </w:div>
    <w:div w:id="388460141">
      <w:bodyDiv w:val="1"/>
      <w:marLeft w:val="0"/>
      <w:marRight w:val="0"/>
      <w:marTop w:val="0"/>
      <w:marBottom w:val="0"/>
      <w:divBdr>
        <w:top w:val="none" w:sz="0" w:space="0" w:color="auto"/>
        <w:left w:val="none" w:sz="0" w:space="0" w:color="auto"/>
        <w:bottom w:val="none" w:sz="0" w:space="0" w:color="auto"/>
        <w:right w:val="none" w:sz="0" w:space="0" w:color="auto"/>
      </w:divBdr>
    </w:div>
    <w:div w:id="422454176">
      <w:bodyDiv w:val="1"/>
      <w:marLeft w:val="0"/>
      <w:marRight w:val="0"/>
      <w:marTop w:val="0"/>
      <w:marBottom w:val="0"/>
      <w:divBdr>
        <w:top w:val="none" w:sz="0" w:space="0" w:color="auto"/>
        <w:left w:val="none" w:sz="0" w:space="0" w:color="auto"/>
        <w:bottom w:val="none" w:sz="0" w:space="0" w:color="auto"/>
        <w:right w:val="none" w:sz="0" w:space="0" w:color="auto"/>
      </w:divBdr>
      <w:divsChild>
        <w:div w:id="1999187495">
          <w:marLeft w:val="0"/>
          <w:marRight w:val="0"/>
          <w:marTop w:val="0"/>
          <w:marBottom w:val="0"/>
          <w:divBdr>
            <w:top w:val="none" w:sz="0" w:space="0" w:color="auto"/>
            <w:left w:val="none" w:sz="0" w:space="0" w:color="auto"/>
            <w:bottom w:val="none" w:sz="0" w:space="0" w:color="auto"/>
            <w:right w:val="none" w:sz="0" w:space="0" w:color="auto"/>
          </w:divBdr>
          <w:divsChild>
            <w:div w:id="307515884">
              <w:marLeft w:val="0"/>
              <w:marRight w:val="0"/>
              <w:marTop w:val="0"/>
              <w:marBottom w:val="0"/>
              <w:divBdr>
                <w:top w:val="none" w:sz="0" w:space="0" w:color="auto"/>
                <w:left w:val="none" w:sz="0" w:space="0" w:color="auto"/>
                <w:bottom w:val="none" w:sz="0" w:space="0" w:color="auto"/>
                <w:right w:val="none" w:sz="0" w:space="0" w:color="auto"/>
              </w:divBdr>
              <w:divsChild>
                <w:div w:id="1972438337">
                  <w:marLeft w:val="2928"/>
                  <w:marRight w:val="0"/>
                  <w:marTop w:val="720"/>
                  <w:marBottom w:val="0"/>
                  <w:divBdr>
                    <w:top w:val="none" w:sz="0" w:space="0" w:color="auto"/>
                    <w:left w:val="none" w:sz="0" w:space="0" w:color="auto"/>
                    <w:bottom w:val="none" w:sz="0" w:space="0" w:color="auto"/>
                    <w:right w:val="none" w:sz="0" w:space="0" w:color="auto"/>
                  </w:divBdr>
                  <w:divsChild>
                    <w:div w:id="1076173021">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484249713">
      <w:bodyDiv w:val="1"/>
      <w:marLeft w:val="0"/>
      <w:marRight w:val="0"/>
      <w:marTop w:val="0"/>
      <w:marBottom w:val="0"/>
      <w:divBdr>
        <w:top w:val="none" w:sz="0" w:space="0" w:color="auto"/>
        <w:left w:val="none" w:sz="0" w:space="0" w:color="auto"/>
        <w:bottom w:val="none" w:sz="0" w:space="0" w:color="auto"/>
        <w:right w:val="none" w:sz="0" w:space="0" w:color="auto"/>
      </w:divBdr>
    </w:div>
    <w:div w:id="524447023">
      <w:bodyDiv w:val="1"/>
      <w:marLeft w:val="0"/>
      <w:marRight w:val="0"/>
      <w:marTop w:val="0"/>
      <w:marBottom w:val="0"/>
      <w:divBdr>
        <w:top w:val="none" w:sz="0" w:space="0" w:color="auto"/>
        <w:left w:val="none" w:sz="0" w:space="0" w:color="auto"/>
        <w:bottom w:val="none" w:sz="0" w:space="0" w:color="auto"/>
        <w:right w:val="none" w:sz="0" w:space="0" w:color="auto"/>
      </w:divBdr>
    </w:div>
    <w:div w:id="528688207">
      <w:bodyDiv w:val="1"/>
      <w:marLeft w:val="0"/>
      <w:marRight w:val="0"/>
      <w:marTop w:val="0"/>
      <w:marBottom w:val="0"/>
      <w:divBdr>
        <w:top w:val="none" w:sz="0" w:space="0" w:color="auto"/>
        <w:left w:val="none" w:sz="0" w:space="0" w:color="auto"/>
        <w:bottom w:val="none" w:sz="0" w:space="0" w:color="auto"/>
        <w:right w:val="none" w:sz="0" w:space="0" w:color="auto"/>
      </w:divBdr>
    </w:div>
    <w:div w:id="563033625">
      <w:bodyDiv w:val="1"/>
      <w:marLeft w:val="0"/>
      <w:marRight w:val="0"/>
      <w:marTop w:val="0"/>
      <w:marBottom w:val="0"/>
      <w:divBdr>
        <w:top w:val="none" w:sz="0" w:space="0" w:color="auto"/>
        <w:left w:val="none" w:sz="0" w:space="0" w:color="auto"/>
        <w:bottom w:val="none" w:sz="0" w:space="0" w:color="auto"/>
        <w:right w:val="none" w:sz="0" w:space="0" w:color="auto"/>
      </w:divBdr>
    </w:div>
    <w:div w:id="582495177">
      <w:bodyDiv w:val="1"/>
      <w:marLeft w:val="0"/>
      <w:marRight w:val="0"/>
      <w:marTop w:val="0"/>
      <w:marBottom w:val="0"/>
      <w:divBdr>
        <w:top w:val="none" w:sz="0" w:space="0" w:color="auto"/>
        <w:left w:val="none" w:sz="0" w:space="0" w:color="auto"/>
        <w:bottom w:val="none" w:sz="0" w:space="0" w:color="auto"/>
        <w:right w:val="none" w:sz="0" w:space="0" w:color="auto"/>
      </w:divBdr>
    </w:div>
    <w:div w:id="650207823">
      <w:bodyDiv w:val="1"/>
      <w:marLeft w:val="0"/>
      <w:marRight w:val="0"/>
      <w:marTop w:val="0"/>
      <w:marBottom w:val="0"/>
      <w:divBdr>
        <w:top w:val="none" w:sz="0" w:space="0" w:color="auto"/>
        <w:left w:val="none" w:sz="0" w:space="0" w:color="auto"/>
        <w:bottom w:val="none" w:sz="0" w:space="0" w:color="auto"/>
        <w:right w:val="none" w:sz="0" w:space="0" w:color="auto"/>
      </w:divBdr>
    </w:div>
    <w:div w:id="657878218">
      <w:bodyDiv w:val="1"/>
      <w:marLeft w:val="0"/>
      <w:marRight w:val="0"/>
      <w:marTop w:val="0"/>
      <w:marBottom w:val="0"/>
      <w:divBdr>
        <w:top w:val="none" w:sz="0" w:space="0" w:color="auto"/>
        <w:left w:val="none" w:sz="0" w:space="0" w:color="auto"/>
        <w:bottom w:val="none" w:sz="0" w:space="0" w:color="auto"/>
        <w:right w:val="none" w:sz="0" w:space="0" w:color="auto"/>
      </w:divBdr>
    </w:div>
    <w:div w:id="671763121">
      <w:bodyDiv w:val="1"/>
      <w:marLeft w:val="0"/>
      <w:marRight w:val="0"/>
      <w:marTop w:val="0"/>
      <w:marBottom w:val="0"/>
      <w:divBdr>
        <w:top w:val="none" w:sz="0" w:space="0" w:color="auto"/>
        <w:left w:val="none" w:sz="0" w:space="0" w:color="auto"/>
        <w:bottom w:val="none" w:sz="0" w:space="0" w:color="auto"/>
        <w:right w:val="none" w:sz="0" w:space="0" w:color="auto"/>
      </w:divBdr>
    </w:div>
    <w:div w:id="685249877">
      <w:bodyDiv w:val="1"/>
      <w:marLeft w:val="0"/>
      <w:marRight w:val="0"/>
      <w:marTop w:val="0"/>
      <w:marBottom w:val="0"/>
      <w:divBdr>
        <w:top w:val="none" w:sz="0" w:space="0" w:color="auto"/>
        <w:left w:val="none" w:sz="0" w:space="0" w:color="auto"/>
        <w:bottom w:val="none" w:sz="0" w:space="0" w:color="auto"/>
        <w:right w:val="none" w:sz="0" w:space="0" w:color="auto"/>
      </w:divBdr>
    </w:div>
    <w:div w:id="695229031">
      <w:bodyDiv w:val="1"/>
      <w:marLeft w:val="0"/>
      <w:marRight w:val="0"/>
      <w:marTop w:val="0"/>
      <w:marBottom w:val="0"/>
      <w:divBdr>
        <w:top w:val="none" w:sz="0" w:space="0" w:color="auto"/>
        <w:left w:val="none" w:sz="0" w:space="0" w:color="auto"/>
        <w:bottom w:val="none" w:sz="0" w:space="0" w:color="auto"/>
        <w:right w:val="none" w:sz="0" w:space="0" w:color="auto"/>
      </w:divBdr>
    </w:div>
    <w:div w:id="823088697">
      <w:bodyDiv w:val="1"/>
      <w:marLeft w:val="0"/>
      <w:marRight w:val="0"/>
      <w:marTop w:val="0"/>
      <w:marBottom w:val="0"/>
      <w:divBdr>
        <w:top w:val="none" w:sz="0" w:space="0" w:color="auto"/>
        <w:left w:val="none" w:sz="0" w:space="0" w:color="auto"/>
        <w:bottom w:val="none" w:sz="0" w:space="0" w:color="auto"/>
        <w:right w:val="none" w:sz="0" w:space="0" w:color="auto"/>
      </w:divBdr>
    </w:div>
    <w:div w:id="878661252">
      <w:bodyDiv w:val="1"/>
      <w:marLeft w:val="0"/>
      <w:marRight w:val="0"/>
      <w:marTop w:val="0"/>
      <w:marBottom w:val="0"/>
      <w:divBdr>
        <w:top w:val="none" w:sz="0" w:space="0" w:color="auto"/>
        <w:left w:val="none" w:sz="0" w:space="0" w:color="auto"/>
        <w:bottom w:val="none" w:sz="0" w:space="0" w:color="auto"/>
        <w:right w:val="none" w:sz="0" w:space="0" w:color="auto"/>
      </w:divBdr>
      <w:divsChild>
        <w:div w:id="1963462525">
          <w:marLeft w:val="0"/>
          <w:marRight w:val="0"/>
          <w:marTop w:val="0"/>
          <w:marBottom w:val="0"/>
          <w:divBdr>
            <w:top w:val="none" w:sz="0" w:space="0" w:color="auto"/>
            <w:left w:val="none" w:sz="0" w:space="0" w:color="auto"/>
            <w:bottom w:val="none" w:sz="0" w:space="0" w:color="auto"/>
            <w:right w:val="none" w:sz="0" w:space="0" w:color="auto"/>
          </w:divBdr>
          <w:divsChild>
            <w:div w:id="3853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7404">
      <w:bodyDiv w:val="1"/>
      <w:marLeft w:val="0"/>
      <w:marRight w:val="0"/>
      <w:marTop w:val="0"/>
      <w:marBottom w:val="0"/>
      <w:divBdr>
        <w:top w:val="none" w:sz="0" w:space="0" w:color="auto"/>
        <w:left w:val="none" w:sz="0" w:space="0" w:color="auto"/>
        <w:bottom w:val="none" w:sz="0" w:space="0" w:color="auto"/>
        <w:right w:val="none" w:sz="0" w:space="0" w:color="auto"/>
      </w:divBdr>
    </w:div>
    <w:div w:id="935409687">
      <w:bodyDiv w:val="1"/>
      <w:marLeft w:val="0"/>
      <w:marRight w:val="0"/>
      <w:marTop w:val="0"/>
      <w:marBottom w:val="0"/>
      <w:divBdr>
        <w:top w:val="none" w:sz="0" w:space="0" w:color="auto"/>
        <w:left w:val="none" w:sz="0" w:space="0" w:color="auto"/>
        <w:bottom w:val="none" w:sz="0" w:space="0" w:color="auto"/>
        <w:right w:val="none" w:sz="0" w:space="0" w:color="auto"/>
      </w:divBdr>
    </w:div>
    <w:div w:id="985622441">
      <w:bodyDiv w:val="1"/>
      <w:marLeft w:val="0"/>
      <w:marRight w:val="0"/>
      <w:marTop w:val="0"/>
      <w:marBottom w:val="0"/>
      <w:divBdr>
        <w:top w:val="none" w:sz="0" w:space="0" w:color="auto"/>
        <w:left w:val="none" w:sz="0" w:space="0" w:color="auto"/>
        <w:bottom w:val="none" w:sz="0" w:space="0" w:color="auto"/>
        <w:right w:val="none" w:sz="0" w:space="0" w:color="auto"/>
      </w:divBdr>
    </w:div>
    <w:div w:id="998536467">
      <w:bodyDiv w:val="1"/>
      <w:marLeft w:val="0"/>
      <w:marRight w:val="0"/>
      <w:marTop w:val="0"/>
      <w:marBottom w:val="0"/>
      <w:divBdr>
        <w:top w:val="none" w:sz="0" w:space="0" w:color="auto"/>
        <w:left w:val="none" w:sz="0" w:space="0" w:color="auto"/>
        <w:bottom w:val="none" w:sz="0" w:space="0" w:color="auto"/>
        <w:right w:val="none" w:sz="0" w:space="0" w:color="auto"/>
      </w:divBdr>
    </w:div>
    <w:div w:id="1002969581">
      <w:bodyDiv w:val="1"/>
      <w:marLeft w:val="0"/>
      <w:marRight w:val="0"/>
      <w:marTop w:val="0"/>
      <w:marBottom w:val="0"/>
      <w:divBdr>
        <w:top w:val="none" w:sz="0" w:space="0" w:color="auto"/>
        <w:left w:val="none" w:sz="0" w:space="0" w:color="auto"/>
        <w:bottom w:val="none" w:sz="0" w:space="0" w:color="auto"/>
        <w:right w:val="none" w:sz="0" w:space="0" w:color="auto"/>
      </w:divBdr>
    </w:div>
    <w:div w:id="1024789419">
      <w:bodyDiv w:val="1"/>
      <w:marLeft w:val="0"/>
      <w:marRight w:val="0"/>
      <w:marTop w:val="0"/>
      <w:marBottom w:val="0"/>
      <w:divBdr>
        <w:top w:val="none" w:sz="0" w:space="0" w:color="auto"/>
        <w:left w:val="none" w:sz="0" w:space="0" w:color="auto"/>
        <w:bottom w:val="none" w:sz="0" w:space="0" w:color="auto"/>
        <w:right w:val="none" w:sz="0" w:space="0" w:color="auto"/>
      </w:divBdr>
    </w:div>
    <w:div w:id="1044907175">
      <w:bodyDiv w:val="1"/>
      <w:marLeft w:val="0"/>
      <w:marRight w:val="0"/>
      <w:marTop w:val="0"/>
      <w:marBottom w:val="0"/>
      <w:divBdr>
        <w:top w:val="none" w:sz="0" w:space="0" w:color="auto"/>
        <w:left w:val="none" w:sz="0" w:space="0" w:color="auto"/>
        <w:bottom w:val="none" w:sz="0" w:space="0" w:color="auto"/>
        <w:right w:val="none" w:sz="0" w:space="0" w:color="auto"/>
      </w:divBdr>
    </w:div>
    <w:div w:id="1079400118">
      <w:bodyDiv w:val="1"/>
      <w:marLeft w:val="0"/>
      <w:marRight w:val="0"/>
      <w:marTop w:val="0"/>
      <w:marBottom w:val="0"/>
      <w:divBdr>
        <w:top w:val="none" w:sz="0" w:space="0" w:color="auto"/>
        <w:left w:val="none" w:sz="0" w:space="0" w:color="auto"/>
        <w:bottom w:val="none" w:sz="0" w:space="0" w:color="auto"/>
        <w:right w:val="none" w:sz="0" w:space="0" w:color="auto"/>
      </w:divBdr>
      <w:divsChild>
        <w:div w:id="1855683362">
          <w:marLeft w:val="360"/>
          <w:marRight w:val="0"/>
          <w:marTop w:val="200"/>
          <w:marBottom w:val="0"/>
          <w:divBdr>
            <w:top w:val="none" w:sz="0" w:space="0" w:color="auto"/>
            <w:left w:val="none" w:sz="0" w:space="0" w:color="auto"/>
            <w:bottom w:val="none" w:sz="0" w:space="0" w:color="auto"/>
            <w:right w:val="none" w:sz="0" w:space="0" w:color="auto"/>
          </w:divBdr>
        </w:div>
        <w:div w:id="1726949984">
          <w:marLeft w:val="360"/>
          <w:marRight w:val="0"/>
          <w:marTop w:val="200"/>
          <w:marBottom w:val="0"/>
          <w:divBdr>
            <w:top w:val="none" w:sz="0" w:space="0" w:color="auto"/>
            <w:left w:val="none" w:sz="0" w:space="0" w:color="auto"/>
            <w:bottom w:val="none" w:sz="0" w:space="0" w:color="auto"/>
            <w:right w:val="none" w:sz="0" w:space="0" w:color="auto"/>
          </w:divBdr>
        </w:div>
      </w:divsChild>
    </w:div>
    <w:div w:id="1092822613">
      <w:bodyDiv w:val="1"/>
      <w:marLeft w:val="0"/>
      <w:marRight w:val="0"/>
      <w:marTop w:val="0"/>
      <w:marBottom w:val="0"/>
      <w:divBdr>
        <w:top w:val="none" w:sz="0" w:space="0" w:color="auto"/>
        <w:left w:val="none" w:sz="0" w:space="0" w:color="auto"/>
        <w:bottom w:val="none" w:sz="0" w:space="0" w:color="auto"/>
        <w:right w:val="none" w:sz="0" w:space="0" w:color="auto"/>
      </w:divBdr>
      <w:divsChild>
        <w:div w:id="696469472">
          <w:marLeft w:val="360"/>
          <w:marRight w:val="0"/>
          <w:marTop w:val="200"/>
          <w:marBottom w:val="0"/>
          <w:divBdr>
            <w:top w:val="none" w:sz="0" w:space="0" w:color="auto"/>
            <w:left w:val="none" w:sz="0" w:space="0" w:color="auto"/>
            <w:bottom w:val="none" w:sz="0" w:space="0" w:color="auto"/>
            <w:right w:val="none" w:sz="0" w:space="0" w:color="auto"/>
          </w:divBdr>
        </w:div>
        <w:div w:id="1836534776">
          <w:marLeft w:val="1080"/>
          <w:marRight w:val="0"/>
          <w:marTop w:val="100"/>
          <w:marBottom w:val="0"/>
          <w:divBdr>
            <w:top w:val="none" w:sz="0" w:space="0" w:color="auto"/>
            <w:left w:val="none" w:sz="0" w:space="0" w:color="auto"/>
            <w:bottom w:val="none" w:sz="0" w:space="0" w:color="auto"/>
            <w:right w:val="none" w:sz="0" w:space="0" w:color="auto"/>
          </w:divBdr>
        </w:div>
        <w:div w:id="677586556">
          <w:marLeft w:val="1080"/>
          <w:marRight w:val="0"/>
          <w:marTop w:val="100"/>
          <w:marBottom w:val="0"/>
          <w:divBdr>
            <w:top w:val="none" w:sz="0" w:space="0" w:color="auto"/>
            <w:left w:val="none" w:sz="0" w:space="0" w:color="auto"/>
            <w:bottom w:val="none" w:sz="0" w:space="0" w:color="auto"/>
            <w:right w:val="none" w:sz="0" w:space="0" w:color="auto"/>
          </w:divBdr>
        </w:div>
        <w:div w:id="690761578">
          <w:marLeft w:val="1080"/>
          <w:marRight w:val="0"/>
          <w:marTop w:val="100"/>
          <w:marBottom w:val="0"/>
          <w:divBdr>
            <w:top w:val="none" w:sz="0" w:space="0" w:color="auto"/>
            <w:left w:val="none" w:sz="0" w:space="0" w:color="auto"/>
            <w:bottom w:val="none" w:sz="0" w:space="0" w:color="auto"/>
            <w:right w:val="none" w:sz="0" w:space="0" w:color="auto"/>
          </w:divBdr>
        </w:div>
        <w:div w:id="2074422414">
          <w:marLeft w:val="1080"/>
          <w:marRight w:val="0"/>
          <w:marTop w:val="100"/>
          <w:marBottom w:val="0"/>
          <w:divBdr>
            <w:top w:val="none" w:sz="0" w:space="0" w:color="auto"/>
            <w:left w:val="none" w:sz="0" w:space="0" w:color="auto"/>
            <w:bottom w:val="none" w:sz="0" w:space="0" w:color="auto"/>
            <w:right w:val="none" w:sz="0" w:space="0" w:color="auto"/>
          </w:divBdr>
        </w:div>
        <w:div w:id="2037728774">
          <w:marLeft w:val="1080"/>
          <w:marRight w:val="0"/>
          <w:marTop w:val="100"/>
          <w:marBottom w:val="0"/>
          <w:divBdr>
            <w:top w:val="none" w:sz="0" w:space="0" w:color="auto"/>
            <w:left w:val="none" w:sz="0" w:space="0" w:color="auto"/>
            <w:bottom w:val="none" w:sz="0" w:space="0" w:color="auto"/>
            <w:right w:val="none" w:sz="0" w:space="0" w:color="auto"/>
          </w:divBdr>
        </w:div>
        <w:div w:id="313989704">
          <w:marLeft w:val="1080"/>
          <w:marRight w:val="0"/>
          <w:marTop w:val="100"/>
          <w:marBottom w:val="0"/>
          <w:divBdr>
            <w:top w:val="none" w:sz="0" w:space="0" w:color="auto"/>
            <w:left w:val="none" w:sz="0" w:space="0" w:color="auto"/>
            <w:bottom w:val="none" w:sz="0" w:space="0" w:color="auto"/>
            <w:right w:val="none" w:sz="0" w:space="0" w:color="auto"/>
          </w:divBdr>
        </w:div>
        <w:div w:id="28070446">
          <w:marLeft w:val="1080"/>
          <w:marRight w:val="0"/>
          <w:marTop w:val="100"/>
          <w:marBottom w:val="0"/>
          <w:divBdr>
            <w:top w:val="none" w:sz="0" w:space="0" w:color="auto"/>
            <w:left w:val="none" w:sz="0" w:space="0" w:color="auto"/>
            <w:bottom w:val="none" w:sz="0" w:space="0" w:color="auto"/>
            <w:right w:val="none" w:sz="0" w:space="0" w:color="auto"/>
          </w:divBdr>
        </w:div>
        <w:div w:id="903024176">
          <w:marLeft w:val="1080"/>
          <w:marRight w:val="0"/>
          <w:marTop w:val="100"/>
          <w:marBottom w:val="0"/>
          <w:divBdr>
            <w:top w:val="none" w:sz="0" w:space="0" w:color="auto"/>
            <w:left w:val="none" w:sz="0" w:space="0" w:color="auto"/>
            <w:bottom w:val="none" w:sz="0" w:space="0" w:color="auto"/>
            <w:right w:val="none" w:sz="0" w:space="0" w:color="auto"/>
          </w:divBdr>
        </w:div>
        <w:div w:id="53699942">
          <w:marLeft w:val="1800"/>
          <w:marRight w:val="0"/>
          <w:marTop w:val="100"/>
          <w:marBottom w:val="0"/>
          <w:divBdr>
            <w:top w:val="none" w:sz="0" w:space="0" w:color="auto"/>
            <w:left w:val="none" w:sz="0" w:space="0" w:color="auto"/>
            <w:bottom w:val="none" w:sz="0" w:space="0" w:color="auto"/>
            <w:right w:val="none" w:sz="0" w:space="0" w:color="auto"/>
          </w:divBdr>
        </w:div>
        <w:div w:id="1018192339">
          <w:marLeft w:val="1800"/>
          <w:marRight w:val="0"/>
          <w:marTop w:val="100"/>
          <w:marBottom w:val="0"/>
          <w:divBdr>
            <w:top w:val="none" w:sz="0" w:space="0" w:color="auto"/>
            <w:left w:val="none" w:sz="0" w:space="0" w:color="auto"/>
            <w:bottom w:val="none" w:sz="0" w:space="0" w:color="auto"/>
            <w:right w:val="none" w:sz="0" w:space="0" w:color="auto"/>
          </w:divBdr>
        </w:div>
        <w:div w:id="1915508588">
          <w:marLeft w:val="1800"/>
          <w:marRight w:val="0"/>
          <w:marTop w:val="100"/>
          <w:marBottom w:val="0"/>
          <w:divBdr>
            <w:top w:val="none" w:sz="0" w:space="0" w:color="auto"/>
            <w:left w:val="none" w:sz="0" w:space="0" w:color="auto"/>
            <w:bottom w:val="none" w:sz="0" w:space="0" w:color="auto"/>
            <w:right w:val="none" w:sz="0" w:space="0" w:color="auto"/>
          </w:divBdr>
        </w:div>
        <w:div w:id="1600212936">
          <w:marLeft w:val="1080"/>
          <w:marRight w:val="0"/>
          <w:marTop w:val="100"/>
          <w:marBottom w:val="0"/>
          <w:divBdr>
            <w:top w:val="none" w:sz="0" w:space="0" w:color="auto"/>
            <w:left w:val="none" w:sz="0" w:space="0" w:color="auto"/>
            <w:bottom w:val="none" w:sz="0" w:space="0" w:color="auto"/>
            <w:right w:val="none" w:sz="0" w:space="0" w:color="auto"/>
          </w:divBdr>
        </w:div>
        <w:div w:id="561063677">
          <w:marLeft w:val="1080"/>
          <w:marRight w:val="0"/>
          <w:marTop w:val="100"/>
          <w:marBottom w:val="0"/>
          <w:divBdr>
            <w:top w:val="none" w:sz="0" w:space="0" w:color="auto"/>
            <w:left w:val="none" w:sz="0" w:space="0" w:color="auto"/>
            <w:bottom w:val="none" w:sz="0" w:space="0" w:color="auto"/>
            <w:right w:val="none" w:sz="0" w:space="0" w:color="auto"/>
          </w:divBdr>
        </w:div>
      </w:divsChild>
    </w:div>
    <w:div w:id="1141386502">
      <w:bodyDiv w:val="1"/>
      <w:marLeft w:val="0"/>
      <w:marRight w:val="0"/>
      <w:marTop w:val="0"/>
      <w:marBottom w:val="0"/>
      <w:divBdr>
        <w:top w:val="none" w:sz="0" w:space="0" w:color="auto"/>
        <w:left w:val="none" w:sz="0" w:space="0" w:color="auto"/>
        <w:bottom w:val="none" w:sz="0" w:space="0" w:color="auto"/>
        <w:right w:val="none" w:sz="0" w:space="0" w:color="auto"/>
      </w:divBdr>
    </w:div>
    <w:div w:id="1182285831">
      <w:bodyDiv w:val="1"/>
      <w:marLeft w:val="0"/>
      <w:marRight w:val="0"/>
      <w:marTop w:val="0"/>
      <w:marBottom w:val="0"/>
      <w:divBdr>
        <w:top w:val="none" w:sz="0" w:space="0" w:color="auto"/>
        <w:left w:val="none" w:sz="0" w:space="0" w:color="auto"/>
        <w:bottom w:val="none" w:sz="0" w:space="0" w:color="auto"/>
        <w:right w:val="none" w:sz="0" w:space="0" w:color="auto"/>
      </w:divBdr>
    </w:div>
    <w:div w:id="1215462895">
      <w:bodyDiv w:val="1"/>
      <w:marLeft w:val="0"/>
      <w:marRight w:val="0"/>
      <w:marTop w:val="0"/>
      <w:marBottom w:val="0"/>
      <w:divBdr>
        <w:top w:val="none" w:sz="0" w:space="0" w:color="auto"/>
        <w:left w:val="none" w:sz="0" w:space="0" w:color="auto"/>
        <w:bottom w:val="none" w:sz="0" w:space="0" w:color="auto"/>
        <w:right w:val="none" w:sz="0" w:space="0" w:color="auto"/>
      </w:divBdr>
    </w:div>
    <w:div w:id="1226988716">
      <w:bodyDiv w:val="1"/>
      <w:marLeft w:val="0"/>
      <w:marRight w:val="0"/>
      <w:marTop w:val="0"/>
      <w:marBottom w:val="0"/>
      <w:divBdr>
        <w:top w:val="none" w:sz="0" w:space="0" w:color="auto"/>
        <w:left w:val="none" w:sz="0" w:space="0" w:color="auto"/>
        <w:bottom w:val="none" w:sz="0" w:space="0" w:color="auto"/>
        <w:right w:val="none" w:sz="0" w:space="0" w:color="auto"/>
      </w:divBdr>
      <w:divsChild>
        <w:div w:id="226694604">
          <w:marLeft w:val="0"/>
          <w:marRight w:val="0"/>
          <w:marTop w:val="0"/>
          <w:marBottom w:val="0"/>
          <w:divBdr>
            <w:top w:val="none" w:sz="0" w:space="0" w:color="auto"/>
            <w:left w:val="none" w:sz="0" w:space="0" w:color="auto"/>
            <w:bottom w:val="none" w:sz="0" w:space="0" w:color="auto"/>
            <w:right w:val="none" w:sz="0" w:space="0" w:color="auto"/>
          </w:divBdr>
          <w:divsChild>
            <w:div w:id="93043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5765">
      <w:bodyDiv w:val="1"/>
      <w:marLeft w:val="0"/>
      <w:marRight w:val="0"/>
      <w:marTop w:val="0"/>
      <w:marBottom w:val="0"/>
      <w:divBdr>
        <w:top w:val="none" w:sz="0" w:space="0" w:color="auto"/>
        <w:left w:val="none" w:sz="0" w:space="0" w:color="auto"/>
        <w:bottom w:val="none" w:sz="0" w:space="0" w:color="auto"/>
        <w:right w:val="none" w:sz="0" w:space="0" w:color="auto"/>
      </w:divBdr>
    </w:div>
    <w:div w:id="1266885865">
      <w:bodyDiv w:val="1"/>
      <w:marLeft w:val="0"/>
      <w:marRight w:val="0"/>
      <w:marTop w:val="0"/>
      <w:marBottom w:val="0"/>
      <w:divBdr>
        <w:top w:val="none" w:sz="0" w:space="0" w:color="auto"/>
        <w:left w:val="none" w:sz="0" w:space="0" w:color="auto"/>
        <w:bottom w:val="none" w:sz="0" w:space="0" w:color="auto"/>
        <w:right w:val="none" w:sz="0" w:space="0" w:color="auto"/>
      </w:divBdr>
    </w:div>
    <w:div w:id="1284271351">
      <w:bodyDiv w:val="1"/>
      <w:marLeft w:val="0"/>
      <w:marRight w:val="0"/>
      <w:marTop w:val="0"/>
      <w:marBottom w:val="0"/>
      <w:divBdr>
        <w:top w:val="none" w:sz="0" w:space="0" w:color="auto"/>
        <w:left w:val="none" w:sz="0" w:space="0" w:color="auto"/>
        <w:bottom w:val="none" w:sz="0" w:space="0" w:color="auto"/>
        <w:right w:val="none" w:sz="0" w:space="0" w:color="auto"/>
      </w:divBdr>
    </w:div>
    <w:div w:id="1373724177">
      <w:bodyDiv w:val="1"/>
      <w:marLeft w:val="0"/>
      <w:marRight w:val="0"/>
      <w:marTop w:val="0"/>
      <w:marBottom w:val="0"/>
      <w:divBdr>
        <w:top w:val="none" w:sz="0" w:space="0" w:color="auto"/>
        <w:left w:val="none" w:sz="0" w:space="0" w:color="auto"/>
        <w:bottom w:val="none" w:sz="0" w:space="0" w:color="auto"/>
        <w:right w:val="none" w:sz="0" w:space="0" w:color="auto"/>
      </w:divBdr>
      <w:divsChild>
        <w:div w:id="566653268">
          <w:marLeft w:val="0"/>
          <w:marRight w:val="0"/>
          <w:marTop w:val="0"/>
          <w:marBottom w:val="0"/>
          <w:divBdr>
            <w:top w:val="none" w:sz="0" w:space="0" w:color="auto"/>
            <w:left w:val="none" w:sz="0" w:space="0" w:color="auto"/>
            <w:bottom w:val="none" w:sz="0" w:space="0" w:color="auto"/>
            <w:right w:val="none" w:sz="0" w:space="0" w:color="auto"/>
          </w:divBdr>
          <w:divsChild>
            <w:div w:id="2105759030">
              <w:marLeft w:val="0"/>
              <w:marRight w:val="0"/>
              <w:marTop w:val="0"/>
              <w:marBottom w:val="0"/>
              <w:divBdr>
                <w:top w:val="none" w:sz="0" w:space="0" w:color="auto"/>
                <w:left w:val="none" w:sz="0" w:space="0" w:color="auto"/>
                <w:bottom w:val="none" w:sz="0" w:space="0" w:color="auto"/>
                <w:right w:val="none" w:sz="0" w:space="0" w:color="auto"/>
              </w:divBdr>
              <w:divsChild>
                <w:div w:id="1287469617">
                  <w:marLeft w:val="2928"/>
                  <w:marRight w:val="0"/>
                  <w:marTop w:val="720"/>
                  <w:marBottom w:val="0"/>
                  <w:divBdr>
                    <w:top w:val="none" w:sz="0" w:space="0" w:color="auto"/>
                    <w:left w:val="none" w:sz="0" w:space="0" w:color="auto"/>
                    <w:bottom w:val="none" w:sz="0" w:space="0" w:color="auto"/>
                    <w:right w:val="none" w:sz="0" w:space="0" w:color="auto"/>
                  </w:divBdr>
                  <w:divsChild>
                    <w:div w:id="1697195436">
                      <w:marLeft w:val="2928"/>
                      <w:marRight w:val="0"/>
                      <w:marTop w:val="720"/>
                      <w:marBottom w:val="0"/>
                      <w:divBdr>
                        <w:top w:val="none" w:sz="0" w:space="0" w:color="auto"/>
                        <w:left w:val="none" w:sz="0" w:space="0" w:color="auto"/>
                        <w:bottom w:val="none" w:sz="0" w:space="0" w:color="auto"/>
                        <w:right w:val="none" w:sz="0" w:space="0" w:color="auto"/>
                      </w:divBdr>
                      <w:divsChild>
                        <w:div w:id="1921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843007">
      <w:bodyDiv w:val="1"/>
      <w:marLeft w:val="0"/>
      <w:marRight w:val="0"/>
      <w:marTop w:val="0"/>
      <w:marBottom w:val="0"/>
      <w:divBdr>
        <w:top w:val="none" w:sz="0" w:space="0" w:color="auto"/>
        <w:left w:val="none" w:sz="0" w:space="0" w:color="auto"/>
        <w:bottom w:val="none" w:sz="0" w:space="0" w:color="auto"/>
        <w:right w:val="none" w:sz="0" w:space="0" w:color="auto"/>
      </w:divBdr>
    </w:div>
    <w:div w:id="1398892306">
      <w:bodyDiv w:val="1"/>
      <w:marLeft w:val="0"/>
      <w:marRight w:val="0"/>
      <w:marTop w:val="0"/>
      <w:marBottom w:val="0"/>
      <w:divBdr>
        <w:top w:val="none" w:sz="0" w:space="0" w:color="auto"/>
        <w:left w:val="none" w:sz="0" w:space="0" w:color="auto"/>
        <w:bottom w:val="none" w:sz="0" w:space="0" w:color="auto"/>
        <w:right w:val="none" w:sz="0" w:space="0" w:color="auto"/>
      </w:divBdr>
    </w:div>
    <w:div w:id="1410883596">
      <w:bodyDiv w:val="1"/>
      <w:marLeft w:val="0"/>
      <w:marRight w:val="0"/>
      <w:marTop w:val="0"/>
      <w:marBottom w:val="0"/>
      <w:divBdr>
        <w:top w:val="none" w:sz="0" w:space="0" w:color="auto"/>
        <w:left w:val="none" w:sz="0" w:space="0" w:color="auto"/>
        <w:bottom w:val="none" w:sz="0" w:space="0" w:color="auto"/>
        <w:right w:val="none" w:sz="0" w:space="0" w:color="auto"/>
      </w:divBdr>
      <w:divsChild>
        <w:div w:id="720250347">
          <w:marLeft w:val="720"/>
          <w:marRight w:val="0"/>
          <w:marTop w:val="200"/>
          <w:marBottom w:val="0"/>
          <w:divBdr>
            <w:top w:val="none" w:sz="0" w:space="0" w:color="auto"/>
            <w:left w:val="none" w:sz="0" w:space="0" w:color="auto"/>
            <w:bottom w:val="none" w:sz="0" w:space="0" w:color="auto"/>
            <w:right w:val="none" w:sz="0" w:space="0" w:color="auto"/>
          </w:divBdr>
        </w:div>
        <w:div w:id="1913081207">
          <w:marLeft w:val="720"/>
          <w:marRight w:val="0"/>
          <w:marTop w:val="200"/>
          <w:marBottom w:val="0"/>
          <w:divBdr>
            <w:top w:val="none" w:sz="0" w:space="0" w:color="auto"/>
            <w:left w:val="none" w:sz="0" w:space="0" w:color="auto"/>
            <w:bottom w:val="none" w:sz="0" w:space="0" w:color="auto"/>
            <w:right w:val="none" w:sz="0" w:space="0" w:color="auto"/>
          </w:divBdr>
        </w:div>
        <w:div w:id="1509754403">
          <w:marLeft w:val="720"/>
          <w:marRight w:val="0"/>
          <w:marTop w:val="200"/>
          <w:marBottom w:val="0"/>
          <w:divBdr>
            <w:top w:val="none" w:sz="0" w:space="0" w:color="auto"/>
            <w:left w:val="none" w:sz="0" w:space="0" w:color="auto"/>
            <w:bottom w:val="none" w:sz="0" w:space="0" w:color="auto"/>
            <w:right w:val="none" w:sz="0" w:space="0" w:color="auto"/>
          </w:divBdr>
        </w:div>
        <w:div w:id="1362591228">
          <w:marLeft w:val="720"/>
          <w:marRight w:val="0"/>
          <w:marTop w:val="200"/>
          <w:marBottom w:val="0"/>
          <w:divBdr>
            <w:top w:val="none" w:sz="0" w:space="0" w:color="auto"/>
            <w:left w:val="none" w:sz="0" w:space="0" w:color="auto"/>
            <w:bottom w:val="none" w:sz="0" w:space="0" w:color="auto"/>
            <w:right w:val="none" w:sz="0" w:space="0" w:color="auto"/>
          </w:divBdr>
        </w:div>
        <w:div w:id="1896773102">
          <w:marLeft w:val="720"/>
          <w:marRight w:val="0"/>
          <w:marTop w:val="200"/>
          <w:marBottom w:val="0"/>
          <w:divBdr>
            <w:top w:val="none" w:sz="0" w:space="0" w:color="auto"/>
            <w:left w:val="none" w:sz="0" w:space="0" w:color="auto"/>
            <w:bottom w:val="none" w:sz="0" w:space="0" w:color="auto"/>
            <w:right w:val="none" w:sz="0" w:space="0" w:color="auto"/>
          </w:divBdr>
        </w:div>
      </w:divsChild>
    </w:div>
    <w:div w:id="1412042997">
      <w:bodyDiv w:val="1"/>
      <w:marLeft w:val="0"/>
      <w:marRight w:val="0"/>
      <w:marTop w:val="0"/>
      <w:marBottom w:val="0"/>
      <w:divBdr>
        <w:top w:val="none" w:sz="0" w:space="0" w:color="auto"/>
        <w:left w:val="none" w:sz="0" w:space="0" w:color="auto"/>
        <w:bottom w:val="none" w:sz="0" w:space="0" w:color="auto"/>
        <w:right w:val="none" w:sz="0" w:space="0" w:color="auto"/>
      </w:divBdr>
      <w:divsChild>
        <w:div w:id="1728265573">
          <w:marLeft w:val="446"/>
          <w:marRight w:val="0"/>
          <w:marTop w:val="200"/>
          <w:marBottom w:val="0"/>
          <w:divBdr>
            <w:top w:val="none" w:sz="0" w:space="0" w:color="auto"/>
            <w:left w:val="none" w:sz="0" w:space="0" w:color="auto"/>
            <w:bottom w:val="none" w:sz="0" w:space="0" w:color="auto"/>
            <w:right w:val="none" w:sz="0" w:space="0" w:color="auto"/>
          </w:divBdr>
        </w:div>
      </w:divsChild>
    </w:div>
    <w:div w:id="1443265976">
      <w:bodyDiv w:val="1"/>
      <w:marLeft w:val="0"/>
      <w:marRight w:val="0"/>
      <w:marTop w:val="0"/>
      <w:marBottom w:val="0"/>
      <w:divBdr>
        <w:top w:val="none" w:sz="0" w:space="0" w:color="auto"/>
        <w:left w:val="none" w:sz="0" w:space="0" w:color="auto"/>
        <w:bottom w:val="none" w:sz="0" w:space="0" w:color="auto"/>
        <w:right w:val="none" w:sz="0" w:space="0" w:color="auto"/>
      </w:divBdr>
    </w:div>
    <w:div w:id="1536505511">
      <w:bodyDiv w:val="1"/>
      <w:marLeft w:val="0"/>
      <w:marRight w:val="0"/>
      <w:marTop w:val="0"/>
      <w:marBottom w:val="0"/>
      <w:divBdr>
        <w:top w:val="none" w:sz="0" w:space="0" w:color="auto"/>
        <w:left w:val="none" w:sz="0" w:space="0" w:color="auto"/>
        <w:bottom w:val="none" w:sz="0" w:space="0" w:color="auto"/>
        <w:right w:val="none" w:sz="0" w:space="0" w:color="auto"/>
      </w:divBdr>
    </w:div>
    <w:div w:id="1564945746">
      <w:bodyDiv w:val="1"/>
      <w:marLeft w:val="0"/>
      <w:marRight w:val="0"/>
      <w:marTop w:val="0"/>
      <w:marBottom w:val="0"/>
      <w:divBdr>
        <w:top w:val="none" w:sz="0" w:space="0" w:color="auto"/>
        <w:left w:val="none" w:sz="0" w:space="0" w:color="auto"/>
        <w:bottom w:val="none" w:sz="0" w:space="0" w:color="auto"/>
        <w:right w:val="none" w:sz="0" w:space="0" w:color="auto"/>
      </w:divBdr>
      <w:divsChild>
        <w:div w:id="703020362">
          <w:marLeft w:val="0"/>
          <w:marRight w:val="0"/>
          <w:marTop w:val="0"/>
          <w:marBottom w:val="0"/>
          <w:divBdr>
            <w:top w:val="none" w:sz="0" w:space="0" w:color="auto"/>
            <w:left w:val="none" w:sz="0" w:space="0" w:color="auto"/>
            <w:bottom w:val="none" w:sz="0" w:space="0" w:color="auto"/>
            <w:right w:val="none" w:sz="0" w:space="0" w:color="auto"/>
          </w:divBdr>
          <w:divsChild>
            <w:div w:id="694960400">
              <w:marLeft w:val="0"/>
              <w:marRight w:val="0"/>
              <w:marTop w:val="0"/>
              <w:marBottom w:val="0"/>
              <w:divBdr>
                <w:top w:val="none" w:sz="0" w:space="0" w:color="auto"/>
                <w:left w:val="none" w:sz="0" w:space="0" w:color="auto"/>
                <w:bottom w:val="none" w:sz="0" w:space="0" w:color="auto"/>
                <w:right w:val="none" w:sz="0" w:space="0" w:color="auto"/>
              </w:divBdr>
            </w:div>
            <w:div w:id="90846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7622">
      <w:bodyDiv w:val="1"/>
      <w:marLeft w:val="0"/>
      <w:marRight w:val="0"/>
      <w:marTop w:val="0"/>
      <w:marBottom w:val="0"/>
      <w:divBdr>
        <w:top w:val="none" w:sz="0" w:space="0" w:color="auto"/>
        <w:left w:val="none" w:sz="0" w:space="0" w:color="auto"/>
        <w:bottom w:val="none" w:sz="0" w:space="0" w:color="auto"/>
        <w:right w:val="none" w:sz="0" w:space="0" w:color="auto"/>
      </w:divBdr>
    </w:div>
    <w:div w:id="1611670396">
      <w:bodyDiv w:val="1"/>
      <w:marLeft w:val="0"/>
      <w:marRight w:val="0"/>
      <w:marTop w:val="0"/>
      <w:marBottom w:val="0"/>
      <w:divBdr>
        <w:top w:val="none" w:sz="0" w:space="0" w:color="auto"/>
        <w:left w:val="none" w:sz="0" w:space="0" w:color="auto"/>
        <w:bottom w:val="none" w:sz="0" w:space="0" w:color="auto"/>
        <w:right w:val="none" w:sz="0" w:space="0" w:color="auto"/>
      </w:divBdr>
    </w:div>
    <w:div w:id="1618246284">
      <w:bodyDiv w:val="1"/>
      <w:marLeft w:val="0"/>
      <w:marRight w:val="0"/>
      <w:marTop w:val="0"/>
      <w:marBottom w:val="0"/>
      <w:divBdr>
        <w:top w:val="none" w:sz="0" w:space="0" w:color="auto"/>
        <w:left w:val="none" w:sz="0" w:space="0" w:color="auto"/>
        <w:bottom w:val="none" w:sz="0" w:space="0" w:color="auto"/>
        <w:right w:val="none" w:sz="0" w:space="0" w:color="auto"/>
      </w:divBdr>
      <w:divsChild>
        <w:div w:id="1837765293">
          <w:marLeft w:val="720"/>
          <w:marRight w:val="0"/>
          <w:marTop w:val="200"/>
          <w:marBottom w:val="0"/>
          <w:divBdr>
            <w:top w:val="none" w:sz="0" w:space="0" w:color="auto"/>
            <w:left w:val="none" w:sz="0" w:space="0" w:color="auto"/>
            <w:bottom w:val="none" w:sz="0" w:space="0" w:color="auto"/>
            <w:right w:val="none" w:sz="0" w:space="0" w:color="auto"/>
          </w:divBdr>
        </w:div>
        <w:div w:id="836577284">
          <w:marLeft w:val="720"/>
          <w:marRight w:val="0"/>
          <w:marTop w:val="200"/>
          <w:marBottom w:val="0"/>
          <w:divBdr>
            <w:top w:val="none" w:sz="0" w:space="0" w:color="auto"/>
            <w:left w:val="none" w:sz="0" w:space="0" w:color="auto"/>
            <w:bottom w:val="none" w:sz="0" w:space="0" w:color="auto"/>
            <w:right w:val="none" w:sz="0" w:space="0" w:color="auto"/>
          </w:divBdr>
        </w:div>
        <w:div w:id="1753114410">
          <w:marLeft w:val="720"/>
          <w:marRight w:val="0"/>
          <w:marTop w:val="200"/>
          <w:marBottom w:val="0"/>
          <w:divBdr>
            <w:top w:val="none" w:sz="0" w:space="0" w:color="auto"/>
            <w:left w:val="none" w:sz="0" w:space="0" w:color="auto"/>
            <w:bottom w:val="none" w:sz="0" w:space="0" w:color="auto"/>
            <w:right w:val="none" w:sz="0" w:space="0" w:color="auto"/>
          </w:divBdr>
        </w:div>
        <w:div w:id="1225985977">
          <w:marLeft w:val="720"/>
          <w:marRight w:val="0"/>
          <w:marTop w:val="200"/>
          <w:marBottom w:val="0"/>
          <w:divBdr>
            <w:top w:val="none" w:sz="0" w:space="0" w:color="auto"/>
            <w:left w:val="none" w:sz="0" w:space="0" w:color="auto"/>
            <w:bottom w:val="none" w:sz="0" w:space="0" w:color="auto"/>
            <w:right w:val="none" w:sz="0" w:space="0" w:color="auto"/>
          </w:divBdr>
        </w:div>
        <w:div w:id="96558486">
          <w:marLeft w:val="720"/>
          <w:marRight w:val="0"/>
          <w:marTop w:val="200"/>
          <w:marBottom w:val="0"/>
          <w:divBdr>
            <w:top w:val="none" w:sz="0" w:space="0" w:color="auto"/>
            <w:left w:val="none" w:sz="0" w:space="0" w:color="auto"/>
            <w:bottom w:val="none" w:sz="0" w:space="0" w:color="auto"/>
            <w:right w:val="none" w:sz="0" w:space="0" w:color="auto"/>
          </w:divBdr>
        </w:div>
      </w:divsChild>
    </w:div>
    <w:div w:id="1657953330">
      <w:bodyDiv w:val="1"/>
      <w:marLeft w:val="0"/>
      <w:marRight w:val="0"/>
      <w:marTop w:val="0"/>
      <w:marBottom w:val="0"/>
      <w:divBdr>
        <w:top w:val="none" w:sz="0" w:space="0" w:color="auto"/>
        <w:left w:val="none" w:sz="0" w:space="0" w:color="auto"/>
        <w:bottom w:val="none" w:sz="0" w:space="0" w:color="auto"/>
        <w:right w:val="none" w:sz="0" w:space="0" w:color="auto"/>
      </w:divBdr>
      <w:divsChild>
        <w:div w:id="1705206685">
          <w:marLeft w:val="360"/>
          <w:marRight w:val="0"/>
          <w:marTop w:val="200"/>
          <w:marBottom w:val="0"/>
          <w:divBdr>
            <w:top w:val="none" w:sz="0" w:space="0" w:color="auto"/>
            <w:left w:val="none" w:sz="0" w:space="0" w:color="auto"/>
            <w:bottom w:val="none" w:sz="0" w:space="0" w:color="auto"/>
            <w:right w:val="none" w:sz="0" w:space="0" w:color="auto"/>
          </w:divBdr>
        </w:div>
        <w:div w:id="34551924">
          <w:marLeft w:val="1080"/>
          <w:marRight w:val="0"/>
          <w:marTop w:val="100"/>
          <w:marBottom w:val="0"/>
          <w:divBdr>
            <w:top w:val="none" w:sz="0" w:space="0" w:color="auto"/>
            <w:left w:val="none" w:sz="0" w:space="0" w:color="auto"/>
            <w:bottom w:val="none" w:sz="0" w:space="0" w:color="auto"/>
            <w:right w:val="none" w:sz="0" w:space="0" w:color="auto"/>
          </w:divBdr>
        </w:div>
        <w:div w:id="1093866624">
          <w:marLeft w:val="1080"/>
          <w:marRight w:val="0"/>
          <w:marTop w:val="100"/>
          <w:marBottom w:val="0"/>
          <w:divBdr>
            <w:top w:val="none" w:sz="0" w:space="0" w:color="auto"/>
            <w:left w:val="none" w:sz="0" w:space="0" w:color="auto"/>
            <w:bottom w:val="none" w:sz="0" w:space="0" w:color="auto"/>
            <w:right w:val="none" w:sz="0" w:space="0" w:color="auto"/>
          </w:divBdr>
        </w:div>
        <w:div w:id="1881937454">
          <w:marLeft w:val="1080"/>
          <w:marRight w:val="0"/>
          <w:marTop w:val="100"/>
          <w:marBottom w:val="0"/>
          <w:divBdr>
            <w:top w:val="none" w:sz="0" w:space="0" w:color="auto"/>
            <w:left w:val="none" w:sz="0" w:space="0" w:color="auto"/>
            <w:bottom w:val="none" w:sz="0" w:space="0" w:color="auto"/>
            <w:right w:val="none" w:sz="0" w:space="0" w:color="auto"/>
          </w:divBdr>
        </w:div>
        <w:div w:id="1424565794">
          <w:marLeft w:val="1080"/>
          <w:marRight w:val="0"/>
          <w:marTop w:val="100"/>
          <w:marBottom w:val="0"/>
          <w:divBdr>
            <w:top w:val="none" w:sz="0" w:space="0" w:color="auto"/>
            <w:left w:val="none" w:sz="0" w:space="0" w:color="auto"/>
            <w:bottom w:val="none" w:sz="0" w:space="0" w:color="auto"/>
            <w:right w:val="none" w:sz="0" w:space="0" w:color="auto"/>
          </w:divBdr>
        </w:div>
        <w:div w:id="1114207047">
          <w:marLeft w:val="1080"/>
          <w:marRight w:val="0"/>
          <w:marTop w:val="100"/>
          <w:marBottom w:val="0"/>
          <w:divBdr>
            <w:top w:val="none" w:sz="0" w:space="0" w:color="auto"/>
            <w:left w:val="none" w:sz="0" w:space="0" w:color="auto"/>
            <w:bottom w:val="none" w:sz="0" w:space="0" w:color="auto"/>
            <w:right w:val="none" w:sz="0" w:space="0" w:color="auto"/>
          </w:divBdr>
        </w:div>
        <w:div w:id="673729484">
          <w:marLeft w:val="1800"/>
          <w:marRight w:val="0"/>
          <w:marTop w:val="100"/>
          <w:marBottom w:val="0"/>
          <w:divBdr>
            <w:top w:val="none" w:sz="0" w:space="0" w:color="auto"/>
            <w:left w:val="none" w:sz="0" w:space="0" w:color="auto"/>
            <w:bottom w:val="none" w:sz="0" w:space="0" w:color="auto"/>
            <w:right w:val="none" w:sz="0" w:space="0" w:color="auto"/>
          </w:divBdr>
        </w:div>
        <w:div w:id="1309237918">
          <w:marLeft w:val="1800"/>
          <w:marRight w:val="0"/>
          <w:marTop w:val="100"/>
          <w:marBottom w:val="0"/>
          <w:divBdr>
            <w:top w:val="none" w:sz="0" w:space="0" w:color="auto"/>
            <w:left w:val="none" w:sz="0" w:space="0" w:color="auto"/>
            <w:bottom w:val="none" w:sz="0" w:space="0" w:color="auto"/>
            <w:right w:val="none" w:sz="0" w:space="0" w:color="auto"/>
          </w:divBdr>
        </w:div>
        <w:div w:id="1186335050">
          <w:marLeft w:val="1800"/>
          <w:marRight w:val="0"/>
          <w:marTop w:val="100"/>
          <w:marBottom w:val="0"/>
          <w:divBdr>
            <w:top w:val="none" w:sz="0" w:space="0" w:color="auto"/>
            <w:left w:val="none" w:sz="0" w:space="0" w:color="auto"/>
            <w:bottom w:val="none" w:sz="0" w:space="0" w:color="auto"/>
            <w:right w:val="none" w:sz="0" w:space="0" w:color="auto"/>
          </w:divBdr>
        </w:div>
        <w:div w:id="895435960">
          <w:marLeft w:val="1080"/>
          <w:marRight w:val="0"/>
          <w:marTop w:val="100"/>
          <w:marBottom w:val="0"/>
          <w:divBdr>
            <w:top w:val="none" w:sz="0" w:space="0" w:color="auto"/>
            <w:left w:val="none" w:sz="0" w:space="0" w:color="auto"/>
            <w:bottom w:val="none" w:sz="0" w:space="0" w:color="auto"/>
            <w:right w:val="none" w:sz="0" w:space="0" w:color="auto"/>
          </w:divBdr>
        </w:div>
        <w:div w:id="1171795126">
          <w:marLeft w:val="1080"/>
          <w:marRight w:val="0"/>
          <w:marTop w:val="100"/>
          <w:marBottom w:val="0"/>
          <w:divBdr>
            <w:top w:val="none" w:sz="0" w:space="0" w:color="auto"/>
            <w:left w:val="none" w:sz="0" w:space="0" w:color="auto"/>
            <w:bottom w:val="none" w:sz="0" w:space="0" w:color="auto"/>
            <w:right w:val="none" w:sz="0" w:space="0" w:color="auto"/>
          </w:divBdr>
        </w:div>
      </w:divsChild>
    </w:div>
    <w:div w:id="1726368787">
      <w:bodyDiv w:val="1"/>
      <w:marLeft w:val="0"/>
      <w:marRight w:val="0"/>
      <w:marTop w:val="0"/>
      <w:marBottom w:val="0"/>
      <w:divBdr>
        <w:top w:val="none" w:sz="0" w:space="0" w:color="auto"/>
        <w:left w:val="none" w:sz="0" w:space="0" w:color="auto"/>
        <w:bottom w:val="none" w:sz="0" w:space="0" w:color="auto"/>
        <w:right w:val="none" w:sz="0" w:space="0" w:color="auto"/>
      </w:divBdr>
      <w:divsChild>
        <w:div w:id="743989113">
          <w:marLeft w:val="720"/>
          <w:marRight w:val="0"/>
          <w:marTop w:val="200"/>
          <w:marBottom w:val="0"/>
          <w:divBdr>
            <w:top w:val="none" w:sz="0" w:space="0" w:color="auto"/>
            <w:left w:val="none" w:sz="0" w:space="0" w:color="auto"/>
            <w:bottom w:val="none" w:sz="0" w:space="0" w:color="auto"/>
            <w:right w:val="none" w:sz="0" w:space="0" w:color="auto"/>
          </w:divBdr>
        </w:div>
        <w:div w:id="607784593">
          <w:marLeft w:val="720"/>
          <w:marRight w:val="0"/>
          <w:marTop w:val="200"/>
          <w:marBottom w:val="0"/>
          <w:divBdr>
            <w:top w:val="none" w:sz="0" w:space="0" w:color="auto"/>
            <w:left w:val="none" w:sz="0" w:space="0" w:color="auto"/>
            <w:bottom w:val="none" w:sz="0" w:space="0" w:color="auto"/>
            <w:right w:val="none" w:sz="0" w:space="0" w:color="auto"/>
          </w:divBdr>
        </w:div>
        <w:div w:id="141624572">
          <w:marLeft w:val="720"/>
          <w:marRight w:val="0"/>
          <w:marTop w:val="200"/>
          <w:marBottom w:val="0"/>
          <w:divBdr>
            <w:top w:val="none" w:sz="0" w:space="0" w:color="auto"/>
            <w:left w:val="none" w:sz="0" w:space="0" w:color="auto"/>
            <w:bottom w:val="none" w:sz="0" w:space="0" w:color="auto"/>
            <w:right w:val="none" w:sz="0" w:space="0" w:color="auto"/>
          </w:divBdr>
        </w:div>
        <w:div w:id="1508520917">
          <w:marLeft w:val="720"/>
          <w:marRight w:val="0"/>
          <w:marTop w:val="200"/>
          <w:marBottom w:val="0"/>
          <w:divBdr>
            <w:top w:val="none" w:sz="0" w:space="0" w:color="auto"/>
            <w:left w:val="none" w:sz="0" w:space="0" w:color="auto"/>
            <w:bottom w:val="none" w:sz="0" w:space="0" w:color="auto"/>
            <w:right w:val="none" w:sz="0" w:space="0" w:color="auto"/>
          </w:divBdr>
        </w:div>
        <w:div w:id="292633917">
          <w:marLeft w:val="720"/>
          <w:marRight w:val="0"/>
          <w:marTop w:val="200"/>
          <w:marBottom w:val="0"/>
          <w:divBdr>
            <w:top w:val="none" w:sz="0" w:space="0" w:color="auto"/>
            <w:left w:val="none" w:sz="0" w:space="0" w:color="auto"/>
            <w:bottom w:val="none" w:sz="0" w:space="0" w:color="auto"/>
            <w:right w:val="none" w:sz="0" w:space="0" w:color="auto"/>
          </w:divBdr>
        </w:div>
      </w:divsChild>
    </w:div>
    <w:div w:id="1738551015">
      <w:bodyDiv w:val="1"/>
      <w:marLeft w:val="0"/>
      <w:marRight w:val="0"/>
      <w:marTop w:val="0"/>
      <w:marBottom w:val="0"/>
      <w:divBdr>
        <w:top w:val="none" w:sz="0" w:space="0" w:color="auto"/>
        <w:left w:val="none" w:sz="0" w:space="0" w:color="auto"/>
        <w:bottom w:val="none" w:sz="0" w:space="0" w:color="auto"/>
        <w:right w:val="none" w:sz="0" w:space="0" w:color="auto"/>
      </w:divBdr>
    </w:div>
    <w:div w:id="1769420758">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974870372">
      <w:bodyDiv w:val="1"/>
      <w:marLeft w:val="0"/>
      <w:marRight w:val="0"/>
      <w:marTop w:val="0"/>
      <w:marBottom w:val="0"/>
      <w:divBdr>
        <w:top w:val="none" w:sz="0" w:space="0" w:color="auto"/>
        <w:left w:val="none" w:sz="0" w:space="0" w:color="auto"/>
        <w:bottom w:val="none" w:sz="0" w:space="0" w:color="auto"/>
        <w:right w:val="none" w:sz="0" w:space="0" w:color="auto"/>
      </w:divBdr>
    </w:div>
    <w:div w:id="2001735732">
      <w:bodyDiv w:val="1"/>
      <w:marLeft w:val="0"/>
      <w:marRight w:val="0"/>
      <w:marTop w:val="0"/>
      <w:marBottom w:val="0"/>
      <w:divBdr>
        <w:top w:val="none" w:sz="0" w:space="0" w:color="auto"/>
        <w:left w:val="none" w:sz="0" w:space="0" w:color="auto"/>
        <w:bottom w:val="none" w:sz="0" w:space="0" w:color="auto"/>
        <w:right w:val="none" w:sz="0" w:space="0" w:color="auto"/>
      </w:divBdr>
    </w:div>
    <w:div w:id="2037924889">
      <w:bodyDiv w:val="1"/>
      <w:marLeft w:val="0"/>
      <w:marRight w:val="0"/>
      <w:marTop w:val="0"/>
      <w:marBottom w:val="0"/>
      <w:divBdr>
        <w:top w:val="none" w:sz="0" w:space="0" w:color="auto"/>
        <w:left w:val="none" w:sz="0" w:space="0" w:color="auto"/>
        <w:bottom w:val="none" w:sz="0" w:space="0" w:color="auto"/>
        <w:right w:val="none" w:sz="0" w:space="0" w:color="auto"/>
      </w:divBdr>
    </w:div>
    <w:div w:id="2083720925">
      <w:bodyDiv w:val="1"/>
      <w:marLeft w:val="0"/>
      <w:marRight w:val="0"/>
      <w:marTop w:val="0"/>
      <w:marBottom w:val="0"/>
      <w:divBdr>
        <w:top w:val="none" w:sz="0" w:space="0" w:color="auto"/>
        <w:left w:val="none" w:sz="0" w:space="0" w:color="auto"/>
        <w:bottom w:val="none" w:sz="0" w:space="0" w:color="auto"/>
        <w:right w:val="none" w:sz="0" w:space="0" w:color="auto"/>
      </w:divBdr>
      <w:divsChild>
        <w:div w:id="1294823934">
          <w:marLeft w:val="720"/>
          <w:marRight w:val="0"/>
          <w:marTop w:val="200"/>
          <w:marBottom w:val="0"/>
          <w:divBdr>
            <w:top w:val="none" w:sz="0" w:space="0" w:color="auto"/>
            <w:left w:val="none" w:sz="0" w:space="0" w:color="auto"/>
            <w:bottom w:val="none" w:sz="0" w:space="0" w:color="auto"/>
            <w:right w:val="none" w:sz="0" w:space="0" w:color="auto"/>
          </w:divBdr>
        </w:div>
        <w:div w:id="1629580164">
          <w:marLeft w:val="1440"/>
          <w:marRight w:val="0"/>
          <w:marTop w:val="100"/>
          <w:marBottom w:val="0"/>
          <w:divBdr>
            <w:top w:val="none" w:sz="0" w:space="0" w:color="auto"/>
            <w:left w:val="none" w:sz="0" w:space="0" w:color="auto"/>
            <w:bottom w:val="none" w:sz="0" w:space="0" w:color="auto"/>
            <w:right w:val="none" w:sz="0" w:space="0" w:color="auto"/>
          </w:divBdr>
        </w:div>
        <w:div w:id="1862425650">
          <w:marLeft w:val="1440"/>
          <w:marRight w:val="0"/>
          <w:marTop w:val="100"/>
          <w:marBottom w:val="0"/>
          <w:divBdr>
            <w:top w:val="none" w:sz="0" w:space="0" w:color="auto"/>
            <w:left w:val="none" w:sz="0" w:space="0" w:color="auto"/>
            <w:bottom w:val="none" w:sz="0" w:space="0" w:color="auto"/>
            <w:right w:val="none" w:sz="0" w:space="0" w:color="auto"/>
          </w:divBdr>
        </w:div>
      </w:divsChild>
    </w:div>
    <w:div w:id="2102794281">
      <w:bodyDiv w:val="1"/>
      <w:marLeft w:val="0"/>
      <w:marRight w:val="0"/>
      <w:marTop w:val="0"/>
      <w:marBottom w:val="0"/>
      <w:divBdr>
        <w:top w:val="none" w:sz="0" w:space="0" w:color="auto"/>
        <w:left w:val="none" w:sz="0" w:space="0" w:color="auto"/>
        <w:bottom w:val="none" w:sz="0" w:space="0" w:color="auto"/>
        <w:right w:val="none" w:sz="0" w:space="0" w:color="auto"/>
      </w:divBdr>
    </w:div>
    <w:div w:id="2142384401">
      <w:bodyDiv w:val="1"/>
      <w:marLeft w:val="0"/>
      <w:marRight w:val="0"/>
      <w:marTop w:val="0"/>
      <w:marBottom w:val="0"/>
      <w:divBdr>
        <w:top w:val="none" w:sz="0" w:space="0" w:color="auto"/>
        <w:left w:val="none" w:sz="0" w:space="0" w:color="auto"/>
        <w:bottom w:val="none" w:sz="0" w:space="0" w:color="auto"/>
        <w:right w:val="none" w:sz="0" w:space="0" w:color="auto"/>
      </w:divBdr>
      <w:divsChild>
        <w:div w:id="497187471">
          <w:marLeft w:val="720"/>
          <w:marRight w:val="0"/>
          <w:marTop w:val="200"/>
          <w:marBottom w:val="0"/>
          <w:divBdr>
            <w:top w:val="none" w:sz="0" w:space="0" w:color="auto"/>
            <w:left w:val="none" w:sz="0" w:space="0" w:color="auto"/>
            <w:bottom w:val="none" w:sz="0" w:space="0" w:color="auto"/>
            <w:right w:val="none" w:sz="0" w:space="0" w:color="auto"/>
          </w:divBdr>
        </w:div>
        <w:div w:id="1505900662">
          <w:marLeft w:val="1440"/>
          <w:marRight w:val="0"/>
          <w:marTop w:val="100"/>
          <w:marBottom w:val="0"/>
          <w:divBdr>
            <w:top w:val="none" w:sz="0" w:space="0" w:color="auto"/>
            <w:left w:val="none" w:sz="0" w:space="0" w:color="auto"/>
            <w:bottom w:val="none" w:sz="0" w:space="0" w:color="auto"/>
            <w:right w:val="none" w:sz="0" w:space="0" w:color="auto"/>
          </w:divBdr>
        </w:div>
        <w:div w:id="1139492069">
          <w:marLeft w:val="1440"/>
          <w:marRight w:val="0"/>
          <w:marTop w:val="100"/>
          <w:marBottom w:val="0"/>
          <w:divBdr>
            <w:top w:val="none" w:sz="0" w:space="0" w:color="auto"/>
            <w:left w:val="none" w:sz="0" w:space="0" w:color="auto"/>
            <w:bottom w:val="none" w:sz="0" w:space="0" w:color="auto"/>
            <w:right w:val="none" w:sz="0" w:space="0" w:color="auto"/>
          </w:divBdr>
        </w:div>
        <w:div w:id="530384634">
          <w:marLeft w:val="720"/>
          <w:marRight w:val="0"/>
          <w:marTop w:val="200"/>
          <w:marBottom w:val="0"/>
          <w:divBdr>
            <w:top w:val="none" w:sz="0" w:space="0" w:color="auto"/>
            <w:left w:val="none" w:sz="0" w:space="0" w:color="auto"/>
            <w:bottom w:val="none" w:sz="0" w:space="0" w:color="auto"/>
            <w:right w:val="none" w:sz="0" w:space="0" w:color="auto"/>
          </w:divBdr>
        </w:div>
        <w:div w:id="18314065">
          <w:marLeft w:val="1440"/>
          <w:marRight w:val="0"/>
          <w:marTop w:val="100"/>
          <w:marBottom w:val="0"/>
          <w:divBdr>
            <w:top w:val="none" w:sz="0" w:space="0" w:color="auto"/>
            <w:left w:val="none" w:sz="0" w:space="0" w:color="auto"/>
            <w:bottom w:val="none" w:sz="0" w:space="0" w:color="auto"/>
            <w:right w:val="none" w:sz="0" w:space="0" w:color="auto"/>
          </w:divBdr>
        </w:div>
        <w:div w:id="1034503661">
          <w:marLeft w:val="1440"/>
          <w:marRight w:val="0"/>
          <w:marTop w:val="100"/>
          <w:marBottom w:val="0"/>
          <w:divBdr>
            <w:top w:val="none" w:sz="0" w:space="0" w:color="auto"/>
            <w:left w:val="none" w:sz="0" w:space="0" w:color="auto"/>
            <w:bottom w:val="none" w:sz="0" w:space="0" w:color="auto"/>
            <w:right w:val="none" w:sz="0" w:space="0" w:color="auto"/>
          </w:divBdr>
        </w:div>
        <w:div w:id="1078479050">
          <w:marLeft w:val="1440"/>
          <w:marRight w:val="0"/>
          <w:marTop w:val="100"/>
          <w:marBottom w:val="0"/>
          <w:divBdr>
            <w:top w:val="none" w:sz="0" w:space="0" w:color="auto"/>
            <w:left w:val="none" w:sz="0" w:space="0" w:color="auto"/>
            <w:bottom w:val="none" w:sz="0" w:space="0" w:color="auto"/>
            <w:right w:val="none" w:sz="0" w:space="0" w:color="auto"/>
          </w:divBdr>
        </w:div>
        <w:div w:id="236595336">
          <w:marLeft w:val="720"/>
          <w:marRight w:val="0"/>
          <w:marTop w:val="200"/>
          <w:marBottom w:val="0"/>
          <w:divBdr>
            <w:top w:val="none" w:sz="0" w:space="0" w:color="auto"/>
            <w:left w:val="none" w:sz="0" w:space="0" w:color="auto"/>
            <w:bottom w:val="none" w:sz="0" w:space="0" w:color="auto"/>
            <w:right w:val="none" w:sz="0" w:space="0" w:color="auto"/>
          </w:divBdr>
        </w:div>
        <w:div w:id="1369987277">
          <w:marLeft w:val="1440"/>
          <w:marRight w:val="0"/>
          <w:marTop w:val="100"/>
          <w:marBottom w:val="0"/>
          <w:divBdr>
            <w:top w:val="none" w:sz="0" w:space="0" w:color="auto"/>
            <w:left w:val="none" w:sz="0" w:space="0" w:color="auto"/>
            <w:bottom w:val="none" w:sz="0" w:space="0" w:color="auto"/>
            <w:right w:val="none" w:sz="0" w:space="0" w:color="auto"/>
          </w:divBdr>
        </w:div>
        <w:div w:id="514074116">
          <w:marLeft w:val="144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uni-giessen.de/de/fbz/fb02/fb/professuren/bwl/e-business-operations-management/lehre/faq-thesen"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eader" Target="header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ni-giessen.de/ub/lernort-ausstattung/literaturverwaltung/citavi"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sloanreview.mit.edu/projects/artificial-intelligence-in-business-gets-real/" TargetMode="External"/><Relationship Id="rId33" Type="http://schemas.openxmlformats.org/officeDocument/2006/relationships/footer" Target="footer3.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uni-giessen.de/ub/lernort-ausstattung/literaturverwaltung/endnote"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cribbr.de/category/apa-standard/" TargetMode="External"/><Relationship Id="rId32" Type="http://schemas.openxmlformats.org/officeDocument/2006/relationships/header" Target="header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mediatum.ub.tum.de/doc/1316333/1316333.pdf" TargetMode="External"/><Relationship Id="rId28" Type="http://schemas.openxmlformats.org/officeDocument/2006/relationships/header" Target="header4.xml"/><Relationship Id="rId36" Type="http://schemas.openxmlformats.org/officeDocument/2006/relationships/footer" Target="footer4.xml"/><Relationship Id="rId10" Type="http://schemas.microsoft.com/office/2011/relationships/commentsExtended" Target="commentsExtended.xml"/><Relationship Id="rId19" Type="http://schemas.openxmlformats.org/officeDocument/2006/relationships/hyperlink" Target="https://support.office.com/de-de/article/erstellen-eines-literaturverzeichnisses-zitate-und-verweise-17686589-4824-4940-9c69-342c289fa2a5&#822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hyperlink" Target="https://www.mendeley.com/?interaction_required=true" TargetMode="External"/><Relationship Id="rId27" Type="http://schemas.openxmlformats.org/officeDocument/2006/relationships/hyperlink" Target="https://www.scribbr.de/quellen-nach-apa-zitieren" TargetMode="External"/><Relationship Id="rId30" Type="http://schemas.openxmlformats.org/officeDocument/2006/relationships/header" Target="header6.xml"/><Relationship Id="rId35" Type="http://schemas.openxmlformats.org/officeDocument/2006/relationships/header" Target="header9.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Bar99</b:Tag>
    <b:SourceType>Book</b:SourceType>
    <b:Guid>{EF99F735-20DF-4C55-8A2E-2E7C0779797F}</b:Guid>
    <b:Author>
      <b:Author>
        <b:NameList>
          <b:Person>
            <b:Last>Barr</b:Last>
            <b:First>M.</b:First>
          </b:Person>
        </b:NameList>
      </b:Author>
    </b:Author>
    <b:Title>Programming Embedded Systems in C and C++.</b:Title>
    <b:Year>1999</b:Year>
    <b:City>Sebastopol</b:City>
    <b:Publisher>O´Reilly and Associates</b:Publisher>
    <b:RefOrder>1</b:RefOrder>
  </b:Source>
  <b:Source>
    <b:Tag>Cad13</b:Tag>
    <b:SourceType>ArticleInAPeriodical</b:SourceType>
    <b:Guid>{9C591B33-0325-4EAA-8E7D-D69F7049150F}</b:Guid>
    <b:Title>Improper use of endogenous formative variables</b:Title>
    <b:Year>2013</b:Year>
    <b:Author>
      <b:Author>
        <b:NameList>
          <b:Person>
            <b:Last>Cadogan</b:Last>
            <b:First>J.</b:First>
            <b:Middle>W.</b:Middle>
          </b:Person>
          <b:Person>
            <b:Last>Lee</b:Last>
            <b:First>N.</b:First>
          </b:Person>
        </b:NameList>
      </b:Author>
    </b:Author>
    <b:PeriodicalTitle>Journal of Business Research 66(3)</b:PeriodicalTitle>
    <b:Pages>233–241</b:Pages>
    <b:RefOrder>4</b:RefOrder>
  </b:Source>
  <b:Source>
    <b:Tag>Beu04</b:Tag>
    <b:SourceType>BookSection</b:SourceType>
    <b:Guid>{6701A6A1-70DA-4E71-9A59-A197EE8F3626}</b:Guid>
    <b:Author>
      <b:Author>
        <b:NameList>
          <b:Person>
            <b:Last>Beutel</b:Last>
            <b:First>J.</b:First>
          </b:Person>
          <b:Person>
            <b:Last>Kasten</b:Last>
            <b:First>O.</b:First>
          </b:Person>
          <b:Person>
            <b:Last>Mattern</b:Last>
            <b:First>F.</b:First>
          </b:Person>
          <b:Person>
            <b:Last>Römer</b:Last>
            <b:First>K.</b:First>
          </b:Person>
          <b:Person>
            <b:Last>Siegmund</b:Last>
            <b:First>F.</b:First>
          </b:Person>
          <b:Person>
            <b:Last>Thiele</b:Last>
            <b:First>L.</b:First>
          </b:Person>
        </b:NameList>
      </b:Author>
      <b:BookAuthor>
        <b:NameList>
          <b:Person>
            <b:Last>Karl</b:Last>
            <b:First>H.,</b:First>
            <b:Middle>Willig, A. &amp; Wolisz, A. (Hrsg.)</b:Middle>
          </b:Person>
        </b:NameList>
      </b:BookAuthor>
    </b:Author>
    <b:Title>Prototyping Wireless Sensor Network Applications with BTnodes</b:Title>
    <b:Year>2004</b:Year>
    <b:BookTitle>Proceedings of the 1st European Workshop on Wireless Sensor Networks</b:BookTitle>
    <b:Pages>261-271</b:Pages>
    <b:City>Berlin</b:City>
    <b:Publisher>Springer</b:Publisher>
    <b:RefOrder>2</b:RefOrder>
  </b:Source>
  <b:Source>
    <b:Tag>Peu19</b:Tag>
    <b:SourceType>ArticleInAPeriodical</b:SourceType>
    <b:Guid>{FF493810-3428-4D41-B456-78F2B919C2F0}</b:Guid>
    <b:Author>
      <b:Author>
        <b:NameList>
          <b:Person>
            <b:Last>Peukert</b:Last>
            <b:First>C.</b:First>
          </b:Person>
          <b:Person>
            <b:Last>Pfeiffer</b:Last>
            <b:First>J.</b:First>
          </b:Person>
          <b:Person>
            <b:Last>Meißner</b:Last>
            <b:First>M.</b:First>
          </b:Person>
          <b:Person>
            <b:Last>Pfeiffer</b:Last>
            <b:First>T.</b:First>
          </b:Person>
          <b:Person>
            <b:Last>Weinhardt</b:Last>
            <b:First>C.</b:First>
          </b:Person>
        </b:NameList>
      </b:Author>
    </b:Author>
    <b:Title>Shopping in Virtual Reality Stores: The Inlfuence of Immersion on System Adoption.</b:Title>
    <b:PeriodicalTitle>Journal of Management Information Systems 36(3)</b:PeriodicalTitle>
    <b:Year>2019</b:Year>
    <b:Pages>755–788</b:Pages>
    <b:RefOrder>5</b:RefOrder>
  </b:Source>
  <b:Source>
    <b:Tag>Sat19</b:Tag>
    <b:SourceType>InternetSite</b:SourceType>
    <b:Guid>{283AD168-28B7-4B33-A3E6-127317711730}</b:Guid>
    <b:Author>
      <b:Author>
        <b:NameList>
          <b:Person>
            <b:Last>Satariano</b:Last>
            <b:First>A.</b:First>
          </b:Person>
        </b:NameList>
      </b:Author>
    </b:Author>
    <b:Title>Europe Is Toughest on Big Tech, Yet Big Tech Still Reigns</b:Title>
    <b:Year>2019</b:Year>
    <b:Month>November</b:Month>
    <b:Day>13</b:Day>
    <b:URL>https://www.nytimes.com/2019/11/11/business/europe-technology-antitrust-regulation.html</b:URL>
    <b:RefOrder>3</b:RefOrder>
  </b:Source>
</b:Sources>
</file>

<file path=customXml/itemProps1.xml><?xml version="1.0" encoding="utf-8"?>
<ds:datastoreItem xmlns:ds="http://schemas.openxmlformats.org/officeDocument/2006/customXml" ds:itemID="{62385986-60B6-4F1A-8157-44D35321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4711</Words>
  <Characters>26854</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1</vt:lpstr>
    </vt:vector>
  </TitlesOfParts>
  <Company/>
  <LinksUpToDate>false</LinksUpToDate>
  <CharactersWithSpaces>31502</CharactersWithSpaces>
  <SharedDoc>false</SharedDoc>
  <HLinks>
    <vt:vector size="84" baseType="variant">
      <vt:variant>
        <vt:i4>1900597</vt:i4>
      </vt:variant>
      <vt:variant>
        <vt:i4>83</vt:i4>
      </vt:variant>
      <vt:variant>
        <vt:i4>0</vt:i4>
      </vt:variant>
      <vt:variant>
        <vt:i4>5</vt:i4>
      </vt:variant>
      <vt:variant>
        <vt:lpwstr/>
      </vt:variant>
      <vt:variant>
        <vt:lpwstr>_Toc477870154</vt:lpwstr>
      </vt:variant>
      <vt:variant>
        <vt:i4>1835061</vt:i4>
      </vt:variant>
      <vt:variant>
        <vt:i4>74</vt:i4>
      </vt:variant>
      <vt:variant>
        <vt:i4>0</vt:i4>
      </vt:variant>
      <vt:variant>
        <vt:i4>5</vt:i4>
      </vt:variant>
      <vt:variant>
        <vt:lpwstr/>
      </vt:variant>
      <vt:variant>
        <vt:lpwstr>_Toc477870140</vt:lpwstr>
      </vt:variant>
      <vt:variant>
        <vt:i4>1572916</vt:i4>
      </vt:variant>
      <vt:variant>
        <vt:i4>65</vt:i4>
      </vt:variant>
      <vt:variant>
        <vt:i4>0</vt:i4>
      </vt:variant>
      <vt:variant>
        <vt:i4>5</vt:i4>
      </vt:variant>
      <vt:variant>
        <vt:lpwstr/>
      </vt:variant>
      <vt:variant>
        <vt:lpwstr>_Toc489610810</vt:lpwstr>
      </vt:variant>
      <vt:variant>
        <vt:i4>1638452</vt:i4>
      </vt:variant>
      <vt:variant>
        <vt:i4>59</vt:i4>
      </vt:variant>
      <vt:variant>
        <vt:i4>0</vt:i4>
      </vt:variant>
      <vt:variant>
        <vt:i4>5</vt:i4>
      </vt:variant>
      <vt:variant>
        <vt:lpwstr/>
      </vt:variant>
      <vt:variant>
        <vt:lpwstr>_Toc489610809</vt:lpwstr>
      </vt:variant>
      <vt:variant>
        <vt:i4>1638452</vt:i4>
      </vt:variant>
      <vt:variant>
        <vt:i4>53</vt:i4>
      </vt:variant>
      <vt:variant>
        <vt:i4>0</vt:i4>
      </vt:variant>
      <vt:variant>
        <vt:i4>5</vt:i4>
      </vt:variant>
      <vt:variant>
        <vt:lpwstr/>
      </vt:variant>
      <vt:variant>
        <vt:lpwstr>_Toc489610808</vt:lpwstr>
      </vt:variant>
      <vt:variant>
        <vt:i4>1638452</vt:i4>
      </vt:variant>
      <vt:variant>
        <vt:i4>47</vt:i4>
      </vt:variant>
      <vt:variant>
        <vt:i4>0</vt:i4>
      </vt:variant>
      <vt:variant>
        <vt:i4>5</vt:i4>
      </vt:variant>
      <vt:variant>
        <vt:lpwstr/>
      </vt:variant>
      <vt:variant>
        <vt:lpwstr>_Toc489610807</vt:lpwstr>
      </vt:variant>
      <vt:variant>
        <vt:i4>1638452</vt:i4>
      </vt:variant>
      <vt:variant>
        <vt:i4>41</vt:i4>
      </vt:variant>
      <vt:variant>
        <vt:i4>0</vt:i4>
      </vt:variant>
      <vt:variant>
        <vt:i4>5</vt:i4>
      </vt:variant>
      <vt:variant>
        <vt:lpwstr/>
      </vt:variant>
      <vt:variant>
        <vt:lpwstr>_Toc489610806</vt:lpwstr>
      </vt:variant>
      <vt:variant>
        <vt:i4>1638452</vt:i4>
      </vt:variant>
      <vt:variant>
        <vt:i4>35</vt:i4>
      </vt:variant>
      <vt:variant>
        <vt:i4>0</vt:i4>
      </vt:variant>
      <vt:variant>
        <vt:i4>5</vt:i4>
      </vt:variant>
      <vt:variant>
        <vt:lpwstr/>
      </vt:variant>
      <vt:variant>
        <vt:lpwstr>_Toc489610805</vt:lpwstr>
      </vt:variant>
      <vt:variant>
        <vt:i4>1638452</vt:i4>
      </vt:variant>
      <vt:variant>
        <vt:i4>29</vt:i4>
      </vt:variant>
      <vt:variant>
        <vt:i4>0</vt:i4>
      </vt:variant>
      <vt:variant>
        <vt:i4>5</vt:i4>
      </vt:variant>
      <vt:variant>
        <vt:lpwstr/>
      </vt:variant>
      <vt:variant>
        <vt:lpwstr>_Toc489610804</vt:lpwstr>
      </vt:variant>
      <vt:variant>
        <vt:i4>1638452</vt:i4>
      </vt:variant>
      <vt:variant>
        <vt:i4>23</vt:i4>
      </vt:variant>
      <vt:variant>
        <vt:i4>0</vt:i4>
      </vt:variant>
      <vt:variant>
        <vt:i4>5</vt:i4>
      </vt:variant>
      <vt:variant>
        <vt:lpwstr/>
      </vt:variant>
      <vt:variant>
        <vt:lpwstr>_Toc489610803</vt:lpwstr>
      </vt:variant>
      <vt:variant>
        <vt:i4>1638452</vt:i4>
      </vt:variant>
      <vt:variant>
        <vt:i4>17</vt:i4>
      </vt:variant>
      <vt:variant>
        <vt:i4>0</vt:i4>
      </vt:variant>
      <vt:variant>
        <vt:i4>5</vt:i4>
      </vt:variant>
      <vt:variant>
        <vt:lpwstr/>
      </vt:variant>
      <vt:variant>
        <vt:lpwstr>_Toc489610802</vt:lpwstr>
      </vt:variant>
      <vt:variant>
        <vt:i4>1638452</vt:i4>
      </vt:variant>
      <vt:variant>
        <vt:i4>11</vt:i4>
      </vt:variant>
      <vt:variant>
        <vt:i4>0</vt:i4>
      </vt:variant>
      <vt:variant>
        <vt:i4>5</vt:i4>
      </vt:variant>
      <vt:variant>
        <vt:lpwstr/>
      </vt:variant>
      <vt:variant>
        <vt:lpwstr>_Toc489610801</vt:lpwstr>
      </vt:variant>
      <vt:variant>
        <vt:i4>1638452</vt:i4>
      </vt:variant>
      <vt:variant>
        <vt:i4>5</vt:i4>
      </vt:variant>
      <vt:variant>
        <vt:i4>0</vt:i4>
      </vt:variant>
      <vt:variant>
        <vt:i4>5</vt:i4>
      </vt:variant>
      <vt:variant>
        <vt:lpwstr/>
      </vt:variant>
      <vt:variant>
        <vt:lpwstr>_Toc489610800</vt:lpwstr>
      </vt:variant>
      <vt:variant>
        <vt:i4>2883688</vt:i4>
      </vt:variant>
      <vt:variant>
        <vt:i4>0</vt:i4>
      </vt:variant>
      <vt:variant>
        <vt:i4>0</vt:i4>
      </vt:variant>
      <vt:variant>
        <vt:i4>5</vt:i4>
      </vt:variant>
      <vt:variant>
        <vt:lpwstr>http://wi.bwl.uni-mainz.de/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Noertel</dc:creator>
  <cp:lastModifiedBy>Pascal Heßler</cp:lastModifiedBy>
  <cp:revision>4</cp:revision>
  <cp:lastPrinted>2005-07-19T21:40:00Z</cp:lastPrinted>
  <dcterms:created xsi:type="dcterms:W3CDTF">2022-11-03T10:30:00Z</dcterms:created>
  <dcterms:modified xsi:type="dcterms:W3CDTF">2023-07-31T07:47:00Z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862fa90d-6ca6-3c56-b3fe-f91b3eb65e74</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