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C9AAB" w14:textId="77777777" w:rsidR="000325BB" w:rsidRPr="00D24CF6" w:rsidRDefault="000325BB" w:rsidP="000325BB">
      <w:pPr>
        <w:pStyle w:val="JLUCV-Titel"/>
        <w:spacing w:after="500"/>
        <w:rPr>
          <w:color w:val="004586"/>
        </w:rPr>
      </w:pPr>
      <w:r w:rsidRPr="00D24CF6">
        <w:rPr>
          <w:color w:val="004586"/>
        </w:rPr>
        <w:t>Curriculum Vitae</w:t>
      </w:r>
    </w:p>
    <w:tbl>
      <w:tblPr>
        <w:tblW w:w="8505" w:type="dxa"/>
        <w:tblLayout w:type="fixed"/>
        <w:tblCellMar>
          <w:left w:w="70" w:type="dxa"/>
          <w:bottom w:w="25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6379"/>
      </w:tblGrid>
      <w:tr w:rsidR="008B78F2" w:rsidRPr="00627250" w14:paraId="16D46600" w14:textId="77777777" w:rsidTr="008F0EB2">
        <w:trPr>
          <w:cantSplit/>
          <w:trHeight w:val="170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9FE609" w14:textId="0406CC55" w:rsidR="008B78F2" w:rsidRPr="00627250" w:rsidRDefault="008B78F2" w:rsidP="00627250">
            <w:pPr>
              <w:pStyle w:val="JLUCV-Dauer"/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F395FE" w14:textId="7F3FC17A" w:rsidR="00781525" w:rsidRPr="00627250" w:rsidRDefault="00672E09" w:rsidP="00781525">
            <w:pPr>
              <w:pStyle w:val="JLUCV-Standard"/>
            </w:pPr>
            <w:r>
              <w:t>Nicole Schröter</w:t>
            </w:r>
          </w:p>
          <w:p w14:paraId="7A407BA5" w14:textId="21647E1B" w:rsidR="008B78F2" w:rsidRPr="00627250" w:rsidRDefault="00B7216D" w:rsidP="000325BB">
            <w:pPr>
              <w:pStyle w:val="JLUCV-Standard"/>
            </w:pPr>
            <w:r>
              <w:t xml:space="preserve">Wissenschaftliche Mitarbeiterin </w:t>
            </w:r>
            <w:r w:rsidR="000325BB">
              <w:t xml:space="preserve">für </w:t>
            </w:r>
            <w:r>
              <w:t>Deutsche Landesgeschichte</w:t>
            </w:r>
            <w:r w:rsidRPr="006A4F9C">
              <w:rPr>
                <w:sz w:val="18"/>
                <w:szCs w:val="18"/>
              </w:rPr>
              <w:t xml:space="preserve">/ </w:t>
            </w:r>
            <w:r>
              <w:rPr>
                <w:sz w:val="18"/>
                <w:szCs w:val="18"/>
              </w:rPr>
              <w:br/>
            </w:r>
            <w:r w:rsidRPr="006A4F9C">
              <w:rPr>
                <w:sz w:val="18"/>
                <w:szCs w:val="18"/>
              </w:rPr>
              <w:t>Geschichte des Spätmittelalter</w:t>
            </w:r>
            <w:r>
              <w:rPr>
                <w:sz w:val="18"/>
                <w:szCs w:val="18"/>
              </w:rPr>
              <w:t>s</w:t>
            </w:r>
          </w:p>
        </w:tc>
      </w:tr>
    </w:tbl>
    <w:p w14:paraId="2A4AC12B" w14:textId="7B526278" w:rsidR="00781525" w:rsidRPr="00627250" w:rsidRDefault="000325BB" w:rsidP="00781525">
      <w:pPr>
        <w:pStyle w:val="JLUCV-berschrift1"/>
      </w:pPr>
      <w:r>
        <w:rPr>
          <w:color w:val="004586"/>
        </w:rPr>
        <w:t>Werdegang</w:t>
      </w:r>
    </w:p>
    <w:tbl>
      <w:tblPr>
        <w:tblW w:w="8505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FFFFFF" w:themeFill="background1"/>
        <w:tblLayout w:type="fixed"/>
        <w:tblCellMar>
          <w:left w:w="70" w:type="dxa"/>
          <w:bottom w:w="2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6379"/>
      </w:tblGrid>
      <w:tr w:rsidR="00B7216D" w:rsidRPr="00627250" w14:paraId="52F68104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10E15C7A" w14:textId="12A5A3D8" w:rsidR="00B7216D" w:rsidRPr="00B7216D" w:rsidRDefault="00B7216D" w:rsidP="00672E09">
            <w:pPr>
              <w:pStyle w:val="JLUCV-Dauer"/>
            </w:pPr>
            <w:r w:rsidRPr="00B7216D">
              <w:t>Seit 04/201</w:t>
            </w:r>
            <w:r w:rsidR="00672E09">
              <w:t>6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30A55D3C" w14:textId="1F691A4D" w:rsidR="00B7216D" w:rsidRPr="00B7216D" w:rsidRDefault="00B7216D" w:rsidP="007813DB">
            <w:pPr>
              <w:pStyle w:val="JLUCV-Standard"/>
              <w:jc w:val="both"/>
            </w:pPr>
            <w:r w:rsidRPr="00B7216D">
              <w:rPr>
                <w:sz w:val="18"/>
                <w:szCs w:val="18"/>
              </w:rPr>
              <w:t>Wissenschaftliche Mitarbeiterin an der Justus-Liebig-Universität Gießen, Lehrstuhl für deutsche Landesgeschichte</w:t>
            </w:r>
          </w:p>
        </w:tc>
      </w:tr>
      <w:tr w:rsidR="00B7216D" w:rsidRPr="00627250" w14:paraId="3D0A8138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55C05576" w14:textId="2380B480" w:rsidR="00B7216D" w:rsidRPr="00B7216D" w:rsidRDefault="00672E09" w:rsidP="00672E09">
            <w:pPr>
              <w:pStyle w:val="StandardWeb"/>
              <w:spacing w:before="0" w:beforeAutospacing="0" w:after="96" w:afterAutospacing="0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  <w:color w:val="000000"/>
                <w:sz w:val="18"/>
                <w:szCs w:val="18"/>
              </w:rPr>
              <w:t> 04</w:t>
            </w:r>
            <w:r w:rsidR="00B7216D" w:rsidRPr="00B7216D">
              <w:rPr>
                <w:rFonts w:ascii="Georgia" w:hAnsi="Georgia"/>
                <w:color w:val="000000"/>
                <w:sz w:val="18"/>
                <w:szCs w:val="18"/>
              </w:rPr>
              <w:t>/201</w:t>
            </w:r>
            <w:r>
              <w:rPr>
                <w:rFonts w:ascii="Georgia" w:hAnsi="Georgia"/>
                <w:color w:val="000000"/>
                <w:sz w:val="18"/>
                <w:szCs w:val="18"/>
              </w:rPr>
              <w:t>5</w:t>
            </w:r>
            <w:r w:rsidR="00B7216D">
              <w:rPr>
                <w:rFonts w:ascii="Georgia" w:hAnsi="Georgia"/>
                <w:color w:val="000000"/>
                <w:sz w:val="18"/>
                <w:szCs w:val="18"/>
              </w:rPr>
              <w:t xml:space="preserve"> </w:t>
            </w:r>
            <w:r w:rsidR="00B7216D" w:rsidRPr="00B7216D">
              <w:rPr>
                <w:rFonts w:ascii="Georgia" w:hAnsi="Georgia"/>
                <w:color w:val="000000"/>
                <w:sz w:val="18"/>
                <w:szCs w:val="18"/>
              </w:rPr>
              <w:t>-</w:t>
            </w:r>
            <w:r w:rsidR="00B7216D">
              <w:rPr>
                <w:rFonts w:ascii="Georgia" w:hAnsi="Georg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eorgia" w:hAnsi="Georgia"/>
                <w:color w:val="000000"/>
                <w:sz w:val="18"/>
                <w:szCs w:val="18"/>
              </w:rPr>
              <w:t>04/2016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4E9B75FE" w14:textId="2FBF9DB9" w:rsidR="00B7216D" w:rsidRPr="00B7216D" w:rsidRDefault="00672E09" w:rsidP="00672E09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>issenschaftliche Hilfskraft im „</w:t>
            </w:r>
            <w:r w:rsidRPr="00672E09">
              <w:rPr>
                <w:sz w:val="18"/>
                <w:szCs w:val="18"/>
              </w:rPr>
              <w:t>Teilprojek</w:t>
            </w:r>
            <w:r>
              <w:rPr>
                <w:sz w:val="18"/>
                <w:szCs w:val="18"/>
              </w:rPr>
              <w:t>t A02 — Kreuzfahrerherrschaften“ am SFB/TRR 138 „</w:t>
            </w:r>
            <w:r w:rsidRPr="00672E09">
              <w:rPr>
                <w:sz w:val="18"/>
                <w:szCs w:val="18"/>
              </w:rPr>
              <w:t>Dynamiken der Sicherheit</w:t>
            </w:r>
            <w:r>
              <w:rPr>
                <w:sz w:val="18"/>
                <w:szCs w:val="18"/>
              </w:rPr>
              <w:t>“</w:t>
            </w:r>
            <w:r w:rsidRPr="00672E09">
              <w:rPr>
                <w:sz w:val="18"/>
                <w:szCs w:val="18"/>
              </w:rPr>
              <w:t xml:space="preserve"> (Prof. Dr. Stefan </w:t>
            </w:r>
            <w:proofErr w:type="spellStart"/>
            <w:r w:rsidRPr="00672E09">
              <w:rPr>
                <w:sz w:val="18"/>
                <w:szCs w:val="18"/>
              </w:rPr>
              <w:t>Tebruck</w:t>
            </w:r>
            <w:proofErr w:type="spellEnd"/>
            <w:r w:rsidRPr="00672E09">
              <w:rPr>
                <w:sz w:val="18"/>
                <w:szCs w:val="18"/>
              </w:rPr>
              <w:t>)</w:t>
            </w:r>
          </w:p>
        </w:tc>
      </w:tr>
      <w:tr w:rsidR="00B7216D" w:rsidRPr="00627250" w14:paraId="1CE766FC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570C030E" w14:textId="393794CB" w:rsidR="00B7216D" w:rsidRPr="00B7216D" w:rsidRDefault="00672E09" w:rsidP="00B7216D">
            <w:pPr>
              <w:pStyle w:val="JLUCV-Dauer"/>
            </w:pPr>
            <w:r>
              <w:t>04/2015</w:t>
            </w:r>
            <w:r w:rsidR="00B7216D">
              <w:t xml:space="preserve"> - </w:t>
            </w:r>
            <w:r w:rsidR="00B7216D" w:rsidRPr="00B7216D">
              <w:t>04/2016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02DE1565" w14:textId="750D3A49" w:rsidR="00B7216D" w:rsidRPr="00B7216D" w:rsidRDefault="00672E09" w:rsidP="007813DB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 xml:space="preserve">Wissenschaftliche Hilfskraft am Institut für Mittelalterliche Geschichte der Justus-Liebig-Universität Gießen (Prof. Dr. Stefan </w:t>
            </w:r>
            <w:proofErr w:type="spellStart"/>
            <w:r w:rsidRPr="00672E09">
              <w:rPr>
                <w:sz w:val="18"/>
                <w:szCs w:val="18"/>
              </w:rPr>
              <w:t>Tebruck</w:t>
            </w:r>
            <w:proofErr w:type="spellEnd"/>
            <w:r w:rsidRPr="00672E09">
              <w:rPr>
                <w:sz w:val="18"/>
                <w:szCs w:val="18"/>
              </w:rPr>
              <w:t>)</w:t>
            </w:r>
          </w:p>
        </w:tc>
      </w:tr>
      <w:tr w:rsidR="00B7216D" w:rsidRPr="00627250" w14:paraId="334BF3F1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74669A3A" w14:textId="3C16FDC7" w:rsidR="00B7216D" w:rsidRPr="00B7216D" w:rsidRDefault="00672E09" w:rsidP="00672E09">
            <w:pPr>
              <w:pStyle w:val="JLUCV-Dauer"/>
            </w:pPr>
            <w:r>
              <w:t>02/2015</w:t>
            </w:r>
            <w:r w:rsidR="00B7216D" w:rsidRPr="00B7216D">
              <w:t> </w:t>
            </w:r>
            <w:r w:rsidR="00B7216D">
              <w:t xml:space="preserve"> - </w:t>
            </w:r>
            <w:r>
              <w:t>04</w:t>
            </w:r>
            <w:r w:rsidR="00B7216D" w:rsidRPr="00B7216D">
              <w:t>/201</w:t>
            </w:r>
            <w:r>
              <w:t>6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1F379B42" w14:textId="735AD984" w:rsidR="00B7216D" w:rsidRPr="00B7216D" w:rsidRDefault="00672E09" w:rsidP="0031159C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 xml:space="preserve">Wissenschaftliche Hilfskraft im Projekt "RAG - Repertorium </w:t>
            </w:r>
            <w:proofErr w:type="spellStart"/>
            <w:r w:rsidRPr="00672E09">
              <w:rPr>
                <w:sz w:val="18"/>
                <w:szCs w:val="18"/>
              </w:rPr>
              <w:t>Academicum</w:t>
            </w:r>
            <w:proofErr w:type="spellEnd"/>
            <w:r w:rsidRPr="00672E09">
              <w:rPr>
                <w:sz w:val="18"/>
                <w:szCs w:val="18"/>
              </w:rPr>
              <w:t>" der Bayerischen Akademie der Wissenschaften</w:t>
            </w:r>
            <w:bookmarkStart w:id="0" w:name="_GoBack"/>
            <w:bookmarkEnd w:id="0"/>
          </w:p>
        </w:tc>
      </w:tr>
      <w:tr w:rsidR="00B7216D" w:rsidRPr="00627250" w14:paraId="55F7C05D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03DA2A8A" w14:textId="5A8AEA8C" w:rsidR="00B7216D" w:rsidRPr="00B7216D" w:rsidRDefault="00672E09" w:rsidP="00672E09">
            <w:pPr>
              <w:pStyle w:val="JLUCV-Dauer"/>
            </w:pPr>
            <w:r>
              <w:t>10/</w:t>
            </w:r>
            <w:r w:rsidR="00B7216D" w:rsidRPr="00B7216D">
              <w:t>2014</w:t>
            </w:r>
            <w:r>
              <w:t xml:space="preserve"> - 03</w:t>
            </w:r>
            <w:r w:rsidRPr="00B7216D">
              <w:t>/201</w:t>
            </w:r>
            <w:r>
              <w:t>5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639E9645" w14:textId="58D26B44" w:rsidR="00B7216D" w:rsidRPr="00B7216D" w:rsidRDefault="00672E09" w:rsidP="007813DB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>Stud</w:t>
            </w:r>
            <w:r>
              <w:rPr>
                <w:sz w:val="18"/>
                <w:szCs w:val="18"/>
              </w:rPr>
              <w:t>entische Hilfskraft im Projekt „</w:t>
            </w:r>
            <w:proofErr w:type="spellStart"/>
            <w:r>
              <w:rPr>
                <w:sz w:val="18"/>
                <w:szCs w:val="18"/>
              </w:rPr>
              <w:t>Regesta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Imperii</w:t>
            </w:r>
            <w:proofErr w:type="spellEnd"/>
            <w:r>
              <w:rPr>
                <w:sz w:val="18"/>
                <w:szCs w:val="18"/>
              </w:rPr>
              <w:t xml:space="preserve"> online“</w:t>
            </w:r>
            <w:r w:rsidRPr="00672E09">
              <w:rPr>
                <w:sz w:val="18"/>
                <w:szCs w:val="18"/>
              </w:rPr>
              <w:t xml:space="preserve"> der Akademie der Wissenschaften und Literatur Mainz, Arbeitsstelle Gießen</w:t>
            </w:r>
          </w:p>
        </w:tc>
      </w:tr>
      <w:tr w:rsidR="00B7216D" w:rsidRPr="00627250" w14:paraId="0E55E561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1C9B8DD3" w14:textId="0A22062C" w:rsidR="00B7216D" w:rsidRPr="00B7216D" w:rsidRDefault="00672E09" w:rsidP="00B7216D">
            <w:pPr>
              <w:pStyle w:val="JLUCV-Dauer"/>
            </w:pPr>
            <w:r>
              <w:t>10/</w:t>
            </w:r>
            <w:r w:rsidRPr="00B7216D">
              <w:t>2014</w:t>
            </w:r>
            <w:r>
              <w:t xml:space="preserve"> - 03</w:t>
            </w:r>
            <w:r w:rsidRPr="00B7216D">
              <w:t>/201</w:t>
            </w:r>
            <w:r>
              <w:t>5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169C898F" w14:textId="56F9D2E0" w:rsidR="00B7216D" w:rsidRPr="00B7216D" w:rsidRDefault="00672E09" w:rsidP="007813DB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 xml:space="preserve">Studentische Hilfskraft am Institut für Mittelalterliche Geschichte der Justus-Liebig-Universität Gießen (Prof. Dr. Stefan </w:t>
            </w:r>
            <w:proofErr w:type="spellStart"/>
            <w:r w:rsidRPr="00672E09">
              <w:rPr>
                <w:sz w:val="18"/>
                <w:szCs w:val="18"/>
              </w:rPr>
              <w:t>Tebruck</w:t>
            </w:r>
            <w:proofErr w:type="spellEnd"/>
            <w:r w:rsidRPr="00672E09">
              <w:rPr>
                <w:sz w:val="18"/>
                <w:szCs w:val="18"/>
              </w:rPr>
              <w:t>)</w:t>
            </w:r>
          </w:p>
        </w:tc>
      </w:tr>
      <w:tr w:rsidR="00B7216D" w:rsidRPr="00627250" w14:paraId="138A80E5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104D7715" w14:textId="6A991503" w:rsidR="00B7216D" w:rsidRPr="00B7216D" w:rsidRDefault="00672E09" w:rsidP="00B7216D">
            <w:pPr>
              <w:pStyle w:val="JLUCV-Dauer"/>
            </w:pPr>
            <w:r w:rsidRPr="00672E09">
              <w:t>10/2009 - 02/2011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06DE26FE" w14:textId="2242275B" w:rsidR="00B7216D" w:rsidRPr="00B7216D" w:rsidRDefault="00672E09" w:rsidP="007813DB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>Studentische Hilfskraft an der Fachbibliothek Geschichts- und Kulturwissenschaften, Historisches Institut der Justus-Liebig-Universität Gießen</w:t>
            </w:r>
          </w:p>
        </w:tc>
      </w:tr>
      <w:tr w:rsidR="00B7216D" w:rsidRPr="00627250" w14:paraId="34ED96BB" w14:textId="77777777" w:rsidTr="00AB7EE2">
        <w:trPr>
          <w:cantSplit/>
          <w:trHeight w:val="300"/>
        </w:trPr>
        <w:tc>
          <w:tcPr>
            <w:tcW w:w="2126" w:type="dxa"/>
            <w:shd w:val="clear" w:color="auto" w:fill="FFFFFF" w:themeFill="background1"/>
            <w:noWrap/>
          </w:tcPr>
          <w:p w14:paraId="437F8185" w14:textId="1388754F" w:rsidR="00B7216D" w:rsidRPr="00B7216D" w:rsidRDefault="00B7216D" w:rsidP="00672E09">
            <w:pPr>
              <w:pStyle w:val="JLUCV-Dauer"/>
            </w:pPr>
            <w:r w:rsidRPr="00B7216D">
              <w:t>200</w:t>
            </w:r>
            <w:r w:rsidR="00672E09">
              <w:t>8 - 2015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14:paraId="0D98AB3A" w14:textId="1F3F3262" w:rsidR="00B7216D" w:rsidRPr="00B7216D" w:rsidRDefault="00672E09" w:rsidP="007813DB">
            <w:pPr>
              <w:pStyle w:val="JLUCV-Standard"/>
              <w:jc w:val="both"/>
            </w:pPr>
            <w:r w:rsidRPr="00672E09">
              <w:rPr>
                <w:sz w:val="18"/>
                <w:szCs w:val="18"/>
              </w:rPr>
              <w:t>Studium der Geschichte und Kunstgeschichte an der Justus-Liebig-Universität Gießen mit Masterabschluss im Fach Geschichte</w:t>
            </w:r>
          </w:p>
        </w:tc>
      </w:tr>
    </w:tbl>
    <w:p w14:paraId="33725150" w14:textId="77777777" w:rsidR="007813DB" w:rsidRDefault="007813DB" w:rsidP="00781525">
      <w:pPr>
        <w:pStyle w:val="JLUCV-berschrift1"/>
        <w:rPr>
          <w:color w:val="004586"/>
        </w:rPr>
      </w:pPr>
    </w:p>
    <w:p w14:paraId="59309D10" w14:textId="77777777" w:rsidR="007813DB" w:rsidRDefault="007813DB">
      <w:pPr>
        <w:spacing w:line="240" w:lineRule="auto"/>
        <w:rPr>
          <w:b/>
          <w:i/>
          <w:color w:val="004586"/>
          <w:sz w:val="22"/>
        </w:rPr>
      </w:pPr>
      <w:r>
        <w:rPr>
          <w:color w:val="004586"/>
        </w:rPr>
        <w:br w:type="page"/>
      </w:r>
    </w:p>
    <w:p w14:paraId="32BBD5B3" w14:textId="20093269" w:rsidR="00672E09" w:rsidRPr="00627250" w:rsidRDefault="00672E09" w:rsidP="00672E09">
      <w:pPr>
        <w:pStyle w:val="JLUCV-berschrift1"/>
      </w:pPr>
      <w:r w:rsidRPr="00672E09">
        <w:rPr>
          <w:color w:val="004586"/>
        </w:rPr>
        <w:lastRenderedPageBreak/>
        <w:t>V</w:t>
      </w:r>
      <w:r>
        <w:rPr>
          <w:color w:val="004586"/>
        </w:rPr>
        <w:t>orträge</w:t>
      </w:r>
    </w:p>
    <w:p w14:paraId="0BD2DFD5" w14:textId="31676C4C" w:rsidR="00672E09" w:rsidRPr="00672E09" w:rsidRDefault="00672E09" w:rsidP="002B7D48">
      <w:pPr>
        <w:spacing w:before="240" w:line="240" w:lineRule="auto"/>
        <w:ind w:left="99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„Das Heilige Grab zu </w:t>
      </w:r>
      <w:proofErr w:type="spellStart"/>
      <w:r>
        <w:rPr>
          <w:bCs/>
          <w:sz w:val="18"/>
          <w:szCs w:val="18"/>
        </w:rPr>
        <w:t>Gernrode</w:t>
      </w:r>
      <w:proofErr w:type="spellEnd"/>
      <w:r>
        <w:rPr>
          <w:bCs/>
          <w:sz w:val="18"/>
          <w:szCs w:val="18"/>
        </w:rPr>
        <w:t>“</w:t>
      </w:r>
      <w:r w:rsidRPr="00672E09">
        <w:rPr>
          <w:bCs/>
          <w:sz w:val="18"/>
          <w:szCs w:val="18"/>
        </w:rPr>
        <w:t>, gehalten am 23.06.2015 im Rahmen des Mittelalter-Colloquium des Historischen Instituts der Martin-Luther-Uni Halle-Wittenberg</w:t>
      </w:r>
    </w:p>
    <w:p w14:paraId="7A46944C" w14:textId="0E2207DD" w:rsidR="00672E09" w:rsidRDefault="00672E09" w:rsidP="002B7D48">
      <w:pPr>
        <w:spacing w:before="240" w:line="240" w:lineRule="auto"/>
        <w:ind w:left="99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„</w:t>
      </w:r>
      <w:r w:rsidRPr="00672E09">
        <w:rPr>
          <w:bCs/>
          <w:sz w:val="18"/>
          <w:szCs w:val="18"/>
        </w:rPr>
        <w:t>Ritter Kuno I. von Münzenberg</w:t>
      </w:r>
      <w:r>
        <w:rPr>
          <w:bCs/>
          <w:sz w:val="18"/>
          <w:szCs w:val="18"/>
        </w:rPr>
        <w:t>“</w:t>
      </w:r>
      <w:r w:rsidRPr="00672E09">
        <w:rPr>
          <w:bCs/>
          <w:sz w:val="18"/>
          <w:szCs w:val="18"/>
        </w:rPr>
        <w:t>, gehalten am 13.7.2011 im Kontext der Mittelalternacht der Stadtbibliothek Gießen (gemeinsam mit Holger Sturm)</w:t>
      </w:r>
    </w:p>
    <w:p w14:paraId="3450E4A5" w14:textId="77777777" w:rsidR="00B86E68" w:rsidRPr="000325BB" w:rsidRDefault="00B86E68" w:rsidP="00672E09">
      <w:pPr>
        <w:spacing w:before="240" w:line="240" w:lineRule="auto"/>
        <w:jc w:val="both"/>
        <w:rPr>
          <w:sz w:val="18"/>
          <w:szCs w:val="18"/>
        </w:rPr>
      </w:pPr>
    </w:p>
    <w:p w14:paraId="715007FA" w14:textId="44A5B227" w:rsidR="00B86E68" w:rsidRDefault="00B86E68" w:rsidP="00B86E68">
      <w:pPr>
        <w:pStyle w:val="JLUCV-berschrift1"/>
        <w:rPr>
          <w:color w:val="004586"/>
        </w:rPr>
      </w:pPr>
      <w:r>
        <w:rPr>
          <w:color w:val="004586"/>
        </w:rPr>
        <w:t>Lehre</w:t>
      </w:r>
    </w:p>
    <w:tbl>
      <w:tblPr>
        <w:tblW w:w="836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FFFFFF" w:themeFill="background1"/>
        <w:tblLayout w:type="fixed"/>
        <w:tblCellMar>
          <w:left w:w="70" w:type="dxa"/>
          <w:bottom w:w="2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383"/>
      </w:tblGrid>
      <w:tr w:rsidR="00DB7078" w:rsidRPr="00627250" w14:paraId="1FA416BE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3F8519F5" w14:textId="3474EC03" w:rsidR="00DB7078" w:rsidRPr="00B7216D" w:rsidRDefault="004E554F" w:rsidP="00C96AD7">
            <w:pPr>
              <w:pStyle w:val="JLUCV-Dauer"/>
            </w:pPr>
            <w:r>
              <w:t>SS2019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70419954" w14:textId="2C922E26" w:rsidR="00DB7078" w:rsidRPr="00B7216D" w:rsidRDefault="004E554F" w:rsidP="00C96AD7">
            <w:pPr>
              <w:pStyle w:val="JLUCV-Standard"/>
              <w:jc w:val="both"/>
            </w:pPr>
            <w:r>
              <w:rPr>
                <w:bCs/>
                <w:sz w:val="18"/>
                <w:szCs w:val="18"/>
              </w:rPr>
              <w:t>Proseminar „</w:t>
            </w:r>
            <w:r w:rsidRPr="00B86E68">
              <w:rPr>
                <w:bCs/>
                <w:sz w:val="18"/>
                <w:szCs w:val="18"/>
              </w:rPr>
              <w:t xml:space="preserve">Seelenheil, </w:t>
            </w:r>
            <w:proofErr w:type="spellStart"/>
            <w:r w:rsidRPr="00B86E68">
              <w:rPr>
                <w:bCs/>
                <w:sz w:val="18"/>
                <w:szCs w:val="18"/>
              </w:rPr>
              <w:t>Memoria</w:t>
            </w:r>
            <w:proofErr w:type="spellEnd"/>
            <w:r w:rsidRPr="00B86E68">
              <w:rPr>
                <w:bCs/>
                <w:sz w:val="18"/>
                <w:szCs w:val="18"/>
              </w:rPr>
              <w:t xml:space="preserve"> und Repräsentation - mittelalterliche Erinnerungskonzepte</w:t>
            </w:r>
            <w:r>
              <w:rPr>
                <w:bCs/>
                <w:sz w:val="18"/>
                <w:szCs w:val="18"/>
              </w:rPr>
              <w:t>“</w:t>
            </w:r>
          </w:p>
        </w:tc>
      </w:tr>
      <w:tr w:rsidR="00DB7078" w:rsidRPr="00627250" w14:paraId="32008776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750927CD" w14:textId="0615CA8E" w:rsidR="00DB7078" w:rsidRPr="00B7216D" w:rsidRDefault="004E554F" w:rsidP="00C96AD7">
            <w:pPr>
              <w:pStyle w:val="StandardWeb"/>
              <w:spacing w:before="0" w:beforeAutospacing="0" w:after="96" w:afterAutospacing="0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  <w:color w:val="000000"/>
                <w:sz w:val="18"/>
                <w:szCs w:val="18"/>
              </w:rPr>
              <w:t>WS 2018/19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7B48C6D3" w14:textId="7AA70514" w:rsidR="00DB7078" w:rsidRPr="00B7216D" w:rsidRDefault="00DB7078" w:rsidP="00C96AD7">
            <w:pPr>
              <w:pStyle w:val="JLUCV-Standard"/>
              <w:jc w:val="both"/>
            </w:pPr>
            <w:r>
              <w:rPr>
                <w:bCs/>
                <w:sz w:val="18"/>
                <w:szCs w:val="18"/>
              </w:rPr>
              <w:t>Proseminar</w:t>
            </w:r>
            <w:r w:rsidRPr="00B86E68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„</w:t>
            </w:r>
            <w:r w:rsidRPr="00B86E68">
              <w:rPr>
                <w:bCs/>
                <w:sz w:val="18"/>
                <w:szCs w:val="18"/>
              </w:rPr>
              <w:t>Reisen im Mittelalter</w:t>
            </w:r>
            <w:r>
              <w:rPr>
                <w:bCs/>
                <w:sz w:val="18"/>
                <w:szCs w:val="18"/>
              </w:rPr>
              <w:t>“</w:t>
            </w:r>
          </w:p>
        </w:tc>
      </w:tr>
      <w:tr w:rsidR="00DB7078" w:rsidRPr="00627250" w14:paraId="1B8BEF2C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5959889E" w14:textId="3698C215" w:rsidR="00DB7078" w:rsidRPr="00B7216D" w:rsidRDefault="00DB7078" w:rsidP="00C96AD7">
            <w:pPr>
              <w:pStyle w:val="JLUCV-Dauer"/>
            </w:pPr>
            <w:r>
              <w:t>SS 2018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5ADAEB91" w14:textId="3658DD13" w:rsidR="00DB7078" w:rsidRPr="00B7216D" w:rsidRDefault="00DB7078" w:rsidP="00C96AD7">
            <w:pPr>
              <w:pStyle w:val="JLUCV-Standard"/>
              <w:jc w:val="both"/>
            </w:pPr>
            <w:r>
              <w:rPr>
                <w:bCs/>
                <w:sz w:val="18"/>
                <w:szCs w:val="18"/>
              </w:rPr>
              <w:t>Übung „</w:t>
            </w:r>
            <w:r w:rsidRPr="00B86E68">
              <w:rPr>
                <w:bCs/>
                <w:sz w:val="18"/>
                <w:szCs w:val="18"/>
              </w:rPr>
              <w:t>Zwischen Leben und Tod - Heilkunst im Mittelalter</w:t>
            </w:r>
            <w:r>
              <w:rPr>
                <w:bCs/>
                <w:sz w:val="18"/>
                <w:szCs w:val="18"/>
              </w:rPr>
              <w:t>“</w:t>
            </w:r>
          </w:p>
        </w:tc>
      </w:tr>
      <w:tr w:rsidR="00DB7078" w:rsidRPr="00627250" w14:paraId="5CA9F16B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62632820" w14:textId="4A28D3E0" w:rsidR="00DB7078" w:rsidRPr="00B7216D" w:rsidRDefault="00DB7078" w:rsidP="00C96AD7">
            <w:pPr>
              <w:pStyle w:val="JLUCV-Dauer"/>
            </w:pPr>
            <w:r>
              <w:t>WS 2017/18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2B520683" w14:textId="77777777" w:rsidR="00DB7078" w:rsidRDefault="00DB7078" w:rsidP="00DB7078">
            <w:pPr>
              <w:pStyle w:val="JLUCV-Standard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Proseminar „</w:t>
            </w:r>
            <w:r w:rsidRPr="00B86E68">
              <w:rPr>
                <w:bCs/>
                <w:sz w:val="18"/>
                <w:szCs w:val="18"/>
              </w:rPr>
              <w:t>Weibliche Lebens</w:t>
            </w:r>
            <w:r>
              <w:rPr>
                <w:bCs/>
                <w:sz w:val="18"/>
                <w:szCs w:val="18"/>
              </w:rPr>
              <w:t>bilder: Die Frau im Mittelalter“,</w:t>
            </w:r>
          </w:p>
          <w:p w14:paraId="110735DC" w14:textId="04D0ACE1" w:rsidR="00DB7078" w:rsidRPr="00B7216D" w:rsidRDefault="00DB7078" w:rsidP="00DB7078">
            <w:pPr>
              <w:pStyle w:val="JLUCV-Standard"/>
              <w:jc w:val="both"/>
            </w:pPr>
            <w:r w:rsidRPr="00B86E68">
              <w:rPr>
                <w:bCs/>
                <w:sz w:val="18"/>
                <w:szCs w:val="18"/>
              </w:rPr>
              <w:t>Exk</w:t>
            </w:r>
            <w:r>
              <w:rPr>
                <w:bCs/>
                <w:sz w:val="18"/>
                <w:szCs w:val="18"/>
              </w:rPr>
              <w:t>ursion</w:t>
            </w:r>
            <w:r w:rsidRPr="00B86E68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„</w:t>
            </w:r>
            <w:r w:rsidRPr="00B86E68">
              <w:rPr>
                <w:bCs/>
                <w:sz w:val="18"/>
                <w:szCs w:val="18"/>
              </w:rPr>
              <w:t>Fritzlar im Mittelalter</w:t>
            </w:r>
            <w:r>
              <w:rPr>
                <w:bCs/>
                <w:sz w:val="18"/>
                <w:szCs w:val="18"/>
              </w:rPr>
              <w:t>“</w:t>
            </w:r>
          </w:p>
        </w:tc>
      </w:tr>
      <w:tr w:rsidR="00DB7078" w:rsidRPr="00627250" w14:paraId="6339872D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7E9F6E0F" w14:textId="257DFA01" w:rsidR="00DB7078" w:rsidRPr="00B7216D" w:rsidRDefault="00DB7078" w:rsidP="00C96AD7">
            <w:pPr>
              <w:pStyle w:val="JLUCV-Dauer"/>
            </w:pPr>
            <w:r>
              <w:t>SS 2017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454E2DA2" w14:textId="13865D41" w:rsidR="00DB7078" w:rsidRPr="00B7216D" w:rsidRDefault="00DB7078" w:rsidP="00C96AD7">
            <w:pPr>
              <w:pStyle w:val="JLUCV-Standard"/>
              <w:jc w:val="both"/>
            </w:pPr>
            <w:r>
              <w:rPr>
                <w:bCs/>
                <w:sz w:val="18"/>
                <w:szCs w:val="18"/>
              </w:rPr>
              <w:t>Übung „</w:t>
            </w:r>
            <w:r w:rsidRPr="00B86E68">
              <w:rPr>
                <w:bCs/>
                <w:sz w:val="18"/>
                <w:szCs w:val="18"/>
              </w:rPr>
              <w:t>Die Katharer</w:t>
            </w:r>
            <w:r>
              <w:rPr>
                <w:bCs/>
                <w:sz w:val="18"/>
                <w:szCs w:val="18"/>
              </w:rPr>
              <w:t>“</w:t>
            </w:r>
          </w:p>
        </w:tc>
      </w:tr>
      <w:tr w:rsidR="00DB7078" w:rsidRPr="00627250" w14:paraId="17EA488F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3103B5B2" w14:textId="070728D6" w:rsidR="00DB7078" w:rsidRPr="00B7216D" w:rsidRDefault="00DB7078" w:rsidP="00C96AD7">
            <w:pPr>
              <w:pStyle w:val="JLUCV-Dauer"/>
            </w:pPr>
            <w:r>
              <w:t>WS 2016/17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765E3A2A" w14:textId="08332BFA" w:rsidR="00DB7078" w:rsidRPr="00B7216D" w:rsidRDefault="00DB7078" w:rsidP="00C96AD7">
            <w:pPr>
              <w:pStyle w:val="JLUCV-Standard"/>
              <w:jc w:val="both"/>
            </w:pPr>
            <w:r>
              <w:rPr>
                <w:bCs/>
                <w:sz w:val="18"/>
                <w:szCs w:val="18"/>
              </w:rPr>
              <w:t>Proseminar</w:t>
            </w:r>
            <w:r w:rsidRPr="00B86E68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„</w:t>
            </w:r>
            <w:r w:rsidRPr="00B86E68">
              <w:rPr>
                <w:bCs/>
                <w:sz w:val="18"/>
                <w:szCs w:val="18"/>
              </w:rPr>
              <w:t>Die Chorherrenbewegung im Mittelalter</w:t>
            </w:r>
            <w:r>
              <w:rPr>
                <w:bCs/>
                <w:sz w:val="18"/>
                <w:szCs w:val="18"/>
              </w:rPr>
              <w:t>“</w:t>
            </w:r>
          </w:p>
        </w:tc>
      </w:tr>
      <w:tr w:rsidR="00DB7078" w:rsidRPr="00627250" w14:paraId="5EDBD655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11EE4DA0" w14:textId="51071FE9" w:rsidR="00DB7078" w:rsidRPr="00B7216D" w:rsidRDefault="00DB7078" w:rsidP="00C96AD7">
            <w:pPr>
              <w:pStyle w:val="JLUCV-Dauer"/>
            </w:pPr>
            <w:r>
              <w:t>SS 2016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7E24A506" w14:textId="1F266E31" w:rsidR="00DB7078" w:rsidRPr="00B7216D" w:rsidRDefault="00DB7078" w:rsidP="00C96AD7">
            <w:pPr>
              <w:pStyle w:val="JLUCV-Standard"/>
              <w:jc w:val="both"/>
            </w:pPr>
            <w:r w:rsidRPr="00DB7078">
              <w:rPr>
                <w:sz w:val="18"/>
                <w:szCs w:val="18"/>
              </w:rPr>
              <w:t>Übung „Elisabeth von Thüringen“</w:t>
            </w:r>
          </w:p>
        </w:tc>
      </w:tr>
      <w:tr w:rsidR="00DB7078" w:rsidRPr="00627250" w14:paraId="4E9D0791" w14:textId="77777777" w:rsidTr="004E554F">
        <w:trPr>
          <w:cantSplit/>
          <w:trHeight w:val="300"/>
        </w:trPr>
        <w:tc>
          <w:tcPr>
            <w:tcW w:w="1980" w:type="dxa"/>
            <w:shd w:val="clear" w:color="auto" w:fill="FFFFFF" w:themeFill="background1"/>
            <w:noWrap/>
          </w:tcPr>
          <w:p w14:paraId="32BA5E29" w14:textId="79FC5A21" w:rsidR="00DB7078" w:rsidRPr="00B7216D" w:rsidRDefault="00DB7078" w:rsidP="00C96AD7">
            <w:pPr>
              <w:pStyle w:val="JLUCV-Dauer"/>
            </w:pPr>
            <w:r>
              <w:t>SS 2015</w:t>
            </w:r>
          </w:p>
        </w:tc>
        <w:tc>
          <w:tcPr>
            <w:tcW w:w="6383" w:type="dxa"/>
            <w:shd w:val="clear" w:color="auto" w:fill="FFFFFF" w:themeFill="background1"/>
            <w:noWrap/>
          </w:tcPr>
          <w:p w14:paraId="68809679" w14:textId="77777777" w:rsidR="00DB7078" w:rsidRDefault="00DB7078" w:rsidP="00C96AD7">
            <w:pPr>
              <w:pStyle w:val="JLUCV-Standard"/>
              <w:jc w:val="both"/>
              <w:rPr>
                <w:sz w:val="18"/>
                <w:szCs w:val="18"/>
              </w:rPr>
            </w:pPr>
            <w:r w:rsidRPr="00DB7078">
              <w:rPr>
                <w:sz w:val="18"/>
                <w:szCs w:val="18"/>
              </w:rPr>
              <w:t>Tutorium zur Vorlesung „Italien un</w:t>
            </w:r>
            <w:r>
              <w:rPr>
                <w:sz w:val="18"/>
                <w:szCs w:val="18"/>
              </w:rPr>
              <w:t>d das Reich im Hochmittelalter“</w:t>
            </w:r>
          </w:p>
          <w:p w14:paraId="32BB1839" w14:textId="57FEE413" w:rsidR="00DB7078" w:rsidRPr="00B7216D" w:rsidRDefault="00DB7078" w:rsidP="00C96AD7">
            <w:pPr>
              <w:pStyle w:val="JLUCV-Standard"/>
              <w:jc w:val="both"/>
            </w:pPr>
            <w:r w:rsidRPr="00DB7078">
              <w:rPr>
                <w:sz w:val="18"/>
                <w:szCs w:val="18"/>
              </w:rPr>
              <w:t xml:space="preserve">(Prof. Dr. Stefan </w:t>
            </w:r>
            <w:proofErr w:type="spellStart"/>
            <w:r w:rsidRPr="00DB7078">
              <w:rPr>
                <w:sz w:val="18"/>
                <w:szCs w:val="18"/>
              </w:rPr>
              <w:t>Tebruck</w:t>
            </w:r>
            <w:proofErr w:type="spellEnd"/>
            <w:r w:rsidRPr="00DB7078">
              <w:rPr>
                <w:sz w:val="18"/>
                <w:szCs w:val="18"/>
              </w:rPr>
              <w:t>)</w:t>
            </w:r>
          </w:p>
        </w:tc>
      </w:tr>
    </w:tbl>
    <w:p w14:paraId="3941704E" w14:textId="77777777" w:rsidR="00672E09" w:rsidRDefault="00672E09" w:rsidP="000325BB">
      <w:pPr>
        <w:spacing w:after="67" w:line="240" w:lineRule="auto"/>
        <w:jc w:val="right"/>
        <w:rPr>
          <w:sz w:val="18"/>
          <w:szCs w:val="18"/>
        </w:rPr>
      </w:pPr>
    </w:p>
    <w:p w14:paraId="7CAF7B66" w14:textId="77777777" w:rsidR="004E554F" w:rsidRDefault="004E554F" w:rsidP="000325BB">
      <w:pPr>
        <w:spacing w:after="67" w:line="240" w:lineRule="auto"/>
        <w:jc w:val="right"/>
        <w:rPr>
          <w:sz w:val="18"/>
          <w:szCs w:val="18"/>
        </w:rPr>
      </w:pPr>
    </w:p>
    <w:p w14:paraId="731DE260" w14:textId="77777777" w:rsidR="004E554F" w:rsidRDefault="004E554F" w:rsidP="000325BB">
      <w:pPr>
        <w:spacing w:after="67" w:line="240" w:lineRule="auto"/>
        <w:jc w:val="right"/>
        <w:rPr>
          <w:sz w:val="18"/>
          <w:szCs w:val="18"/>
        </w:rPr>
      </w:pPr>
    </w:p>
    <w:p w14:paraId="5C82737C" w14:textId="77777777" w:rsidR="004E554F" w:rsidRDefault="004E554F" w:rsidP="000325BB">
      <w:pPr>
        <w:spacing w:after="67" w:line="240" w:lineRule="auto"/>
        <w:jc w:val="right"/>
        <w:rPr>
          <w:sz w:val="18"/>
          <w:szCs w:val="18"/>
        </w:rPr>
      </w:pPr>
    </w:p>
    <w:p w14:paraId="13954A92" w14:textId="77777777" w:rsidR="004E554F" w:rsidRDefault="004E554F" w:rsidP="000325BB">
      <w:pPr>
        <w:spacing w:after="67" w:line="240" w:lineRule="auto"/>
        <w:jc w:val="right"/>
        <w:rPr>
          <w:sz w:val="18"/>
          <w:szCs w:val="18"/>
        </w:rPr>
      </w:pPr>
    </w:p>
    <w:p w14:paraId="2DCD0F7F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2ED84637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3A0A85F8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40C25AB4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7B1E7C89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5B9C891B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1F44BC09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2AEE55F9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14650DD9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03D0EFE3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018F97D5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7CC07AFA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0A7028CD" w14:textId="77777777" w:rsidR="005F5BD7" w:rsidRDefault="005F5BD7" w:rsidP="000325BB">
      <w:pPr>
        <w:spacing w:after="67" w:line="240" w:lineRule="auto"/>
        <w:jc w:val="right"/>
        <w:rPr>
          <w:sz w:val="18"/>
          <w:szCs w:val="18"/>
        </w:rPr>
      </w:pPr>
    </w:p>
    <w:p w14:paraId="660B9CED" w14:textId="77777777" w:rsidR="004E554F" w:rsidRDefault="004E554F" w:rsidP="000325BB">
      <w:pPr>
        <w:spacing w:after="67" w:line="240" w:lineRule="auto"/>
        <w:jc w:val="right"/>
        <w:rPr>
          <w:sz w:val="18"/>
          <w:szCs w:val="18"/>
        </w:rPr>
      </w:pPr>
    </w:p>
    <w:p w14:paraId="4AEAFF4C" w14:textId="77777777" w:rsidR="00B86E68" w:rsidRDefault="00B86E68" w:rsidP="00B86E68">
      <w:pPr>
        <w:pStyle w:val="JLUCV-Standard"/>
        <w:jc w:val="right"/>
        <w:rPr>
          <w:color w:val="004586"/>
        </w:rPr>
      </w:pPr>
    </w:p>
    <w:p w14:paraId="2386ED4E" w14:textId="6E22A813" w:rsidR="000325BB" w:rsidRPr="000325BB" w:rsidRDefault="000325BB" w:rsidP="000325BB">
      <w:pPr>
        <w:pStyle w:val="JLUCV-Standard"/>
        <w:ind w:left="426"/>
        <w:jc w:val="right"/>
        <w:rPr>
          <w:sz w:val="18"/>
          <w:szCs w:val="18"/>
        </w:rPr>
      </w:pPr>
      <w:r w:rsidRPr="00D24CF6">
        <w:rPr>
          <w:color w:val="004586"/>
        </w:rPr>
        <w:t>Stand: 0</w:t>
      </w:r>
      <w:r>
        <w:rPr>
          <w:color w:val="004586"/>
        </w:rPr>
        <w:t>5</w:t>
      </w:r>
      <w:r w:rsidRPr="00D24CF6">
        <w:rPr>
          <w:color w:val="004586"/>
        </w:rPr>
        <w:t>/2019</w:t>
      </w:r>
    </w:p>
    <w:sectPr w:rsidR="000325BB" w:rsidRPr="000325BB" w:rsidSect="008F0EB2">
      <w:footerReference w:type="default" r:id="rId9"/>
      <w:pgSz w:w="11906" w:h="16838" w:code="9"/>
      <w:pgMar w:top="1134" w:right="2268" w:bottom="1701" w:left="1134" w:header="720" w:footer="113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4699E" w14:textId="77777777" w:rsidR="00275B2B" w:rsidRDefault="00275B2B" w:rsidP="00847018">
      <w:pPr>
        <w:spacing w:line="240" w:lineRule="auto"/>
      </w:pPr>
      <w:r>
        <w:separator/>
      </w:r>
    </w:p>
  </w:endnote>
  <w:endnote w:type="continuationSeparator" w:id="0">
    <w:p w14:paraId="2BC1F786" w14:textId="77777777" w:rsidR="00275B2B" w:rsidRDefault="00275B2B" w:rsidP="008470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004586"/>
      </w:rPr>
      <w:id w:val="-399675288"/>
      <w:docPartObj>
        <w:docPartGallery w:val="Page Numbers (Bottom of Page)"/>
        <w:docPartUnique/>
      </w:docPartObj>
    </w:sdtPr>
    <w:sdtEndPr/>
    <w:sdtContent>
      <w:p w14:paraId="2BF97EFB" w14:textId="55B0FB13" w:rsidR="00847018" w:rsidRPr="00AF73AF" w:rsidRDefault="00AF73AF" w:rsidP="00AF73AF">
        <w:pPr>
          <w:pStyle w:val="Fuzeile"/>
          <w:rPr>
            <w:color w:val="004586"/>
          </w:rPr>
        </w:pPr>
        <w:r w:rsidRPr="00AF73AF">
          <w:rPr>
            <w:color w:val="004586"/>
          </w:rPr>
          <w:fldChar w:fldCharType="begin"/>
        </w:r>
        <w:r w:rsidRPr="00AF73AF">
          <w:rPr>
            <w:color w:val="004586"/>
          </w:rPr>
          <w:instrText>PAGE   \* MERGEFORMAT</w:instrText>
        </w:r>
        <w:r w:rsidRPr="00AF73AF">
          <w:rPr>
            <w:color w:val="004586"/>
          </w:rPr>
          <w:fldChar w:fldCharType="separate"/>
        </w:r>
        <w:r w:rsidR="0031159C">
          <w:rPr>
            <w:noProof/>
            <w:color w:val="004586"/>
          </w:rPr>
          <w:t>1</w:t>
        </w:r>
        <w:r w:rsidRPr="00AF73AF">
          <w:rPr>
            <w:color w:val="00458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16A2E" w14:textId="77777777" w:rsidR="00275B2B" w:rsidRDefault="00275B2B" w:rsidP="00847018">
      <w:pPr>
        <w:spacing w:line="240" w:lineRule="auto"/>
      </w:pPr>
      <w:r>
        <w:separator/>
      </w:r>
    </w:p>
  </w:footnote>
  <w:footnote w:type="continuationSeparator" w:id="0">
    <w:p w14:paraId="1F11469C" w14:textId="77777777" w:rsidR="00275B2B" w:rsidRDefault="00275B2B" w:rsidP="0084701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1510"/>
    <w:multiLevelType w:val="multilevel"/>
    <w:tmpl w:val="1702FF9A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F25B9C"/>
    <w:multiLevelType w:val="multilevel"/>
    <w:tmpl w:val="20CED564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36"/>
    <w:rsid w:val="000325BB"/>
    <w:rsid w:val="000B148C"/>
    <w:rsid w:val="000B2B00"/>
    <w:rsid w:val="000B5B15"/>
    <w:rsid w:val="000C0CAA"/>
    <w:rsid w:val="000C71D6"/>
    <w:rsid w:val="000E7F26"/>
    <w:rsid w:val="000F45B0"/>
    <w:rsid w:val="00176CC9"/>
    <w:rsid w:val="00187C75"/>
    <w:rsid w:val="001B34F5"/>
    <w:rsid w:val="00275B2B"/>
    <w:rsid w:val="002B7D48"/>
    <w:rsid w:val="0031159C"/>
    <w:rsid w:val="0034216B"/>
    <w:rsid w:val="00351848"/>
    <w:rsid w:val="003E3446"/>
    <w:rsid w:val="00401CB4"/>
    <w:rsid w:val="00467196"/>
    <w:rsid w:val="00472FD2"/>
    <w:rsid w:val="0047309F"/>
    <w:rsid w:val="00495CF5"/>
    <w:rsid w:val="004C1747"/>
    <w:rsid w:val="004E554F"/>
    <w:rsid w:val="005238D7"/>
    <w:rsid w:val="005923D2"/>
    <w:rsid w:val="005D0288"/>
    <w:rsid w:val="005D1BD8"/>
    <w:rsid w:val="005F5BD7"/>
    <w:rsid w:val="0061204C"/>
    <w:rsid w:val="00627250"/>
    <w:rsid w:val="006555B2"/>
    <w:rsid w:val="00672E09"/>
    <w:rsid w:val="006C74E5"/>
    <w:rsid w:val="006D2B9B"/>
    <w:rsid w:val="006F7DAB"/>
    <w:rsid w:val="00776ED1"/>
    <w:rsid w:val="007813DB"/>
    <w:rsid w:val="00781525"/>
    <w:rsid w:val="00831974"/>
    <w:rsid w:val="00847018"/>
    <w:rsid w:val="008A43E5"/>
    <w:rsid w:val="008B78F2"/>
    <w:rsid w:val="008E001C"/>
    <w:rsid w:val="008F0EB2"/>
    <w:rsid w:val="00935ED5"/>
    <w:rsid w:val="00945A25"/>
    <w:rsid w:val="009551A4"/>
    <w:rsid w:val="00992987"/>
    <w:rsid w:val="00A44825"/>
    <w:rsid w:val="00A815CC"/>
    <w:rsid w:val="00AA639C"/>
    <w:rsid w:val="00AB7EE2"/>
    <w:rsid w:val="00AF73AF"/>
    <w:rsid w:val="00B347B3"/>
    <w:rsid w:val="00B7216D"/>
    <w:rsid w:val="00B86E68"/>
    <w:rsid w:val="00BF5F36"/>
    <w:rsid w:val="00C47D40"/>
    <w:rsid w:val="00C91F33"/>
    <w:rsid w:val="00CD5779"/>
    <w:rsid w:val="00CD6A66"/>
    <w:rsid w:val="00D10F9C"/>
    <w:rsid w:val="00D32B35"/>
    <w:rsid w:val="00D40099"/>
    <w:rsid w:val="00D54162"/>
    <w:rsid w:val="00D6161E"/>
    <w:rsid w:val="00DA58F2"/>
    <w:rsid w:val="00DB7078"/>
    <w:rsid w:val="00DC7EE0"/>
    <w:rsid w:val="00DD2F17"/>
    <w:rsid w:val="00DE5949"/>
    <w:rsid w:val="00EB6A85"/>
    <w:rsid w:val="00EB7BD9"/>
    <w:rsid w:val="00F214AB"/>
    <w:rsid w:val="00F5289D"/>
    <w:rsid w:val="00F7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5FAC8"/>
  <w15:docId w15:val="{454A4D06-9FCD-4457-A12E-5CE939C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935ED5"/>
    <w:pPr>
      <w:spacing w:line="250" w:lineRule="exact"/>
    </w:pPr>
    <w:rPr>
      <w:rFonts w:ascii="Georgia" w:eastAsia="Times New Roman" w:hAnsi="Georgia" w:cs="Times New Roman"/>
      <w:color w:val="000000"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unhideWhenUsed/>
    <w:rsid w:val="008F0EB2"/>
    <w:pPr>
      <w:keepNext/>
      <w:keepLines/>
      <w:spacing w:before="500" w:after="250"/>
      <w:ind w:left="2126"/>
      <w:outlineLvl w:val="0"/>
    </w:pPr>
    <w:rPr>
      <w:b/>
      <w:i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6272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rsid w:val="00672E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JLUCV-Standard">
    <w:name w:val="JLU_CV-Standard"/>
    <w:basedOn w:val="Standard"/>
    <w:qFormat/>
    <w:rsid w:val="00472FD2"/>
  </w:style>
  <w:style w:type="paragraph" w:customStyle="1" w:styleId="JLUCV-Titel">
    <w:name w:val="JLU_CV-Titel"/>
    <w:basedOn w:val="Titel"/>
    <w:qFormat/>
    <w:rsid w:val="00847018"/>
  </w:style>
  <w:style w:type="paragraph" w:customStyle="1" w:styleId="JLUCV-berschrift1">
    <w:name w:val="JLU_CV-Überschrift 1"/>
    <w:basedOn w:val="berschrift1"/>
    <w:qFormat/>
    <w:rsid w:val="00472FD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1974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55B2"/>
    <w:rPr>
      <w:rFonts w:ascii="Lucida Grande" w:eastAsia="Times New Roman" w:hAnsi="Lucida Grande" w:cs="Lucida Grande"/>
      <w:color w:val="000000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F0EB2"/>
    <w:rPr>
      <w:rFonts w:ascii="Georgia" w:eastAsia="Times New Roman" w:hAnsi="Georgia" w:cs="Times New Roman"/>
      <w:b/>
      <w:i/>
      <w:color w:val="000000"/>
      <w:sz w:val="22"/>
      <w:szCs w:val="20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187C75"/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187C75"/>
    <w:rPr>
      <w:rFonts w:ascii="Lucida Grande" w:hAnsi="Lucida Grande" w:cs="Lucida Grande"/>
    </w:rPr>
  </w:style>
  <w:style w:type="paragraph" w:customStyle="1" w:styleId="JLUCV-Dauer">
    <w:name w:val="JLU_CV-Dauer"/>
    <w:basedOn w:val="Standard"/>
    <w:qFormat/>
    <w:rsid w:val="000F45B0"/>
    <w:pPr>
      <w:jc w:val="right"/>
    </w:pPr>
    <w:rPr>
      <w:i/>
      <w:sz w:val="18"/>
      <w:szCs w:val="18"/>
    </w:rPr>
  </w:style>
  <w:style w:type="paragraph" w:styleId="Titel">
    <w:name w:val="Title"/>
    <w:basedOn w:val="berschrift1"/>
    <w:next w:val="Standard"/>
    <w:link w:val="TitelZchn"/>
    <w:uiPriority w:val="10"/>
    <w:unhideWhenUsed/>
    <w:rsid w:val="00495CF5"/>
    <w:pPr>
      <w:spacing w:before="0" w:after="380"/>
    </w:pPr>
    <w:rPr>
      <w:sz w:val="28"/>
      <w:szCs w:val="24"/>
    </w:rPr>
  </w:style>
  <w:style w:type="character" w:customStyle="1" w:styleId="TitelZchn">
    <w:name w:val="Titel Zchn"/>
    <w:basedOn w:val="Absatz-Standardschriftart"/>
    <w:link w:val="Titel"/>
    <w:uiPriority w:val="10"/>
    <w:rsid w:val="00495CF5"/>
    <w:rPr>
      <w:rFonts w:ascii="Georgia" w:eastAsia="Times New Roman" w:hAnsi="Georgia" w:cs="Times New Roman"/>
      <w:b/>
      <w:i/>
      <w:color w:val="000000"/>
      <w:sz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45A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fzeile">
    <w:name w:val="header"/>
    <w:basedOn w:val="Standard"/>
    <w:link w:val="KopfzeileZchn"/>
    <w:uiPriority w:val="99"/>
    <w:semiHidden/>
    <w:rsid w:val="0084701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35ED5"/>
    <w:rPr>
      <w:rFonts w:ascii="Georgia" w:eastAsia="Times New Roman" w:hAnsi="Georgia" w:cs="Times New Roman"/>
      <w:color w:val="000000"/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8F0EB2"/>
    <w:pPr>
      <w:tabs>
        <w:tab w:val="center" w:pos="4536"/>
        <w:tab w:val="right" w:pos="9072"/>
      </w:tabs>
      <w:spacing w:line="240" w:lineRule="auto"/>
      <w:ind w:left="2126"/>
    </w:pPr>
    <w:rPr>
      <w:b/>
      <w:i/>
    </w:rPr>
  </w:style>
  <w:style w:type="character" w:customStyle="1" w:styleId="FuzeileZchn">
    <w:name w:val="Fußzeile Zchn"/>
    <w:basedOn w:val="Absatz-Standardschriftart"/>
    <w:link w:val="Fuzeile"/>
    <w:uiPriority w:val="99"/>
    <w:rsid w:val="008F0EB2"/>
    <w:rPr>
      <w:rFonts w:ascii="Georgia" w:eastAsia="Times New Roman" w:hAnsi="Georgia" w:cs="Times New Roman"/>
      <w:b/>
      <w:i/>
      <w:color w:val="000000"/>
      <w:sz w:val="20"/>
      <w:szCs w:val="20"/>
    </w:rPr>
  </w:style>
  <w:style w:type="paragraph" w:styleId="StandardWeb">
    <w:name w:val="Normal (Web)"/>
    <w:basedOn w:val="Standard"/>
    <w:uiPriority w:val="99"/>
    <w:unhideWhenUsed/>
    <w:rsid w:val="00B7216D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styleId="Fett">
    <w:name w:val="Strong"/>
    <w:basedOn w:val="Absatz-Standardschriftart"/>
    <w:uiPriority w:val="22"/>
    <w:qFormat/>
    <w:rsid w:val="000325BB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672E09"/>
    <w:rPr>
      <w:color w:val="0000FF" w:themeColor="hyperlink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72E0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BesuchterLink">
    <w:name w:val="FollowedHyperlink"/>
    <w:basedOn w:val="Absatz-Standardschriftart"/>
    <w:uiPriority w:val="99"/>
    <w:semiHidden/>
    <w:unhideWhenUsed/>
    <w:rsid w:val="005F5BD7"/>
    <w:rPr>
      <w:color w:val="800080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JLU_CV.JLU_CVREINIGER" wne:name="Project.JLU_CV.JLU_CVReinig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0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D31B09-5E78-4093-83FB-10E635CA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 Silber2</dc:creator>
  <cp:lastModifiedBy>Melanie Rosenberg</cp:lastModifiedBy>
  <cp:revision>2</cp:revision>
  <cp:lastPrinted>2019-05-16T20:07:00Z</cp:lastPrinted>
  <dcterms:created xsi:type="dcterms:W3CDTF">2020-08-18T08:32:00Z</dcterms:created>
  <dcterms:modified xsi:type="dcterms:W3CDTF">2020-08-18T08:32:00Z</dcterms:modified>
</cp:coreProperties>
</file>