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70" w:rsidRDefault="006F7870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6F7870" w:rsidRDefault="00392CE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6F7870" w:rsidRDefault="00392CE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6F7870" w:rsidRDefault="006F787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6F7870" w:rsidRDefault="00392CE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6F7870" w:rsidRDefault="006F787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F7870" w:rsidRDefault="00392CE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of physical mobility (days) – excluding travel days: …………………. </w:t>
      </w:r>
    </w:p>
    <w:p w:rsidR="006F7870" w:rsidRDefault="006F787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6F7870" w:rsidRDefault="00392CE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6F7870" w:rsidRDefault="006F787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:rsidR="006F7870" w:rsidRDefault="00392CE0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teaching staff member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376"/>
        <w:gridCol w:w="2089"/>
        <w:gridCol w:w="2232"/>
        <w:gridCol w:w="2231"/>
      </w:tblGrid>
      <w:tr w:rsidR="006F7870">
        <w:trPr>
          <w:trHeight w:val="33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01465A">
            <w:pPr>
              <w:widowControl w:val="0"/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392CE0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6F7870" w:rsidP="0001465A">
            <w:pPr>
              <w:widowControl w:val="0"/>
              <w:shd w:val="clear" w:color="auto" w:fill="FFFFFF"/>
              <w:spacing w:after="120"/>
              <w:ind w:right="-3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01465A">
            <w:pPr>
              <w:widowControl w:val="0"/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392CE0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6F7870" w:rsidP="0001465A">
            <w:pPr>
              <w:widowControl w:val="0"/>
              <w:shd w:val="clear" w:color="auto" w:fill="FFFFFF"/>
              <w:spacing w:after="120"/>
              <w:ind w:right="-11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F7870">
        <w:trPr>
          <w:trHeight w:val="41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6F7870" w:rsidP="0001465A">
            <w:pPr>
              <w:widowControl w:val="0"/>
              <w:shd w:val="clear" w:color="auto" w:fill="FFFFFF"/>
              <w:spacing w:after="120"/>
              <w:ind w:right="-3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6F7870" w:rsidP="0001465A">
            <w:pPr>
              <w:widowControl w:val="0"/>
              <w:shd w:val="clear" w:color="auto" w:fill="FFFFFF"/>
              <w:spacing w:after="120"/>
              <w:ind w:right="-11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F787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</w:t>
            </w:r>
            <w:r w:rsidR="0001465A">
              <w:rPr>
                <w:rFonts w:ascii="Verdana" w:hAnsi="Verdana" w:cs="Calibri"/>
                <w:i/>
                <w:sz w:val="20"/>
                <w:lang w:val="en-GB"/>
              </w:rPr>
              <w:t>ale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/F</w:t>
            </w:r>
            <w:r w:rsidR="0001465A">
              <w:rPr>
                <w:rFonts w:ascii="Verdana" w:hAnsi="Verdana" w:cs="Calibri"/>
                <w:i/>
                <w:sz w:val="20"/>
                <w:lang w:val="en-GB"/>
              </w:rPr>
              <w:t>emale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</w:t>
            </w:r>
            <w:r w:rsidR="0001465A">
              <w:rPr>
                <w:rFonts w:ascii="Verdana" w:hAnsi="Verdana" w:cs="Calibri"/>
                <w:i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6F7870" w:rsidP="0001465A">
            <w:pPr>
              <w:widowControl w:val="0"/>
              <w:shd w:val="clear" w:color="auto" w:fill="FFFFFF"/>
              <w:spacing w:after="120"/>
              <w:ind w:right="-3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6F787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870" w:rsidRDefault="006F7870" w:rsidP="0001465A">
            <w:pPr>
              <w:widowControl w:val="0"/>
              <w:shd w:val="clear" w:color="auto" w:fill="FFFFFF"/>
              <w:spacing w:after="120"/>
              <w:ind w:right="3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6F7870" w:rsidRDefault="006F7870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6F7870" w:rsidRDefault="00392CE0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912" w:type="dxa"/>
        <w:tblLayout w:type="fixed"/>
        <w:tblLook w:val="04A0" w:firstRow="1" w:lastRow="0" w:firstColumn="1" w:lastColumn="0" w:noHBand="0" w:noVBand="1"/>
      </w:tblPr>
      <w:tblGrid>
        <w:gridCol w:w="2229"/>
        <w:gridCol w:w="2228"/>
        <w:gridCol w:w="2228"/>
        <w:gridCol w:w="2227"/>
      </w:tblGrid>
      <w:tr w:rsidR="006F7870">
        <w:trPr>
          <w:trHeight w:val="314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4232C" w:rsidP="0068552A">
            <w:pPr>
              <w:widowControl w:val="0"/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Justus Liebig University</w:t>
            </w:r>
            <w:r w:rsidR="0068552A">
              <w:rPr>
                <w:rFonts w:ascii="Verdana" w:hAnsi="Verdana" w:cs="Arial"/>
                <w:b/>
                <w:color w:val="002060"/>
                <w:sz w:val="20"/>
              </w:rPr>
              <w:t xml:space="preserve"> Giessen</w:t>
            </w:r>
          </w:p>
        </w:tc>
      </w:tr>
      <w:tr w:rsidR="006F7870">
        <w:trPr>
          <w:trHeight w:val="314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6F7870" w:rsidRDefault="00392CE0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F7870" w:rsidRDefault="006F7870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68552A">
            <w:pPr>
              <w:widowControl w:val="0"/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D GIESSEN01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6F7870" w:rsidP="00786CC8">
            <w:pPr>
              <w:widowControl w:val="0"/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F7870">
        <w:trPr>
          <w:trHeight w:val="472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F30" w:rsidRDefault="00BE2F30" w:rsidP="00786CC8">
            <w:pPr>
              <w:widowControl w:val="0"/>
              <w:shd w:val="clear" w:color="auto" w:fill="FFFFFF"/>
              <w:ind w:right="-4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68552A" w:rsidP="0068552A">
            <w:pPr>
              <w:widowControl w:val="0"/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0457CE">
              <w:rPr>
                <w:rFonts w:ascii="Verdana" w:hAnsi="Verdana" w:cs="Arial"/>
                <w:b/>
                <w:sz w:val="20"/>
              </w:rPr>
              <w:t>Germany/DE</w:t>
            </w:r>
          </w:p>
        </w:tc>
      </w:tr>
      <w:tr w:rsidR="006F7870">
        <w:trPr>
          <w:trHeight w:val="811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6F7870" w:rsidP="00786CC8">
            <w:pPr>
              <w:widowControl w:val="0"/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6F7870" w:rsidRDefault="00392CE0">
            <w:pPr>
              <w:widowControl w:val="0"/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6F7870" w:rsidP="00786CC8">
            <w:pPr>
              <w:widowControl w:val="0"/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F7870">
        <w:trPr>
          <w:trHeight w:val="811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6F7870" w:rsidRDefault="006F7870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6F7870" w:rsidP="00786CC8">
            <w:pPr>
              <w:widowControl w:val="0"/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6F7870" w:rsidRDefault="00392CE0">
            <w:pPr>
              <w:widowControl w:val="0"/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786CC8">
            <w:pPr>
              <w:widowControl w:val="0"/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2142639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E0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92CE0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6F7870" w:rsidRDefault="00786CC8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766171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E0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92CE0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6F7870" w:rsidRDefault="006F7870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6F7870" w:rsidRDefault="00392CE0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71"/>
        <w:gridCol w:w="2151"/>
        <w:gridCol w:w="2273"/>
      </w:tblGrid>
      <w:tr w:rsidR="00B22948" w:rsidTr="00B07FD1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948" w:rsidRDefault="00B22948" w:rsidP="00B22948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22948" w:rsidRPr="004D4957" w:rsidRDefault="00B22948" w:rsidP="00B22948">
            <w:pPr>
              <w:rPr>
                <w:rFonts w:ascii="Verdana" w:hAnsi="Verdana" w:cs="Arial"/>
                <w:sz w:val="20"/>
              </w:rPr>
            </w:pPr>
          </w:p>
        </w:tc>
      </w:tr>
      <w:tr w:rsidR="00B22948" w:rsidTr="000C1CC0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948" w:rsidRDefault="00B22948" w:rsidP="00B22948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B22948" w:rsidRDefault="00B22948" w:rsidP="00B22948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22948" w:rsidRDefault="00B22948" w:rsidP="00B22948">
            <w:pPr>
              <w:widowControl w:val="0"/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22948" w:rsidRDefault="00B22948" w:rsidP="00786CC8">
            <w:pPr>
              <w:widowControl w:val="0"/>
              <w:shd w:val="clear" w:color="auto" w:fill="FFFFFF"/>
              <w:ind w:right="1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48" w:rsidRDefault="00B22948" w:rsidP="00B22948">
            <w:pPr>
              <w:widowControl w:val="0"/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48" w:rsidRDefault="00B22948" w:rsidP="00B22948">
            <w:pPr>
              <w:widowControl w:val="0"/>
              <w:shd w:val="clear" w:color="auto" w:fill="FFFFFF"/>
              <w:ind w:right="-9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22948" w:rsidTr="00B22948">
        <w:trPr>
          <w:trHeight w:val="559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948" w:rsidRDefault="00B22948" w:rsidP="00B22948">
            <w:pPr>
              <w:widowControl w:val="0"/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948" w:rsidRDefault="00B22948" w:rsidP="00786CC8">
            <w:pPr>
              <w:widowControl w:val="0"/>
              <w:shd w:val="clear" w:color="auto" w:fill="FFFFFF"/>
              <w:ind w:right="1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948" w:rsidRDefault="00B22948" w:rsidP="00B22948">
            <w:pPr>
              <w:widowControl w:val="0"/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948" w:rsidRDefault="00B22948" w:rsidP="00786CC8">
            <w:pPr>
              <w:widowControl w:val="0"/>
              <w:shd w:val="clear" w:color="auto" w:fill="FFFFFF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22948" w:rsidTr="000C1CC0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948" w:rsidRDefault="00B22948" w:rsidP="00B22948">
            <w:pPr>
              <w:widowControl w:val="0"/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948" w:rsidRDefault="00B22948" w:rsidP="00786CC8">
            <w:pPr>
              <w:widowControl w:val="0"/>
              <w:shd w:val="clear" w:color="auto" w:fill="FFFFFF"/>
              <w:spacing w:after="120"/>
              <w:ind w:right="15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948" w:rsidRDefault="00B22948" w:rsidP="00B22948">
            <w:pPr>
              <w:widowControl w:val="0"/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948" w:rsidRDefault="00B22948" w:rsidP="00786CC8">
            <w:pPr>
              <w:widowControl w:val="0"/>
              <w:shd w:val="clear" w:color="auto" w:fill="FFFFFF"/>
              <w:spacing w:after="120"/>
              <w:ind w:right="4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bookmarkStart w:id="0" w:name="_GoBack"/>
            <w:bookmarkEnd w:id="0"/>
          </w:p>
        </w:tc>
      </w:tr>
    </w:tbl>
    <w:p w:rsidR="006F7870" w:rsidRDefault="006F7870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6F7870" w:rsidRDefault="00392CE0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</w:t>
      </w:r>
      <w:r>
        <w:br w:type="page"/>
      </w:r>
    </w:p>
    <w:p w:rsidR="00DD2FBF" w:rsidRPr="00DD2FBF" w:rsidRDefault="00392CE0" w:rsidP="00DD2FBF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:rsidR="006F7870" w:rsidRDefault="00392CE0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Section to be completed BEFORE THE MOBILITY</w:t>
      </w:r>
    </w:p>
    <w:p w:rsidR="006F7870" w:rsidRDefault="00392CE0" w:rsidP="00F71AF6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6F7870" w:rsidRDefault="00392CE0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subject field</w:t>
      </w:r>
      <w:r>
        <w:rPr>
          <w:rStyle w:val="EndnoteAnchor"/>
          <w:rFonts w:ascii="Verdana" w:hAnsi="Verdana" w:cs="Calibri"/>
          <w:lang w:val="en-GB"/>
        </w:rPr>
        <w:endnoteReference w:id="7"/>
      </w:r>
      <w:r>
        <w:rPr>
          <w:rFonts w:ascii="Verdana" w:hAnsi="Verdana" w:cs="Calibri"/>
          <w:lang w:val="en-GB"/>
        </w:rPr>
        <w:t>: ………………….</w:t>
      </w:r>
    </w:p>
    <w:p w:rsidR="006F7870" w:rsidRDefault="00392CE0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 (select the main one): Short cycle </w:t>
      </w:r>
      <w:r>
        <w:rPr>
          <w:rFonts w:ascii="Verdana" w:hAnsi="Verdana"/>
          <w:lang w:val="en-GB"/>
        </w:rPr>
        <w:t xml:space="preserve">(EQF level 5) </w:t>
      </w:r>
      <w:sdt>
        <w:sdtPr>
          <w:id w:val="428590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Bachelor </w:t>
      </w:r>
      <w:r>
        <w:rPr>
          <w:rFonts w:ascii="Verdana" w:hAnsi="Verdana"/>
          <w:lang w:val="en-GB"/>
        </w:rPr>
        <w:t>or equivalent first cycle (EQF level 6)</w:t>
      </w:r>
      <w:r>
        <w:rPr>
          <w:rFonts w:ascii="Verdana" w:hAnsi="Verdana" w:cs="Calibri"/>
          <w:lang w:val="en-GB"/>
        </w:rPr>
        <w:t xml:space="preserve"> </w:t>
      </w:r>
      <w:sdt>
        <w:sdtPr>
          <w:id w:val="19157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Master </w:t>
      </w:r>
      <w:r>
        <w:rPr>
          <w:rFonts w:ascii="Verdana" w:hAnsi="Verdana"/>
          <w:lang w:val="en-GB"/>
        </w:rPr>
        <w:t>or equivalent second cycle (EQF level 7)</w:t>
      </w:r>
      <w:r>
        <w:rPr>
          <w:rFonts w:ascii="Verdana" w:hAnsi="Verdana" w:cs="Calibri"/>
          <w:lang w:val="en-GB"/>
        </w:rPr>
        <w:t xml:space="preserve"> </w:t>
      </w:r>
      <w:sdt>
        <w:sdtPr>
          <w:id w:val="1360962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Doctoral </w:t>
      </w:r>
      <w:r>
        <w:rPr>
          <w:rFonts w:ascii="Verdana" w:hAnsi="Verdana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sdt>
        <w:sdtPr>
          <w:id w:val="92890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lang w:val="en-GB"/>
            </w:rPr>
            <w:t>☐</w:t>
          </w:r>
        </w:sdtContent>
      </w:sdt>
    </w:p>
    <w:p w:rsidR="006F7870" w:rsidRDefault="00392CE0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6F7870" w:rsidRDefault="00392CE0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p w:rsidR="006F7870" w:rsidRDefault="00392CE0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8763"/>
      </w:tblGrid>
      <w:tr w:rsidR="006F7870" w:rsidTr="00CE3FC6">
        <w:trPr>
          <w:trHeight w:val="3131"/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E3FC6" w:rsidRDefault="00CE3FC6">
            <w:pPr>
              <w:widowControl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6F7870" w:rsidRDefault="006F7870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8763"/>
      </w:tblGrid>
      <w:tr w:rsidR="006F787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98709E" w:rsidRPr="0098709E" w:rsidRDefault="0098709E" w:rsidP="0098709E">
            <w:pPr>
              <w:widowControl w:val="0"/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98709E">
              <w:rPr>
                <w:rFonts w:ascii="Verdana" w:hAnsi="Verdana" w:cs="Calibri"/>
                <w:sz w:val="20"/>
                <w:lang w:val="en-US"/>
              </w:rPr>
              <w:t xml:space="preserve">International mobility and cooperation are </w:t>
            </w:r>
            <w:proofErr w:type="spellStart"/>
            <w:r w:rsidRPr="0098709E">
              <w:rPr>
                <w:rFonts w:ascii="Verdana" w:hAnsi="Verdana" w:cs="Calibri"/>
                <w:sz w:val="20"/>
                <w:lang w:val="en-US"/>
              </w:rPr>
              <w:t>keypoints</w:t>
            </w:r>
            <w:proofErr w:type="spellEnd"/>
            <w:r w:rsidRPr="0098709E">
              <w:rPr>
                <w:rFonts w:ascii="Verdana" w:hAnsi="Verdana" w:cs="Calibri"/>
                <w:sz w:val="20"/>
                <w:lang w:val="en-US"/>
              </w:rPr>
              <w:t xml:space="preserve"> in the university’s development plan as well as in the internal and external target agreements of JLU Giessen to which the university has committed itself. </w:t>
            </w:r>
          </w:p>
          <w:p w:rsidR="0098709E" w:rsidRPr="0098709E" w:rsidRDefault="0098709E" w:rsidP="0098709E">
            <w:pPr>
              <w:widowControl w:val="0"/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98709E">
              <w:rPr>
                <w:rFonts w:ascii="Verdana" w:hAnsi="Verdana" w:cs="Calibri"/>
                <w:sz w:val="20"/>
                <w:lang w:val="en-US"/>
              </w:rPr>
              <w:t xml:space="preserve">The staff training aims at the following main added values for the institution: </w:t>
            </w:r>
          </w:p>
          <w:p w:rsidR="0098709E" w:rsidRPr="0098709E" w:rsidRDefault="0098709E" w:rsidP="0098709E">
            <w:pPr>
              <w:widowControl w:val="0"/>
              <w:numPr>
                <w:ilvl w:val="0"/>
                <w:numId w:val="25"/>
              </w:numPr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98709E">
              <w:rPr>
                <w:rFonts w:ascii="Verdana" w:hAnsi="Verdana" w:cs="Calibri"/>
                <w:sz w:val="20"/>
                <w:lang w:val="en-US"/>
              </w:rPr>
              <w:t xml:space="preserve">Staff as multipliers at the host institution in order to attract international students and staff to come to JLU Giessen in return </w:t>
            </w:r>
          </w:p>
          <w:p w:rsidR="0098709E" w:rsidRPr="0098709E" w:rsidRDefault="0098709E" w:rsidP="0098709E">
            <w:pPr>
              <w:widowControl w:val="0"/>
              <w:numPr>
                <w:ilvl w:val="0"/>
                <w:numId w:val="25"/>
              </w:numPr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98709E">
              <w:rPr>
                <w:rFonts w:ascii="Verdana" w:hAnsi="Verdana" w:cs="Calibri"/>
                <w:sz w:val="20"/>
                <w:lang w:val="en-US"/>
              </w:rPr>
              <w:t xml:space="preserve">The training contributes to the participants’ intercultural and international further training and broadens their horizon through different perspectives, working methods, etc.; hence after their return they will contribute to the university’s internationalization as an institution within their staff environment and towards other members    </w:t>
            </w:r>
          </w:p>
          <w:p w:rsidR="0098709E" w:rsidRPr="0098709E" w:rsidRDefault="0098709E" w:rsidP="0098709E">
            <w:pPr>
              <w:widowControl w:val="0"/>
              <w:numPr>
                <w:ilvl w:val="0"/>
                <w:numId w:val="25"/>
              </w:numPr>
              <w:spacing w:after="120"/>
              <w:rPr>
                <w:rFonts w:ascii="Verdana" w:hAnsi="Verdana" w:cs="Calibri"/>
                <w:sz w:val="20"/>
                <w:lang w:val="en-US"/>
              </w:rPr>
            </w:pPr>
            <w:proofErr w:type="spellStart"/>
            <w:r w:rsidRPr="0098709E">
              <w:rPr>
                <w:rFonts w:ascii="Verdana" w:hAnsi="Verdana" w:cs="Calibri"/>
                <w:sz w:val="20"/>
                <w:lang w:val="en-US"/>
              </w:rPr>
              <w:t>Internationalise</w:t>
            </w:r>
            <w:proofErr w:type="spellEnd"/>
            <w:r w:rsidRPr="0098709E">
              <w:rPr>
                <w:rFonts w:ascii="Verdana" w:hAnsi="Verdana" w:cs="Calibri"/>
                <w:sz w:val="20"/>
                <w:lang w:val="en-US"/>
              </w:rPr>
              <w:t xml:space="preserve"> as many staff members as possible in order to enhance and contribute to JLU’s </w:t>
            </w:r>
            <w:proofErr w:type="spellStart"/>
            <w:r w:rsidRPr="0098709E">
              <w:rPr>
                <w:rFonts w:ascii="Verdana" w:hAnsi="Verdana" w:cs="Calibri"/>
                <w:sz w:val="20"/>
                <w:lang w:val="en-US"/>
              </w:rPr>
              <w:t>internationalization@home</w:t>
            </w:r>
            <w:proofErr w:type="spellEnd"/>
            <w:r w:rsidRPr="0098709E">
              <w:rPr>
                <w:rFonts w:ascii="Verdana" w:hAnsi="Verdana" w:cs="Calibri"/>
                <w:sz w:val="20"/>
                <w:lang w:val="en-US"/>
              </w:rPr>
              <w:t xml:space="preserve"> </w:t>
            </w:r>
          </w:p>
          <w:p w:rsidR="0098709E" w:rsidRPr="0098709E" w:rsidRDefault="0098709E" w:rsidP="00872B38">
            <w:pPr>
              <w:widowControl w:val="0"/>
              <w:numPr>
                <w:ilvl w:val="0"/>
                <w:numId w:val="25"/>
              </w:num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98709E">
              <w:rPr>
                <w:rFonts w:ascii="Verdana" w:hAnsi="Verdana" w:cs="Calibri"/>
                <w:sz w:val="20"/>
                <w:lang w:val="en-US"/>
              </w:rPr>
              <w:t xml:space="preserve">Awareness of the importance of </w:t>
            </w:r>
            <w:proofErr w:type="spellStart"/>
            <w:r w:rsidRPr="0098709E">
              <w:rPr>
                <w:rFonts w:ascii="Verdana" w:hAnsi="Verdana" w:cs="Calibri"/>
                <w:sz w:val="20"/>
                <w:lang w:val="en-US"/>
              </w:rPr>
              <w:t>internationalisation</w:t>
            </w:r>
            <w:proofErr w:type="spellEnd"/>
            <w:r w:rsidRPr="0098709E">
              <w:rPr>
                <w:rFonts w:ascii="Verdana" w:hAnsi="Verdana" w:cs="Calibri"/>
                <w:sz w:val="20"/>
                <w:lang w:val="en-US"/>
              </w:rPr>
              <w:t xml:space="preserve"> is being raised within one’s own institution through dissemination of the experience abroad and the motivation for others to gain first-hand-experience as well </w:t>
            </w:r>
          </w:p>
          <w:p w:rsidR="006F7870" w:rsidRPr="0098709E" w:rsidRDefault="0098709E" w:rsidP="0098709E">
            <w:pPr>
              <w:widowControl w:val="0"/>
              <w:numPr>
                <w:ilvl w:val="0"/>
                <w:numId w:val="25"/>
              </w:num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98709E">
              <w:rPr>
                <w:rFonts w:ascii="Verdana" w:hAnsi="Verdana" w:cs="Calibri"/>
                <w:sz w:val="20"/>
                <w:lang w:val="en-US"/>
              </w:rPr>
              <w:t>International networking</w:t>
            </w:r>
          </w:p>
        </w:tc>
      </w:tr>
    </w:tbl>
    <w:p w:rsidR="006F7870" w:rsidRDefault="006F7870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8763"/>
      </w:tblGrid>
      <w:tr w:rsidR="006F7870" w:rsidTr="006C550A">
        <w:trPr>
          <w:trHeight w:val="3412"/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 (including the virtual component, if applicable):</w:t>
            </w:r>
          </w:p>
          <w:p w:rsidR="006F7870" w:rsidRDefault="006F7870">
            <w:pPr>
              <w:widowControl w:val="0"/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F7870" w:rsidRDefault="006F7870">
            <w:pPr>
              <w:widowControl w:val="0"/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F7870" w:rsidRDefault="006F7870">
            <w:pPr>
              <w:widowControl w:val="0"/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F7870" w:rsidRDefault="006F7870">
            <w:pPr>
              <w:widowControl w:val="0"/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F7870" w:rsidRDefault="006F7870">
            <w:pPr>
              <w:widowControl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6F7870" w:rsidRDefault="006F7870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8763"/>
      </w:tblGrid>
      <w:tr w:rsidR="006F787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6F7870" w:rsidRPr="006C550A" w:rsidRDefault="006C550A" w:rsidP="006C550A">
            <w:pPr>
              <w:widowControl w:val="0"/>
              <w:spacing w:after="120"/>
              <w:ind w:left="-6" w:firstLine="6"/>
              <w:rPr>
                <w:rFonts w:ascii="Verdana" w:hAnsi="Verdana" w:cs="Calibri"/>
                <w:sz w:val="20"/>
                <w:lang w:val="en-US"/>
              </w:rPr>
            </w:pPr>
            <w:r w:rsidRPr="006C550A">
              <w:rPr>
                <w:rFonts w:ascii="Verdana" w:hAnsi="Verdana" w:cs="Calibri"/>
                <w:sz w:val="20"/>
                <w:lang w:val="en-US"/>
              </w:rPr>
              <w:t xml:space="preserve">It </w:t>
            </w:r>
            <w:proofErr w:type="gramStart"/>
            <w:r w:rsidRPr="006C550A">
              <w:rPr>
                <w:rFonts w:ascii="Verdana" w:hAnsi="Verdana" w:cs="Calibri"/>
                <w:sz w:val="20"/>
                <w:lang w:val="en-US"/>
              </w:rPr>
              <w:t>is assumed</w:t>
            </w:r>
            <w:proofErr w:type="gramEnd"/>
            <w:r w:rsidRPr="006C550A">
              <w:rPr>
                <w:rFonts w:ascii="Verdana" w:hAnsi="Verdana" w:cs="Calibri"/>
                <w:sz w:val="20"/>
                <w:lang w:val="en-US"/>
              </w:rPr>
              <w:t xml:space="preserve"> that </w:t>
            </w:r>
            <w:proofErr w:type="spellStart"/>
            <w:r w:rsidRPr="006C550A">
              <w:rPr>
                <w:rFonts w:ascii="Verdana" w:hAnsi="Verdana" w:cs="Calibri"/>
                <w:sz w:val="20"/>
                <w:lang w:val="en-US"/>
              </w:rPr>
              <w:t>internationalisation</w:t>
            </w:r>
            <w:proofErr w:type="spellEnd"/>
            <w:r w:rsidRPr="006C550A">
              <w:rPr>
                <w:rFonts w:ascii="Verdana" w:hAnsi="Verdana" w:cs="Calibri"/>
                <w:sz w:val="20"/>
                <w:lang w:val="en-US"/>
              </w:rPr>
              <w:t xml:space="preserve"> and being international comes from within the institution. That is why staff are important multipliers for student mobility and they are important transmitters for </w:t>
            </w:r>
            <w:proofErr w:type="spellStart"/>
            <w:r w:rsidRPr="006C550A">
              <w:rPr>
                <w:rFonts w:ascii="Verdana" w:hAnsi="Verdana" w:cs="Calibri"/>
                <w:sz w:val="20"/>
                <w:lang w:val="en-US"/>
              </w:rPr>
              <w:t>internationalisation</w:t>
            </w:r>
            <w:proofErr w:type="spellEnd"/>
            <w:r w:rsidRPr="006C550A">
              <w:rPr>
                <w:rFonts w:ascii="Verdana" w:hAnsi="Verdana" w:cs="Calibri"/>
                <w:sz w:val="20"/>
                <w:lang w:val="en-US"/>
              </w:rPr>
              <w:t xml:space="preserve">. Furthermore, </w:t>
            </w:r>
            <w:proofErr w:type="spellStart"/>
            <w:r w:rsidRPr="006C550A">
              <w:rPr>
                <w:rFonts w:ascii="Verdana" w:hAnsi="Verdana" w:cs="Calibri"/>
                <w:sz w:val="20"/>
                <w:lang w:val="en-US"/>
              </w:rPr>
              <w:t>internationalisation</w:t>
            </w:r>
            <w:proofErr w:type="spellEnd"/>
            <w:r w:rsidRPr="006C550A">
              <w:rPr>
                <w:rFonts w:ascii="Verdana" w:hAnsi="Verdana" w:cs="Calibri"/>
                <w:sz w:val="20"/>
                <w:lang w:val="en-US"/>
              </w:rPr>
              <w:t xml:space="preserve"> has to be seen as a transversal </w:t>
            </w:r>
            <w:proofErr w:type="gramStart"/>
            <w:r w:rsidRPr="006C550A">
              <w:rPr>
                <w:rFonts w:ascii="Verdana" w:hAnsi="Verdana" w:cs="Calibri"/>
                <w:sz w:val="20"/>
                <w:lang w:val="en-US"/>
              </w:rPr>
              <w:t>task which</w:t>
            </w:r>
            <w:proofErr w:type="gramEnd"/>
            <w:r w:rsidRPr="006C550A">
              <w:rPr>
                <w:rFonts w:ascii="Verdana" w:hAnsi="Verdana" w:cs="Calibri"/>
                <w:sz w:val="20"/>
                <w:lang w:val="en-US"/>
              </w:rPr>
              <w:t xml:space="preserve"> covers study and teaching, research, and administration. The expected impact of the individual learner’s mobility on the university is a direct or indirect contribution to the improvement and enhancement of the relevance and quality of Higher Education through being more international.</w:t>
            </w:r>
          </w:p>
        </w:tc>
      </w:tr>
    </w:tbl>
    <w:p w:rsidR="006F7870" w:rsidRDefault="00392CE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  <w:t>II. COMMITMENT OF THE THREE PARTIES</w:t>
      </w:r>
    </w:p>
    <w:p w:rsidR="006F7870" w:rsidRDefault="00392CE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sz w:val="16"/>
          <w:szCs w:val="16"/>
          <w:lang w:val="en-GB"/>
        </w:rPr>
        <w:endnoteReference w:id="8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:rsidR="006F7870" w:rsidRDefault="00392CE0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  <w:proofErr w:type="gramEnd"/>
    </w:p>
    <w:p w:rsidR="006F7870" w:rsidRDefault="00392CE0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6F7870" w:rsidRDefault="00392CE0">
      <w:pPr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6F7870" w:rsidRDefault="00392CE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8844"/>
      </w:tblGrid>
      <w:tr w:rsidR="006F7870" w:rsidTr="00051E7C">
        <w:trPr>
          <w:trHeight w:val="1213"/>
          <w:jc w:val="center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teaching staff member</w:t>
            </w:r>
          </w:p>
          <w:p w:rsidR="006F7870" w:rsidRDefault="00392CE0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6F7870" w:rsidRDefault="00392CE0">
            <w:pPr>
              <w:widowControl w:val="0"/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End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6F7870" w:rsidRDefault="006F787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F7870" w:rsidTr="00051E7C">
        <w:trPr>
          <w:trHeight w:val="1213"/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6F7870" w:rsidRDefault="00392CE0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6F7870" w:rsidRDefault="00392CE0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6F6601" w:rsidRDefault="006F6601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8844"/>
      </w:tblGrid>
      <w:tr w:rsidR="006F7870" w:rsidTr="00051E7C">
        <w:trPr>
          <w:trHeight w:val="1213"/>
          <w:jc w:val="center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870" w:rsidRDefault="00392CE0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receiving institution</w:t>
            </w:r>
          </w:p>
          <w:p w:rsidR="006F7870" w:rsidRDefault="00392CE0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6F7870" w:rsidRDefault="00392CE0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6F7870" w:rsidRDefault="006F7870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6F7870" w:rsidSect="002C47E0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70" w:rsidRDefault="00392CE0">
      <w:r>
        <w:separator/>
      </w:r>
    </w:p>
  </w:endnote>
  <w:endnote w:type="continuationSeparator" w:id="0">
    <w:p w:rsidR="006F7870" w:rsidRDefault="00392CE0">
      <w:r>
        <w:continuationSeparator/>
      </w:r>
    </w:p>
  </w:endnote>
  <w:endnote w:id="1">
    <w:p w:rsidR="006F7870" w:rsidRDefault="00392CE0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6F7870" w:rsidRDefault="00392CE0">
      <w:pPr>
        <w:pStyle w:val="Endnotentext"/>
        <w:numPr>
          <w:ilvl w:val="0"/>
          <w:numId w:val="24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this template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>
        <w:rPr>
          <w:rFonts w:ascii="Verdana" w:hAnsi="Verdana"/>
          <w:sz w:val="16"/>
          <w:szCs w:val="16"/>
          <w:lang w:val="en-GB"/>
        </w:rPr>
        <w:t>.</w:t>
      </w:r>
    </w:p>
    <w:p w:rsidR="006F7870" w:rsidRDefault="00392CE0">
      <w:pPr>
        <w:pStyle w:val="Endnotentext"/>
        <w:numPr>
          <w:ilvl w:val="0"/>
          <w:numId w:val="24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HEIs, </w:t>
      </w:r>
      <w:proofErr w:type="gramStart"/>
      <w:r>
        <w:rPr>
          <w:rFonts w:ascii="Verdana" w:hAnsi="Verdana"/>
          <w:sz w:val="16"/>
          <w:szCs w:val="16"/>
          <w:lang w:val="en-GB"/>
        </w:rPr>
        <w:t>this agreement must be always signed by the staff member, the sending and the receiving HEI (three signatures in total)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. </w:t>
      </w:r>
    </w:p>
    <w:p w:rsidR="006F7870" w:rsidRDefault="00392CE0">
      <w:pPr>
        <w:pStyle w:val="Endnotentext"/>
        <w:numPr>
          <w:ilvl w:val="0"/>
          <w:numId w:val="24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outgoing mobility of invited staff from enterprises to teach in a HEI, this agreement </w:t>
      </w:r>
      <w:proofErr w:type="gramStart"/>
      <w:r>
        <w:rPr>
          <w:rFonts w:ascii="Verdana" w:hAnsi="Verdana"/>
          <w:sz w:val="16"/>
          <w:szCs w:val="16"/>
          <w:lang w:val="en-GB"/>
        </w:rPr>
        <w:t>must be signed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by the participant, the beneficiary HEI; the HEI receiving the staff member and the enterprise they belong to (four signatures in total). An additional space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added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for signature of the beneficiary HEI organising the mobility. </w:t>
      </w:r>
    </w:p>
    <w:p w:rsidR="006F7870" w:rsidRDefault="00392CE0">
      <w:pPr>
        <w:pStyle w:val="Endnotentext"/>
        <w:numPr>
          <w:ilvl w:val="0"/>
          <w:numId w:val="24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enterprises to teach in a HEI, it will be sufficient with the signature of the staff member, the beneficiary HEI and the sending organisation (three signatures in total). </w:t>
      </w:r>
    </w:p>
  </w:endnote>
  <w:endnote w:id="2">
    <w:p w:rsidR="006F7870" w:rsidRDefault="00392CE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6F7870" w:rsidRDefault="00392CE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F7870" w:rsidRDefault="00392CE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Any 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of education, training and youth.</w:t>
      </w:r>
    </w:p>
  </w:endnote>
  <w:endnote w:id="5">
    <w:p w:rsidR="006F7870" w:rsidRDefault="00392CE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EU Member States and third countries associated to the programme.</w:t>
      </w:r>
    </w:p>
  </w:endnote>
  <w:endnote w:id="6">
    <w:p w:rsidR="006F7870" w:rsidRDefault="00392CE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6F7870" w:rsidRDefault="00392CE0">
      <w:p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T</w:t>
      </w:r>
      <w:r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2">
        <w:r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>
        <w:r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training.</w:t>
      </w:r>
    </w:p>
  </w:endnote>
  <w:endnote w:id="8">
    <w:p w:rsidR="006F7870" w:rsidRDefault="00392CE0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</w:t>
      </w:r>
      <w:proofErr w:type="gramStart"/>
      <w:r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beneficiary institution. Certificates of attendance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668935"/>
      <w:docPartObj>
        <w:docPartGallery w:val="Page Numbers (Bottom of Page)"/>
        <w:docPartUnique/>
      </w:docPartObj>
    </w:sdtPr>
    <w:sdtEndPr/>
    <w:sdtContent>
      <w:p w:rsidR="006F7870" w:rsidRDefault="00392CE0">
        <w:pPr>
          <w:pStyle w:val="Fuzeil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86CC8">
          <w:rPr>
            <w:noProof/>
          </w:rPr>
          <w:t>2</w:t>
        </w:r>
        <w:r>
          <w:fldChar w:fldCharType="end"/>
        </w:r>
      </w:p>
    </w:sdtContent>
  </w:sdt>
  <w:p w:rsidR="006F7870" w:rsidRDefault="006F7870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0D" w:rsidRDefault="00392CE0">
      <w:pPr>
        <w:spacing w:after="0"/>
      </w:pPr>
      <w:r>
        <w:separator/>
      </w:r>
    </w:p>
  </w:footnote>
  <w:footnote w:type="continuationSeparator" w:id="0">
    <w:p w:rsidR="0078450D" w:rsidRDefault="00392C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F7870">
      <w:trPr>
        <w:trHeight w:val="823"/>
      </w:trPr>
      <w:tc>
        <w:tcPr>
          <w:tcW w:w="7134" w:type="dxa"/>
          <w:vAlign w:val="center"/>
        </w:tcPr>
        <w:p w:rsidR="006F7870" w:rsidRDefault="00392CE0">
          <w:pPr>
            <w:widowControl w:val="0"/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0" distR="0" simplePos="0" relativeHeight="5" behindDoc="1" locked="0" layoutInCell="0" allowOverlap="1" wp14:anchorId="56E93A6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6F7870" w:rsidRDefault="00392CE0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6F7870" w:rsidRDefault="00392CE0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Mobility Agreement form</w:t>
                                </w:r>
                              </w:p>
                              <w:p w:rsidR="006F7870" w:rsidRDefault="00392CE0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6F7870" w:rsidRDefault="006F7870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anchor="t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6E93A62" id="Text Box 7" o:spid="_x0000_s1026" style="position:absolute;left:0;text-align:left;margin-left:303.45pt;margin-top:6.7pt;width:136.1pt;height:44.9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" o:allowincell="f" filled="f" stroked="f" strokeweight="0">
                    <v:textbox>
                      <w:txbxContent>
                        <w:p w:rsidR="006F7870" w:rsidRDefault="00392CE0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6F7870" w:rsidRDefault="00392CE0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 Agreement form</w:t>
                          </w:r>
                        </w:p>
                        <w:p w:rsidR="006F7870" w:rsidRDefault="00392CE0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6F7870" w:rsidRDefault="006F7870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2" w:type="dxa"/>
        </w:tcPr>
        <w:p w:rsidR="006F7870" w:rsidRDefault="006F7870">
          <w:pPr>
            <w:pStyle w:val="ZDGName"/>
            <w:rPr>
              <w:lang w:val="en-GB"/>
            </w:rPr>
          </w:pPr>
        </w:p>
      </w:tc>
    </w:tr>
  </w:tbl>
  <w:p w:rsidR="006F7870" w:rsidRDefault="006F7870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D83"/>
    <w:multiLevelType w:val="hybridMultilevel"/>
    <w:tmpl w:val="1D080824"/>
    <w:lvl w:ilvl="0" w:tplc="AA66A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0F0"/>
    <w:multiLevelType w:val="multilevel"/>
    <w:tmpl w:val="A01A8D70"/>
    <w:lvl w:ilvl="0">
      <w:start w:val="1"/>
      <w:numFmt w:val="bullet"/>
      <w:pStyle w:val="BulletPoint2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7F7F7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B51F94"/>
    <w:multiLevelType w:val="multilevel"/>
    <w:tmpl w:val="3AC4E8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BE1E23"/>
    <w:multiLevelType w:val="multilevel"/>
    <w:tmpl w:val="C7E2C67E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250359"/>
    <w:multiLevelType w:val="multilevel"/>
    <w:tmpl w:val="5882ED4A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4668F9"/>
    <w:multiLevelType w:val="multilevel"/>
    <w:tmpl w:val="AA003308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27F3"/>
    <w:multiLevelType w:val="multilevel"/>
    <w:tmpl w:val="9F12F8D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FE1ED0"/>
    <w:multiLevelType w:val="multilevel"/>
    <w:tmpl w:val="6FA224DA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B661E9A"/>
    <w:multiLevelType w:val="multilevel"/>
    <w:tmpl w:val="60C61FF6"/>
    <w:lvl w:ilvl="0">
      <w:start w:val="1"/>
      <w:numFmt w:val="bullet"/>
      <w:pStyle w:val="List6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C11F6"/>
    <w:multiLevelType w:val="multilevel"/>
    <w:tmpl w:val="7AF22F10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B10B5E"/>
    <w:multiLevelType w:val="multilevel"/>
    <w:tmpl w:val="8092F24A"/>
    <w:lvl w:ilvl="0">
      <w:start w:val="1"/>
      <w:numFmt w:val="bullet"/>
      <w:pStyle w:val="Bulletpoint1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239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F33E5E"/>
    <w:multiLevelType w:val="multilevel"/>
    <w:tmpl w:val="DDBE5844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E3606B"/>
    <w:multiLevelType w:val="multilevel"/>
    <w:tmpl w:val="8D38016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E55A3B"/>
    <w:multiLevelType w:val="multilevel"/>
    <w:tmpl w:val="C930E7B8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44D4F52"/>
    <w:multiLevelType w:val="multilevel"/>
    <w:tmpl w:val="A2D42106"/>
    <w:lvl w:ilvl="0">
      <w:start w:val="1"/>
      <w:numFmt w:val="bullet"/>
      <w:pStyle w:val="List7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7B4E21"/>
    <w:multiLevelType w:val="multilevel"/>
    <w:tmpl w:val="0582C0BC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786766A"/>
    <w:multiLevelType w:val="multilevel"/>
    <w:tmpl w:val="0988F5B0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B906608"/>
    <w:multiLevelType w:val="multilevel"/>
    <w:tmpl w:val="0B9CC588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D0A1227"/>
    <w:multiLevelType w:val="multilevel"/>
    <w:tmpl w:val="44C4661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DF5A4C"/>
    <w:multiLevelType w:val="multilevel"/>
    <w:tmpl w:val="B21698AC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0196D7C"/>
    <w:multiLevelType w:val="multilevel"/>
    <w:tmpl w:val="F3CC5A9A"/>
    <w:lvl w:ilvl="0">
      <w:start w:val="1"/>
      <w:numFmt w:val="bullet"/>
      <w:pStyle w:val="List51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B92496"/>
    <w:multiLevelType w:val="multilevel"/>
    <w:tmpl w:val="7F36DA0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2B96350"/>
    <w:multiLevelType w:val="multilevel"/>
    <w:tmpl w:val="8FF05ADE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6A1485C"/>
    <w:multiLevelType w:val="multilevel"/>
    <w:tmpl w:val="77243354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99406F8"/>
    <w:multiLevelType w:val="multilevel"/>
    <w:tmpl w:val="128CE6E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3"/>
  </w:num>
  <w:num w:numId="5">
    <w:abstractNumId w:val="9"/>
  </w:num>
  <w:num w:numId="6">
    <w:abstractNumId w:val="21"/>
  </w:num>
  <w:num w:numId="7">
    <w:abstractNumId w:val="23"/>
  </w:num>
  <w:num w:numId="8">
    <w:abstractNumId w:val="16"/>
  </w:num>
  <w:num w:numId="9">
    <w:abstractNumId w:val="22"/>
  </w:num>
  <w:num w:numId="10">
    <w:abstractNumId w:val="7"/>
  </w:num>
  <w:num w:numId="11">
    <w:abstractNumId w:val="6"/>
  </w:num>
  <w:num w:numId="12">
    <w:abstractNumId w:val="4"/>
  </w:num>
  <w:num w:numId="13">
    <w:abstractNumId w:val="19"/>
  </w:num>
  <w:num w:numId="14">
    <w:abstractNumId w:val="11"/>
  </w:num>
  <w:num w:numId="15">
    <w:abstractNumId w:val="18"/>
  </w:num>
  <w:num w:numId="16">
    <w:abstractNumId w:val="17"/>
  </w:num>
  <w:num w:numId="17">
    <w:abstractNumId w:val="13"/>
  </w:num>
  <w:num w:numId="18">
    <w:abstractNumId w:val="5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70"/>
    <w:rsid w:val="0001465A"/>
    <w:rsid w:val="00051E7C"/>
    <w:rsid w:val="000C1CC0"/>
    <w:rsid w:val="002C47E0"/>
    <w:rsid w:val="0034232C"/>
    <w:rsid w:val="00392CE0"/>
    <w:rsid w:val="00627F7F"/>
    <w:rsid w:val="00650D78"/>
    <w:rsid w:val="0068552A"/>
    <w:rsid w:val="006C550A"/>
    <w:rsid w:val="006F6601"/>
    <w:rsid w:val="006F7870"/>
    <w:rsid w:val="0078450D"/>
    <w:rsid w:val="00786CC8"/>
    <w:rsid w:val="0098709E"/>
    <w:rsid w:val="00A07EFB"/>
    <w:rsid w:val="00B22948"/>
    <w:rsid w:val="00BE2F30"/>
    <w:rsid w:val="00CE3FC6"/>
    <w:rsid w:val="00D2763D"/>
    <w:rsid w:val="00DD2FBF"/>
    <w:rsid w:val="00F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B39"/>
  <w15:docId w15:val="{8A2B94C4-1E98-4B6C-B0D1-771F3256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uzeileZchn">
    <w:name w:val="Fußzeile Zchn"/>
    <w:link w:val="Fuzeile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StandardeinzugZchn">
    <w:name w:val="Standardeinzug Zchn"/>
    <w:link w:val="Standardeinzug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Kommentarzeichen">
    <w:name w:val="annotation reference"/>
    <w:unhideWhenUsed/>
    <w:qFormat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SprechblasentextZchn">
    <w:name w:val="Sprechblasentext Zchn"/>
    <w:link w:val="Sprechblase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KommentarthemaZchn">
    <w:name w:val="Kommentarthema Zchn"/>
    <w:link w:val="Kommentarthema"/>
    <w:uiPriority w:val="99"/>
    <w:qFormat/>
    <w:rsid w:val="00BA290F"/>
    <w:rPr>
      <w:b/>
      <w:bCs/>
      <w:lang w:val="x-none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Standard"/>
    <w:next w:val="Textkrper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Text1">
    <w:name w:val="Text 1"/>
    <w:basedOn w:val="Standard"/>
    <w:qFormat/>
    <w:pPr>
      <w:ind w:left="482"/>
    </w:pPr>
  </w:style>
  <w:style w:type="paragraph" w:customStyle="1" w:styleId="Text2">
    <w:name w:val="Text 2"/>
    <w:basedOn w:val="Standard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qFormat/>
    <w:pPr>
      <w:spacing w:after="0"/>
      <w:jc w:val="left"/>
    </w:pPr>
  </w:style>
  <w:style w:type="paragraph" w:customStyle="1" w:styleId="AddressTL">
    <w:name w:val="AddressTL"/>
    <w:basedOn w:val="Standard"/>
    <w:next w:val="Standard"/>
    <w:qFormat/>
    <w:pPr>
      <w:spacing w:after="720"/>
      <w:jc w:val="left"/>
    </w:pPr>
  </w:style>
  <w:style w:type="paragraph" w:customStyle="1" w:styleId="AddressTR">
    <w:name w:val="AddressTR"/>
    <w:basedOn w:val="Standard"/>
    <w:next w:val="Standard"/>
    <w:qFormat/>
    <w:pPr>
      <w:spacing w:after="720"/>
      <w:ind w:left="5103"/>
      <w:jc w:val="left"/>
    </w:pPr>
  </w:style>
  <w:style w:type="paragraph" w:styleId="Blocktext">
    <w:name w:val="Block Text"/>
    <w:basedOn w:val="Standard"/>
    <w:qFormat/>
    <w:pPr>
      <w:spacing w:after="120"/>
      <w:ind w:left="1440" w:right="1440"/>
    </w:pPr>
  </w:style>
  <w:style w:type="paragraph" w:styleId="Textkrper2">
    <w:name w:val="Body Text 2"/>
    <w:basedOn w:val="Standard"/>
    <w:qFormat/>
    <w:pPr>
      <w:spacing w:after="120" w:line="480" w:lineRule="auto"/>
    </w:pPr>
  </w:style>
  <w:style w:type="paragraph" w:styleId="Textkrper3">
    <w:name w:val="Body Text 3"/>
    <w:basedOn w:val="Standard"/>
    <w:qFormat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qFormat/>
    <w:pPr>
      <w:ind w:firstLine="210"/>
    </w:pPr>
  </w:style>
  <w:style w:type="paragraph" w:styleId="Textkrper-Einzug2">
    <w:name w:val="Body Text Indent 2"/>
    <w:basedOn w:val="Standard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Standard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qFormat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qFormat/>
    <w:pPr>
      <w:ind w:left="4252"/>
    </w:pPr>
  </w:style>
  <w:style w:type="paragraph" w:styleId="Kommentartext">
    <w:name w:val="annotation text"/>
    <w:basedOn w:val="Standard"/>
    <w:link w:val="KommentartextZchn"/>
    <w:qFormat/>
    <w:rPr>
      <w:sz w:val="20"/>
    </w:rPr>
  </w:style>
  <w:style w:type="paragraph" w:styleId="Datum">
    <w:name w:val="Date"/>
    <w:basedOn w:val="Standard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qFormat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qFormat/>
    <w:pPr>
      <w:spacing w:after="0"/>
    </w:pPr>
  </w:style>
  <w:style w:type="paragraph" w:styleId="Umschlagabsenderadresse">
    <w:name w:val="envelope return"/>
    <w:basedOn w:val="Standard"/>
    <w:qFormat/>
    <w:pPr>
      <w:spacing w:after="0"/>
    </w:pPr>
    <w:rPr>
      <w:sz w:val="20"/>
    </w:rPr>
  </w:style>
  <w:style w:type="paragraph" w:customStyle="1" w:styleId="HeaderandFooter">
    <w:name w:val="Header and Footer"/>
    <w:basedOn w:val="Standard"/>
    <w:qFormat/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qFormat/>
    <w:pPr>
      <w:ind w:left="240" w:hanging="240"/>
    </w:pPr>
  </w:style>
  <w:style w:type="paragraph" w:styleId="Index2">
    <w:name w:val="index 2"/>
    <w:basedOn w:val="Standard"/>
    <w:next w:val="Standard"/>
    <w:autoRedefine/>
    <w:semiHidden/>
    <w:qFormat/>
    <w:pPr>
      <w:ind w:left="480" w:hanging="240"/>
    </w:pPr>
  </w:style>
  <w:style w:type="paragraph" w:styleId="Index3">
    <w:name w:val="index 3"/>
    <w:basedOn w:val="Standard"/>
    <w:next w:val="Standard"/>
    <w:autoRedefine/>
    <w:semiHidden/>
    <w:qFormat/>
    <w:pPr>
      <w:ind w:left="720" w:hanging="240"/>
    </w:pPr>
  </w:style>
  <w:style w:type="paragraph" w:styleId="Index4">
    <w:name w:val="index 4"/>
    <w:basedOn w:val="Standard"/>
    <w:next w:val="Standard"/>
    <w:autoRedefine/>
    <w:semiHidden/>
    <w:qFormat/>
    <w:pPr>
      <w:ind w:left="960" w:hanging="240"/>
    </w:pPr>
  </w:style>
  <w:style w:type="paragraph" w:styleId="Index5">
    <w:name w:val="index 5"/>
    <w:basedOn w:val="Standard"/>
    <w:next w:val="Standard"/>
    <w:autoRedefine/>
    <w:semiHidden/>
    <w:qFormat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qFormat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qFormat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qFormat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qFormat/>
    <w:pPr>
      <w:ind w:left="2160" w:hanging="240"/>
    </w:pPr>
  </w:style>
  <w:style w:type="paragraph" w:styleId="Indexberschrift">
    <w:name w:val="index heading"/>
    <w:basedOn w:val="Heading"/>
  </w:style>
  <w:style w:type="paragraph" w:styleId="Aufzhlungszeichen3">
    <w:name w:val="List Bullet 3"/>
    <w:basedOn w:val="Text3"/>
    <w:qFormat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qFormat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qFormat/>
    <w:pPr>
      <w:numPr>
        <w:numId w:val="2"/>
      </w:numPr>
    </w:pPr>
  </w:style>
  <w:style w:type="paragraph" w:styleId="Listennummer">
    <w:name w:val="List Number"/>
    <w:basedOn w:val="Standard"/>
    <w:qFormat/>
    <w:pPr>
      <w:numPr>
        <w:numId w:val="14"/>
      </w:numPr>
    </w:pPr>
  </w:style>
  <w:style w:type="paragraph" w:styleId="Aufzhlungszeichen">
    <w:name w:val="List Bullet"/>
    <w:basedOn w:val="Standard"/>
    <w:qFormat/>
    <w:pPr>
      <w:numPr>
        <w:numId w:val="4"/>
      </w:numPr>
    </w:pPr>
  </w:style>
  <w:style w:type="paragraph" w:styleId="Aufzhlungszeichen2">
    <w:name w:val="List Bullet 2"/>
    <w:basedOn w:val="Text2"/>
    <w:qFormat/>
    <w:pPr>
      <w:numPr>
        <w:numId w:val="6"/>
      </w:numPr>
      <w:tabs>
        <w:tab w:val="clear" w:pos="2302"/>
      </w:tabs>
    </w:pPr>
  </w:style>
  <w:style w:type="paragraph" w:styleId="Listenfortsetzung">
    <w:name w:val="List Continue"/>
    <w:basedOn w:val="Standard"/>
    <w:qFormat/>
    <w:pPr>
      <w:spacing w:after="120"/>
      <w:ind w:left="283"/>
    </w:pPr>
  </w:style>
  <w:style w:type="paragraph" w:styleId="Listenfortsetzung2">
    <w:name w:val="List Continue 2"/>
    <w:basedOn w:val="Standard"/>
    <w:qFormat/>
    <w:pPr>
      <w:spacing w:after="120"/>
      <w:ind w:left="566"/>
    </w:pPr>
  </w:style>
  <w:style w:type="paragraph" w:styleId="Listenfortsetzung3">
    <w:name w:val="List Continue 3"/>
    <w:basedOn w:val="Standard"/>
    <w:qFormat/>
    <w:pPr>
      <w:spacing w:after="120"/>
      <w:ind w:left="849"/>
    </w:pPr>
  </w:style>
  <w:style w:type="paragraph" w:styleId="Listenfortsetzung4">
    <w:name w:val="List Continue 4"/>
    <w:basedOn w:val="Standard"/>
    <w:qFormat/>
    <w:pPr>
      <w:spacing w:after="120"/>
      <w:ind w:left="1132"/>
    </w:pPr>
  </w:style>
  <w:style w:type="paragraph" w:styleId="Listenfortsetzung5">
    <w:name w:val="List Continue 5"/>
    <w:basedOn w:val="Standard"/>
    <w:qFormat/>
    <w:pPr>
      <w:spacing w:after="120"/>
      <w:ind w:left="1415"/>
    </w:pPr>
  </w:style>
  <w:style w:type="paragraph" w:styleId="Listennummer2">
    <w:name w:val="List Number 2"/>
    <w:basedOn w:val="Text2"/>
    <w:qFormat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qFormat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qFormat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qFormat/>
    <w:pPr>
      <w:numPr>
        <w:numId w:val="3"/>
      </w:numPr>
    </w:pPr>
  </w:style>
  <w:style w:type="paragraph" w:styleId="Mak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qFormat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  <w:qFormat/>
  </w:style>
  <w:style w:type="paragraph" w:customStyle="1" w:styleId="NoteHead">
    <w:name w:val="NoteHead"/>
    <w:basedOn w:val="Standard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qFormat/>
    <w:pPr>
      <w:keepNext w:val="0"/>
      <w:numPr>
        <w:numId w:val="0"/>
      </w:numPr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qFormat/>
    <w:pPr>
      <w:keepNext w:val="0"/>
      <w:numPr>
        <w:ilvl w:val="0"/>
        <w:numId w:val="0"/>
      </w:numPr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qFormat/>
    <w:pPr>
      <w:keepNext w:val="0"/>
      <w:numPr>
        <w:ilvl w:val="0"/>
        <w:numId w:val="0"/>
      </w:numPr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qFormat/>
    <w:pPr>
      <w:keepNext w:val="0"/>
      <w:numPr>
        <w:ilvl w:val="0"/>
        <w:numId w:val="0"/>
      </w:numPr>
      <w:outlineLvl w:val="9"/>
    </w:pPr>
  </w:style>
  <w:style w:type="paragraph" w:customStyle="1" w:styleId="PartTitle">
    <w:name w:val="PartTitle"/>
    <w:basedOn w:val="Standard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qFormat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Standard"/>
    <w:qFormat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qFormat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qFormat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RGV-berschrift">
    <w:name w:val="toa heading"/>
    <w:basedOn w:val="Standard"/>
    <w:next w:val="Standard"/>
    <w:semiHidden/>
    <w:qFormat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  <w:pPr>
      <w:numPr>
        <w:numId w:val="5"/>
      </w:numPr>
    </w:pPr>
  </w:style>
  <w:style w:type="paragraph" w:customStyle="1" w:styleId="ListDash">
    <w:name w:val="List Dash"/>
    <w:basedOn w:val="Standard"/>
    <w:qFormat/>
    <w:pPr>
      <w:numPr>
        <w:numId w:val="9"/>
      </w:numPr>
    </w:pPr>
  </w:style>
  <w:style w:type="paragraph" w:customStyle="1" w:styleId="ListDash1">
    <w:name w:val="List Dash 1"/>
    <w:basedOn w:val="Text1"/>
    <w:qFormat/>
    <w:pPr>
      <w:numPr>
        <w:numId w:val="10"/>
      </w:numPr>
    </w:pPr>
  </w:style>
  <w:style w:type="paragraph" w:customStyle="1" w:styleId="ListDash2">
    <w:name w:val="List Dash 2"/>
    <w:basedOn w:val="Text2"/>
    <w:qFormat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qFormat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qFormat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qFormat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qFormat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qFormat/>
    <w:pPr>
      <w:numPr>
        <w:ilvl w:val="3"/>
        <w:numId w:val="14"/>
      </w:numPr>
    </w:pPr>
  </w:style>
  <w:style w:type="paragraph" w:customStyle="1" w:styleId="ListNumber1">
    <w:name w:val="List Number 1"/>
    <w:basedOn w:val="Text1"/>
    <w:qFormat/>
    <w:pPr>
      <w:numPr>
        <w:numId w:val="15"/>
      </w:numPr>
    </w:pPr>
  </w:style>
  <w:style w:type="paragraph" w:customStyle="1" w:styleId="ListNumber1Level2">
    <w:name w:val="List Number 1 (Level 2)"/>
    <w:basedOn w:val="Text1"/>
    <w:qFormat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qFormat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qFormat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qFormat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qFormat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 w:firstLine="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</w:style>
  <w:style w:type="paragraph" w:customStyle="1" w:styleId="List0">
    <w:name w:val="List 0"/>
    <w:basedOn w:val="Standard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e21">
    <w:name w:val="Liste 21"/>
    <w:basedOn w:val="Standard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qFormat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qFormat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qFormat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Standard"/>
    <w:next w:val="Textkrper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enabsatz">
    <w:name w:val="List Paragraph"/>
    <w:basedOn w:val="Standard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berarbeitung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Standard"/>
    <w:qFormat/>
  </w:style>
  <w:style w:type="table" w:styleId="MittleresRaster3-Akzent2">
    <w:name w:val="Medium Grid 3 Accent 2"/>
    <w:basedOn w:val="NormaleTabel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ellenraster">
    <w:name w:val="Table Grid"/>
    <w:basedOn w:val="NormaleTabel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ec.europa.eu/assets/eac/education/tools/iscedf/codes_en.htm" TargetMode="External"/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sharepoint/v3/fields"/>
    <ds:schemaRef ds:uri="http://schemas.microsoft.com/office/2006/documentManagement/types"/>
    <ds:schemaRef ds:uri="http://www.w3.org/XML/1998/namespace"/>
    <ds:schemaRef ds:uri="0e52a87e-fa0e-4867-9149-5c43122db7f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D82D5-E581-4917-AAB4-87F5FA6D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Erasmus+ Mobility Agreement Teaching (KA171)</vt:lpstr>
    </vt:vector>
  </TitlesOfParts>
  <Company>European Commission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Teaching (KA171)</dc:title>
  <dc:subject/>
  <dc:creator>A3</dc:creator>
  <cp:keywords>EL4</cp:keywords>
  <dc:description/>
  <cp:lastModifiedBy>Annika Weiser</cp:lastModifiedBy>
  <cp:revision>5</cp:revision>
  <cp:lastPrinted>2013-11-06T08:46:00Z</cp:lastPrinted>
  <dcterms:created xsi:type="dcterms:W3CDTF">2023-07-19T12:28:00Z</dcterms:created>
  <dcterms:modified xsi:type="dcterms:W3CDTF">2023-07-19T12:30:00Z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Created using">
    <vt:lpwstr>EL 4.1XL XL [20040326]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EL_Author">
    <vt:lpwstr>Yolande Petit</vt:lpwstr>
  </property>
  <property fmtid="{D5CDD505-2E9C-101B-9397-08002B2CF9AE}" pid="7" name="EL_Language">
    <vt:lpwstr>FR</vt:lpwstr>
  </property>
  <property fmtid="{D5CDD505-2E9C-101B-9397-08002B2CF9AE}" pid="8" name="EurolookVersion">
    <vt:lpwstr>4.1</vt:lpwstr>
  </property>
  <property fmtid="{D5CDD505-2E9C-101B-9397-08002B2CF9AE}" pid="9" name="Formatting">
    <vt:lpwstr>4.1</vt:lpwstr>
  </property>
  <property fmtid="{D5CDD505-2E9C-101B-9397-08002B2CF9AE}" pid="10" name="Language">
    <vt:lpwstr>FR</vt:lpwstr>
  </property>
  <property fmtid="{D5CDD505-2E9C-101B-9397-08002B2CF9AE}" pid="11" name="Last edited using">
    <vt:lpwstr>EL 4.6 Build 50000</vt:lpwstr>
  </property>
  <property fmtid="{D5CDD505-2E9C-101B-9397-08002B2CF9AE}" pid="12" name="PresentationFormat">
    <vt:lpwstr>Microsoft Word 11.0</vt:lpwstr>
  </property>
  <property fmtid="{D5CDD505-2E9C-101B-9397-08002B2CF9AE}" pid="13" name="TemplateVersion">
    <vt:lpwstr>4.1.5.8</vt:lpwstr>
  </property>
  <property fmtid="{D5CDD505-2E9C-101B-9397-08002B2CF9AE}" pid="14" name="Type">
    <vt:lpwstr>Eurolook Report</vt:lpwstr>
  </property>
  <property fmtid="{D5CDD505-2E9C-101B-9397-08002B2CF9AE}" pid="15" name="_DocHome">
    <vt:r8>-2016780166</vt:r8>
  </property>
</Properties>
</file>