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9FC7" w14:textId="3A5F9601" w:rsidR="00665556" w:rsidRDefault="00104EC8" w:rsidP="00CC380B">
      <w:pPr>
        <w:pStyle w:val="berschrift1"/>
        <w:spacing w:after="240"/>
        <w:jc w:val="center"/>
      </w:pPr>
      <w:r>
        <w:t>Leitfaden: Prozedere der Vergabe von Abschlussarbeiten</w:t>
      </w:r>
      <w:r w:rsidR="00294D5A">
        <w:t xml:space="preserve">                       in der Abteilung</w:t>
      </w:r>
      <w:r>
        <w:t xml:space="preserve"> für Ernährungspsychologie</w:t>
      </w:r>
    </w:p>
    <w:p w14:paraId="5E70306D" w14:textId="3E0EACB6" w:rsidR="00104EC8" w:rsidRDefault="00104EC8" w:rsidP="00104EC8">
      <w:r>
        <w:t>Liebe Studierende des FB09,</w:t>
      </w:r>
    </w:p>
    <w:p w14:paraId="2E3BC899" w14:textId="3EECC644" w:rsidR="00104EC8" w:rsidRDefault="00104EC8" w:rsidP="00104EC8">
      <w:r>
        <w:t xml:space="preserve">vielen Dank für Ihr Interesse am Verfassen einer Bachelor- oder Masterarbeit in der Abteilung für Ernährungspsychologie. </w:t>
      </w:r>
      <w:r w:rsidR="00103F1E">
        <w:t>Bitte lesen Sie sich den Leitfaden aufmerksam durch. Wenn Sie darüber hinaus noch</w:t>
      </w:r>
      <w:r w:rsidR="006E079E">
        <w:t xml:space="preserve"> organisatorische</w:t>
      </w:r>
      <w:r w:rsidR="00103F1E">
        <w:t xml:space="preserve"> Fragen haben, schreiben Sie bitte</w:t>
      </w:r>
      <w:r w:rsidR="00294D5A">
        <w:t xml:space="preserve"> </w:t>
      </w:r>
      <w:r w:rsidR="00103F1E">
        <w:t xml:space="preserve">unserer Funktionsadresse: </w:t>
      </w:r>
      <w:hyperlink r:id="rId10" w:history="1">
        <w:r w:rsidR="00AF31FC" w:rsidRPr="00FC455B">
          <w:rPr>
            <w:rStyle w:val="Hyperlink"/>
          </w:rPr>
          <w:t>ernaehrungspsychologie-lehre@fb09.uni-giessen.de</w:t>
        </w:r>
      </w:hyperlink>
      <w:r w:rsidR="00103F1E">
        <w:t xml:space="preserve"> .</w:t>
      </w:r>
    </w:p>
    <w:p w14:paraId="1425F748" w14:textId="57A9BE8D" w:rsidR="000C202D" w:rsidRDefault="00103F1E" w:rsidP="00294D5A">
      <w:r>
        <w:t xml:space="preserve">Wir </w:t>
      </w:r>
      <w:r w:rsidR="001A43FA">
        <w:t xml:space="preserve">bieten </w:t>
      </w:r>
      <w:r w:rsidR="008C23F3">
        <w:t>im Sommersemester 2024 wieder</w:t>
      </w:r>
      <w:r>
        <w:t xml:space="preserve"> Bachelor- und Masterarbeiten </w:t>
      </w:r>
      <w:r w:rsidR="001A43FA">
        <w:t>an</w:t>
      </w:r>
      <w:r>
        <w:t xml:space="preserve">. Aufgrund der geringen Personalstärke unserer Abteilung sind unsere </w:t>
      </w:r>
      <w:r w:rsidR="008C23F3">
        <w:t>Betreuungsk</w:t>
      </w:r>
      <w:r>
        <w:t>apazitäten</w:t>
      </w:r>
      <w:r w:rsidR="00294D5A">
        <w:t xml:space="preserve"> allerdings</w:t>
      </w:r>
      <w:r>
        <w:t xml:space="preserve"> </w:t>
      </w:r>
      <w:r w:rsidR="008C23F3">
        <w:t>sehr</w:t>
      </w:r>
      <w:r>
        <w:t xml:space="preserve"> begrenzt. </w:t>
      </w:r>
      <w:r w:rsidR="00294D5A">
        <w:t xml:space="preserve">Wenn Sie Interesse am Verfassen einer Abschlussarbeit in der Ernährungspsychologie haben, folgen Sie bitte dem </w:t>
      </w:r>
      <w:r w:rsidR="001C38B0">
        <w:t>nachstehenden</w:t>
      </w:r>
      <w:r w:rsidR="00294D5A">
        <w:t xml:space="preserve"> Prozedere</w:t>
      </w:r>
      <w:r w:rsidR="00952012">
        <w:t>.</w:t>
      </w:r>
    </w:p>
    <w:p w14:paraId="51ACCD69" w14:textId="4324E438" w:rsidR="00294D5A" w:rsidRDefault="00794810" w:rsidP="00294D5A">
      <w:r>
        <w:t>Wir verfolgen ein einheitliches Prozedere bei der Betreuung von Abschlussarbeiten.</w:t>
      </w:r>
      <w:r w:rsidR="001C38B0">
        <w:t xml:space="preserve"> Bitte berücksichtigen Sie, dass wir aufgrund der hohen Nachfrage an Abschlussarbeiten im Bereich der Ernährungspsychologie keine Ausnahmen vom Prozedere machen. </w:t>
      </w:r>
      <w:r w:rsidR="006E079E" w:rsidRPr="006E079E">
        <w:t>Daher ist es wichtig, dass Sie sich fristgerecht bewerben, da wir Sie nur unter diesen Umständen berücksichtigen können.</w:t>
      </w:r>
    </w:p>
    <w:p w14:paraId="5117D015" w14:textId="19BC430F" w:rsidR="00435ACC" w:rsidRDefault="001C38B0" w:rsidP="00435ACC">
      <w:r w:rsidRPr="001C38B0">
        <w:rPr>
          <w:color w:val="4472C4" w:themeColor="accent1"/>
          <w:sz w:val="28"/>
          <w:szCs w:val="28"/>
        </w:rPr>
        <w:t xml:space="preserve">Schritt 1) </w:t>
      </w:r>
      <w:r>
        <w:t>Sie</w:t>
      </w:r>
      <w:r w:rsidR="00435ACC">
        <w:t xml:space="preserve"> überlegen sich ein Thema für Ihre Abschlussarbeit. </w:t>
      </w:r>
      <w:r w:rsidR="00B61DD7">
        <w:t>Themenvorschläge</w:t>
      </w:r>
      <w:r w:rsidR="007A75F6">
        <w:t xml:space="preserve"> und Hilfestellungen</w:t>
      </w:r>
      <w:r w:rsidR="00B61DD7">
        <w:t xml:space="preserve"> finden Sie auf Seite 2 dieses Dokuments. </w:t>
      </w:r>
      <w:r w:rsidR="00435ACC">
        <w:t xml:space="preserve">Sie bearbeiten das Template, welches Sie auf unserer Homepage finden. Wenn Sie das Template fertig ausgefüllt haben, senden Sie uns bitte </w:t>
      </w:r>
      <w:r w:rsidR="00435ACC" w:rsidRPr="001C38B0">
        <w:rPr>
          <w:b/>
          <w:bCs/>
        </w:rPr>
        <w:t xml:space="preserve">zwischen dem </w:t>
      </w:r>
      <w:r w:rsidR="000F74A1">
        <w:rPr>
          <w:b/>
          <w:bCs/>
        </w:rPr>
        <w:t>11</w:t>
      </w:r>
      <w:r w:rsidR="00435ACC" w:rsidRPr="001C38B0">
        <w:rPr>
          <w:b/>
          <w:bCs/>
        </w:rPr>
        <w:t>.</w:t>
      </w:r>
      <w:r w:rsidR="000F74A1">
        <w:rPr>
          <w:b/>
          <w:bCs/>
        </w:rPr>
        <w:t>12.2023</w:t>
      </w:r>
      <w:r w:rsidR="00435ACC" w:rsidRPr="001C38B0">
        <w:rPr>
          <w:b/>
          <w:bCs/>
        </w:rPr>
        <w:t xml:space="preserve"> und </w:t>
      </w:r>
      <w:r w:rsidR="000F74A1">
        <w:rPr>
          <w:b/>
          <w:bCs/>
        </w:rPr>
        <w:t>03.01.2024</w:t>
      </w:r>
      <w:r w:rsidR="00435ACC">
        <w:t xml:space="preserve"> eine E-Mail an die o.g. Adresse mit folgendem Inhalt:</w:t>
      </w:r>
    </w:p>
    <w:p w14:paraId="0E3AC6D3" w14:textId="77777777" w:rsidR="00665556" w:rsidRDefault="00665556" w:rsidP="00435ACC">
      <w:pPr>
        <w:pStyle w:val="Listenabsatz"/>
        <w:numPr>
          <w:ilvl w:val="0"/>
          <w:numId w:val="1"/>
        </w:numPr>
      </w:pPr>
      <w:r>
        <w:t>Template</w:t>
      </w:r>
    </w:p>
    <w:p w14:paraId="199684D5" w14:textId="12742EF9" w:rsidR="00435ACC" w:rsidRDefault="00435ACC" w:rsidP="00665556">
      <w:pPr>
        <w:pStyle w:val="Listenabsatz"/>
        <w:numPr>
          <w:ilvl w:val="1"/>
          <w:numId w:val="1"/>
        </w:numPr>
      </w:pPr>
      <w:r>
        <w:t>Löschen Sie alle Kommentare im Template.</w:t>
      </w:r>
    </w:p>
    <w:p w14:paraId="3E7292A1" w14:textId="77777777" w:rsidR="00435ACC" w:rsidRPr="00E35DF5" w:rsidRDefault="00435ACC" w:rsidP="00665556">
      <w:pPr>
        <w:pStyle w:val="Listenabsatz"/>
        <w:numPr>
          <w:ilvl w:val="1"/>
          <w:numId w:val="1"/>
        </w:numPr>
      </w:pPr>
      <w:r>
        <w:t xml:space="preserve">Speichern Sie das Template als </w:t>
      </w:r>
      <w:r w:rsidRPr="00C34D55">
        <w:rPr>
          <w:b/>
        </w:rPr>
        <w:t>PDF-Dokument</w:t>
      </w:r>
      <w:r>
        <w:t xml:space="preserve"> unter folgendem Dateinamen ab:</w:t>
      </w:r>
    </w:p>
    <w:p w14:paraId="4C700D9E" w14:textId="77777777" w:rsidR="00435ACC" w:rsidRPr="00E35DF5" w:rsidRDefault="00435ACC" w:rsidP="00665556">
      <w:pPr>
        <w:pStyle w:val="Listenabsatz"/>
        <w:numPr>
          <w:ilvl w:val="2"/>
          <w:numId w:val="1"/>
        </w:numPr>
      </w:pPr>
      <w:r w:rsidRPr="00E35DF5">
        <w:t>Bachelor-Nachname-Vorname-Interesse</w:t>
      </w:r>
    </w:p>
    <w:p w14:paraId="01C74C28" w14:textId="77777777" w:rsidR="00435ACC" w:rsidRPr="00E35DF5" w:rsidRDefault="00435ACC" w:rsidP="00665556">
      <w:pPr>
        <w:pStyle w:val="Listenabsatz"/>
        <w:numPr>
          <w:ilvl w:val="2"/>
          <w:numId w:val="1"/>
        </w:numPr>
      </w:pPr>
      <w:r w:rsidRPr="00E35DF5">
        <w:t>Master-Nachname-Vorname-Interesse</w:t>
      </w:r>
    </w:p>
    <w:p w14:paraId="2D272088" w14:textId="4D1C9551" w:rsidR="00435ACC" w:rsidRDefault="00665556" w:rsidP="00294D5A">
      <w:pPr>
        <w:pStyle w:val="Listenabsatz"/>
        <w:numPr>
          <w:ilvl w:val="0"/>
          <w:numId w:val="1"/>
        </w:numPr>
      </w:pPr>
      <w:r>
        <w:t xml:space="preserve">Studien: </w:t>
      </w:r>
      <w:r w:rsidR="00435ACC" w:rsidRPr="00E35DF5">
        <w:t xml:space="preserve">Hängen Sie die drei Studien als </w:t>
      </w:r>
      <w:r w:rsidR="00435ACC" w:rsidRPr="00C34D55">
        <w:rPr>
          <w:b/>
        </w:rPr>
        <w:t>PDF</w:t>
      </w:r>
      <w:r w:rsidR="00435ACC" w:rsidRPr="00E35DF5">
        <w:t xml:space="preserve"> </w:t>
      </w:r>
      <w:r w:rsidR="00435ACC">
        <w:t>in den Anhang Ihrer Email an.</w:t>
      </w:r>
    </w:p>
    <w:p w14:paraId="62BA5A1D" w14:textId="221CCFDD" w:rsidR="00435ACC" w:rsidRDefault="00435ACC" w:rsidP="00294D5A">
      <w:pPr>
        <w:pStyle w:val="Listenabsatz"/>
        <w:numPr>
          <w:ilvl w:val="0"/>
          <w:numId w:val="1"/>
        </w:numPr>
      </w:pPr>
      <w:r>
        <w:t>Ein kurzes Anschreiben in der Email reicht aus!</w:t>
      </w:r>
    </w:p>
    <w:p w14:paraId="465F2581" w14:textId="32AFF334" w:rsidR="00CC380B" w:rsidRPr="00CC380B" w:rsidRDefault="00CC380B" w:rsidP="00CC380B">
      <w:pPr>
        <w:pStyle w:val="Listenabsatz"/>
        <w:numPr>
          <w:ilvl w:val="0"/>
          <w:numId w:val="1"/>
        </w:numPr>
        <w:rPr>
          <w:sz w:val="18"/>
        </w:rPr>
      </w:pPr>
      <w:r w:rsidRPr="00CC380B">
        <w:rPr>
          <w:sz w:val="18"/>
          <w:u w:val="single"/>
        </w:rPr>
        <w:t>Hinweis:</w:t>
      </w:r>
      <w:r w:rsidRPr="00CC380B">
        <w:rPr>
          <w:sz w:val="18"/>
        </w:rPr>
        <w:t xml:space="preserve"> Dateien mit alten Office-Endungen (z.B. „.doc“, „.xls“) werden aus Sicherheitsgründen abgefangen</w:t>
      </w:r>
    </w:p>
    <w:p w14:paraId="1E80A608" w14:textId="0ED883A2" w:rsidR="001C38B0" w:rsidRDefault="0070241A" w:rsidP="00294D5A">
      <w:r w:rsidRPr="001C38B0">
        <w:rPr>
          <w:color w:val="4472C4" w:themeColor="accent1"/>
          <w:sz w:val="28"/>
          <w:szCs w:val="28"/>
        </w:rPr>
        <w:t xml:space="preserve">Schritt </w:t>
      </w:r>
      <w:r>
        <w:rPr>
          <w:color w:val="4472C4" w:themeColor="accent1"/>
          <w:sz w:val="28"/>
          <w:szCs w:val="28"/>
        </w:rPr>
        <w:t>2</w:t>
      </w:r>
      <w:r w:rsidRPr="001C38B0">
        <w:rPr>
          <w:color w:val="4472C4" w:themeColor="accent1"/>
          <w:sz w:val="28"/>
          <w:szCs w:val="28"/>
        </w:rPr>
        <w:t>)</w:t>
      </w:r>
      <w:r>
        <w:t xml:space="preserve"> </w:t>
      </w:r>
      <w:r w:rsidR="001C38B0">
        <w:t xml:space="preserve">Danach schicken wir Ihnen bis zum </w:t>
      </w:r>
      <w:r w:rsidR="00EF5962">
        <w:rPr>
          <w:b/>
          <w:bCs/>
        </w:rPr>
        <w:t>12.01.2024</w:t>
      </w:r>
      <w:r w:rsidR="001C38B0">
        <w:t xml:space="preserve"> eine Rückmeldung, ob wir Ihnen ein</w:t>
      </w:r>
      <w:r w:rsidR="009B7188">
        <w:t>en</w:t>
      </w:r>
      <w:r w:rsidR="001C38B0">
        <w:t xml:space="preserve"> Platz in </w:t>
      </w:r>
      <w:r>
        <w:t>unserer</w:t>
      </w:r>
      <w:r w:rsidR="001C38B0">
        <w:t xml:space="preserve"> Infoveranstaltung anbieten können</w:t>
      </w:r>
      <w:r w:rsidR="00952012">
        <w:t xml:space="preserve"> oder nicht</w:t>
      </w:r>
      <w:r w:rsidR="001C38B0">
        <w:t xml:space="preserve">. Bitte geben Sie uns innerhalb von </w:t>
      </w:r>
      <w:r w:rsidR="001C38B0" w:rsidRPr="00952012">
        <w:rPr>
          <w:b/>
          <w:bCs/>
        </w:rPr>
        <w:t>sieben Tagen</w:t>
      </w:r>
      <w:r w:rsidR="001C38B0">
        <w:t xml:space="preserve"> eine Rückmeldung, ob Sie den Platz in der Infoveranstaltung annehmen möchten</w:t>
      </w:r>
      <w:r w:rsidR="00952012">
        <w:t xml:space="preserve"> oder nicht</w:t>
      </w:r>
      <w:r w:rsidR="001C38B0">
        <w:t xml:space="preserve">. Sollten Sie diese Frist nicht einhalten, werden wir den Platz anderweitig vergeben. </w:t>
      </w:r>
    </w:p>
    <w:p w14:paraId="5C80939A" w14:textId="6EAC5D31" w:rsidR="001C38B0" w:rsidRDefault="001C38B0" w:rsidP="001C38B0">
      <w:r w:rsidRPr="001C38B0">
        <w:rPr>
          <w:color w:val="4472C4" w:themeColor="accent1"/>
          <w:sz w:val="28"/>
          <w:szCs w:val="28"/>
        </w:rPr>
        <w:t xml:space="preserve">Schritt </w:t>
      </w:r>
      <w:r w:rsidR="0070241A">
        <w:rPr>
          <w:color w:val="4472C4" w:themeColor="accent1"/>
          <w:sz w:val="28"/>
          <w:szCs w:val="28"/>
        </w:rPr>
        <w:t>3</w:t>
      </w:r>
      <w:r w:rsidRPr="001C38B0">
        <w:rPr>
          <w:color w:val="4472C4" w:themeColor="accent1"/>
          <w:sz w:val="28"/>
          <w:szCs w:val="28"/>
        </w:rPr>
        <w:t>)</w:t>
      </w:r>
      <w:r>
        <w:t xml:space="preserve"> Sie nehmen an der Infoveranstaltung teil. Die Infoveranstaltung wird a</w:t>
      </w:r>
      <w:r w:rsidR="009B7188">
        <w:t>m</w:t>
      </w:r>
      <w:r>
        <w:t xml:space="preserve"> </w:t>
      </w:r>
      <w:r w:rsidR="00EF5962">
        <w:rPr>
          <w:b/>
          <w:bCs/>
        </w:rPr>
        <w:t>23.01.2024</w:t>
      </w:r>
      <w:r w:rsidRPr="00794810">
        <w:rPr>
          <w:b/>
          <w:bCs/>
        </w:rPr>
        <w:t xml:space="preserve"> um 1</w:t>
      </w:r>
      <w:r w:rsidR="008C23F3">
        <w:rPr>
          <w:b/>
          <w:bCs/>
        </w:rPr>
        <w:t>3</w:t>
      </w:r>
      <w:r w:rsidRPr="00794810">
        <w:rPr>
          <w:b/>
          <w:bCs/>
        </w:rPr>
        <w:t>.</w:t>
      </w:r>
      <w:r w:rsidR="008C23F3">
        <w:rPr>
          <w:b/>
          <w:bCs/>
        </w:rPr>
        <w:t>0</w:t>
      </w:r>
      <w:r w:rsidR="00EF5962">
        <w:rPr>
          <w:b/>
          <w:bCs/>
        </w:rPr>
        <w:t>0</w:t>
      </w:r>
      <w:r w:rsidRPr="00794810">
        <w:rPr>
          <w:b/>
          <w:bCs/>
        </w:rPr>
        <w:t xml:space="preserve"> Uhr</w:t>
      </w:r>
      <w:r>
        <w:t xml:space="preserve"> im Zeughaus stattfinden. Die Anwesenheit an diesem Termin ist die Voraussetzung, um Ihre Arbeit in unserer Abteilung zu schreiben.</w:t>
      </w:r>
    </w:p>
    <w:p w14:paraId="74781AA8" w14:textId="67D8CC9E" w:rsidR="00952012" w:rsidRDefault="001C38B0" w:rsidP="001C38B0">
      <w:r w:rsidRPr="001C38B0">
        <w:rPr>
          <w:color w:val="4472C4" w:themeColor="accent1"/>
          <w:sz w:val="28"/>
          <w:szCs w:val="28"/>
        </w:rPr>
        <w:t xml:space="preserve">Schritt </w:t>
      </w:r>
      <w:r w:rsidR="0070241A">
        <w:rPr>
          <w:color w:val="4472C4" w:themeColor="accent1"/>
          <w:sz w:val="28"/>
          <w:szCs w:val="28"/>
        </w:rPr>
        <w:t>4</w:t>
      </w:r>
      <w:r w:rsidRPr="001C38B0">
        <w:rPr>
          <w:color w:val="4472C4" w:themeColor="accent1"/>
          <w:sz w:val="28"/>
          <w:szCs w:val="28"/>
        </w:rPr>
        <w:t xml:space="preserve">) </w:t>
      </w:r>
      <w:r w:rsidRPr="001C38B0">
        <w:t>Sie</w:t>
      </w:r>
      <w:r>
        <w:t xml:space="preserve"> entscheiden nach der Infoveranstaltung, ob Sie Ihre Abschlussarbeit in unserer Abteilung schreiben möchten oder nicht. </w:t>
      </w:r>
    </w:p>
    <w:p w14:paraId="32067EF9" w14:textId="2CF14059" w:rsidR="00952012" w:rsidRDefault="00952012" w:rsidP="001C38B0">
      <w:r>
        <w:t xml:space="preserve">Wir freuen uns über Ihr Interesse und </w:t>
      </w:r>
      <w:r w:rsidR="0070241A">
        <w:t>spannende Themenvorschläge!</w:t>
      </w:r>
    </w:p>
    <w:p w14:paraId="58838B52" w14:textId="3080A427" w:rsidR="00CC380B" w:rsidRDefault="00952012" w:rsidP="00CC380B">
      <w:pPr>
        <w:spacing w:after="120"/>
        <w:contextualSpacing/>
      </w:pPr>
      <w:r>
        <w:t>Viele Grüße</w:t>
      </w:r>
    </w:p>
    <w:p w14:paraId="7159097F" w14:textId="7A88431C" w:rsidR="00952012" w:rsidRDefault="00952012" w:rsidP="001C38B0">
      <w:r>
        <w:t>Sandra Köstler und Ulrike Gisch</w:t>
      </w:r>
    </w:p>
    <w:p w14:paraId="5EB0A87A" w14:textId="31C061E9" w:rsidR="00104EC8" w:rsidRDefault="00446E11" w:rsidP="00EF5962">
      <w:pPr>
        <w:pStyle w:val="berschrift1"/>
        <w:spacing w:before="360" w:after="240"/>
        <w:jc w:val="center"/>
      </w:pPr>
      <w:r>
        <w:lastRenderedPageBreak/>
        <w:t>Grobe Themenbereiche der Abteilung für Ernährungspsychologie</w:t>
      </w:r>
    </w:p>
    <w:p w14:paraId="54F7EF70" w14:textId="40772FF1" w:rsidR="00446E11" w:rsidRDefault="00446E11" w:rsidP="00446E11">
      <w:r>
        <w:t xml:space="preserve">Die folgenden Themenbereiche sollen Ihnen </w:t>
      </w:r>
      <w:r w:rsidR="00665556">
        <w:t xml:space="preserve">als </w:t>
      </w:r>
      <w:r>
        <w:t xml:space="preserve">erste Inspiration </w:t>
      </w:r>
      <w:r w:rsidR="00665556">
        <w:t>dienen</w:t>
      </w:r>
      <w:r>
        <w:t xml:space="preserve">. Sie können natürlich auch </w:t>
      </w:r>
      <w:r w:rsidR="004901D5">
        <w:t>Themen aus anderen Bereichen</w:t>
      </w:r>
      <w:r>
        <w:t xml:space="preserve"> der Ernährungspsychologie </w:t>
      </w:r>
      <w:r w:rsidR="004901D5">
        <w:t>bearbeiten</w:t>
      </w:r>
      <w:r>
        <w:t xml:space="preserve">. </w:t>
      </w:r>
    </w:p>
    <w:p w14:paraId="45B34F51" w14:textId="5F733892" w:rsidR="00446E11" w:rsidRDefault="00446E11" w:rsidP="00446E11">
      <w:pPr>
        <w:pStyle w:val="Listenabsatz"/>
        <w:numPr>
          <w:ilvl w:val="0"/>
          <w:numId w:val="1"/>
        </w:numPr>
      </w:pPr>
      <w:r>
        <w:t>Psychologische Faktoren</w:t>
      </w:r>
      <w:r w:rsidR="00665556">
        <w:t xml:space="preserve"> oder die Rolle des Körpers</w:t>
      </w:r>
      <w:r>
        <w:t xml:space="preserve"> in der Ernährungsberatung</w:t>
      </w:r>
    </w:p>
    <w:p w14:paraId="4F805169" w14:textId="2E046C02" w:rsidR="00446E11" w:rsidRDefault="00446E11" w:rsidP="00446E11">
      <w:pPr>
        <w:pStyle w:val="Listenabsatz"/>
        <w:numPr>
          <w:ilvl w:val="0"/>
          <w:numId w:val="1"/>
        </w:numPr>
      </w:pPr>
      <w:r>
        <w:t>Ernährungsberatung bei Essstörungen</w:t>
      </w:r>
    </w:p>
    <w:p w14:paraId="3E45943D" w14:textId="53E56313" w:rsidR="00446E11" w:rsidRDefault="00446E11" w:rsidP="00665556">
      <w:pPr>
        <w:pStyle w:val="Listenabsatz"/>
        <w:numPr>
          <w:ilvl w:val="0"/>
          <w:numId w:val="1"/>
        </w:numPr>
      </w:pPr>
      <w:r>
        <w:t>Gewichtsneutrale Programme für Personen mit Adipositas</w:t>
      </w:r>
    </w:p>
    <w:p w14:paraId="28491E74" w14:textId="2BC6733E" w:rsidR="00446E11" w:rsidRDefault="00446E11" w:rsidP="00446E11">
      <w:pPr>
        <w:pStyle w:val="Listenabsatz"/>
        <w:numPr>
          <w:ilvl w:val="0"/>
          <w:numId w:val="1"/>
        </w:numPr>
      </w:pPr>
      <w:r>
        <w:t>Warum essen wir das, was wir essen? Psychologische Determinanten (Essverhaltensstile, Essensmotive, Gesundheitspsychologische Modelle, Persönlichkeitsfaktoren…) von gesundem Ernährungsverhalten und Gewichtsstatus</w:t>
      </w:r>
    </w:p>
    <w:p w14:paraId="0EC42162" w14:textId="45A824A1" w:rsidR="00446E11" w:rsidRDefault="00446E11" w:rsidP="00446E11">
      <w:pPr>
        <w:pStyle w:val="Listenabsatz"/>
        <w:numPr>
          <w:ilvl w:val="0"/>
          <w:numId w:val="1"/>
        </w:numPr>
      </w:pPr>
      <w:r>
        <w:t>Zusammenhang zwischen psychologischen Determinanten und nachhaltigem Ernährungsverhalten</w:t>
      </w:r>
    </w:p>
    <w:p w14:paraId="240020E8" w14:textId="48834C5E" w:rsidR="00446E11" w:rsidRDefault="00446E11" w:rsidP="00446E11">
      <w:pPr>
        <w:pStyle w:val="Listenabsatz"/>
        <w:numPr>
          <w:ilvl w:val="0"/>
          <w:numId w:val="1"/>
        </w:numPr>
      </w:pPr>
      <w:r>
        <w:t>Krankhaft gesund essen? Orthorexia nervosa</w:t>
      </w:r>
    </w:p>
    <w:p w14:paraId="06C1EDE9" w14:textId="6DB1A908" w:rsidR="00446E11" w:rsidRDefault="00446E11" w:rsidP="00446E11">
      <w:pPr>
        <w:pStyle w:val="Listenabsatz"/>
        <w:numPr>
          <w:ilvl w:val="0"/>
          <w:numId w:val="1"/>
        </w:numPr>
      </w:pPr>
      <w:r>
        <w:t>Intra- und intergenerationale Transmission von Ess- und Ernährungsverhalten</w:t>
      </w:r>
    </w:p>
    <w:p w14:paraId="6A6A8ECC" w14:textId="18193DDE" w:rsidR="00446E11" w:rsidRDefault="00446E11" w:rsidP="00446E11">
      <w:pPr>
        <w:pStyle w:val="Listenabsatz"/>
        <w:numPr>
          <w:ilvl w:val="0"/>
          <w:numId w:val="1"/>
        </w:numPr>
      </w:pPr>
      <w:r>
        <w:t>Die Rolle von sozialen Medien im Hinblick auf Ernährungsverhalten</w:t>
      </w:r>
      <w:r w:rsidR="00665556">
        <w:t xml:space="preserve"> </w:t>
      </w:r>
    </w:p>
    <w:p w14:paraId="53E2BD68" w14:textId="1DEBE6F0" w:rsidR="009B7188" w:rsidRDefault="009B7188" w:rsidP="00446E11">
      <w:pPr>
        <w:pStyle w:val="Listenabsatz"/>
        <w:numPr>
          <w:ilvl w:val="0"/>
          <w:numId w:val="1"/>
        </w:numPr>
      </w:pPr>
      <w:r>
        <w:t>Intuitives Essverhalten in der Prävention von Essstörungen</w:t>
      </w:r>
    </w:p>
    <w:p w14:paraId="5D71A5AD" w14:textId="4F3E9496" w:rsidR="00781341" w:rsidRDefault="00781341" w:rsidP="00446E11">
      <w:pPr>
        <w:pStyle w:val="Listenabsatz"/>
        <w:numPr>
          <w:ilvl w:val="0"/>
          <w:numId w:val="1"/>
        </w:numPr>
      </w:pPr>
      <w:r>
        <w:t>Ernährung und Essverhalten bei Autismus-Spektrum-Störung</w:t>
      </w:r>
    </w:p>
    <w:p w14:paraId="562DD4E5" w14:textId="41E22303" w:rsidR="00974615" w:rsidRDefault="00974615" w:rsidP="00446E11">
      <w:pPr>
        <w:pStyle w:val="Listenabsatz"/>
        <w:numPr>
          <w:ilvl w:val="0"/>
          <w:numId w:val="1"/>
        </w:numPr>
      </w:pPr>
      <w:r>
        <w:t>Förderung eines positiven Körperbildes bei Kindern</w:t>
      </w:r>
    </w:p>
    <w:p w14:paraId="326F5EA4" w14:textId="6D9A8C2C" w:rsidR="008A2455" w:rsidRDefault="008A2455" w:rsidP="00446E11">
      <w:pPr>
        <w:pStyle w:val="Listenabsatz"/>
        <w:numPr>
          <w:ilvl w:val="0"/>
          <w:numId w:val="1"/>
        </w:numPr>
      </w:pPr>
      <w:r w:rsidRPr="008A2455">
        <w:t>Einfluss der Familie auf das Essverhalten und das Körperbild von jungen Erwachsenen</w:t>
      </w:r>
    </w:p>
    <w:p w14:paraId="36A81BD1" w14:textId="25D412D2" w:rsidR="00446E11" w:rsidRDefault="00446E11" w:rsidP="00446E11">
      <w:pPr>
        <w:pStyle w:val="Listenabsatz"/>
        <w:numPr>
          <w:ilvl w:val="0"/>
          <w:numId w:val="1"/>
        </w:numPr>
      </w:pPr>
      <w:r>
        <w:t>…</w:t>
      </w:r>
    </w:p>
    <w:p w14:paraId="6BFD641B" w14:textId="1EAA013C" w:rsidR="00AF700B" w:rsidRDefault="00D829D7" w:rsidP="0016701C">
      <w:pPr>
        <w:pStyle w:val="berschrift1"/>
        <w:spacing w:before="360" w:after="240"/>
        <w:ind w:left="357"/>
      </w:pPr>
      <w:r>
        <w:t>Themen, die aktuell in Bearbeitung sind oder bearbeitet wurden</w:t>
      </w:r>
    </w:p>
    <w:p w14:paraId="7F7C24D7" w14:textId="06421D6B" w:rsidR="00D829D7" w:rsidRPr="00D829D7" w:rsidRDefault="00D829D7" w:rsidP="00D829D7">
      <w:r>
        <w:t xml:space="preserve">Im Folgenden erhalten Sie einen Überblick über die Themen, die unsere AG aktuell betreut oder bereits betreut hat. </w:t>
      </w:r>
      <w:r w:rsidR="00732222">
        <w:t>Damit soll vermieden werden, dass bereits vergebene Themen erneut eingereicht werden. Es ist trotzdem möglich Abschlussarbeiten über das gleiche Themenfeld zu schreiben, solange die Fragestellungen und Hypothesen klar voneinander abgegrenzt werden können.</w:t>
      </w:r>
    </w:p>
    <w:p w14:paraId="3DFC17A1" w14:textId="42DACBDD" w:rsidR="00D829D7" w:rsidRDefault="00D829D7" w:rsidP="00D829D7">
      <w:pPr>
        <w:pStyle w:val="Listenabsatz"/>
        <w:numPr>
          <w:ilvl w:val="0"/>
          <w:numId w:val="4"/>
        </w:numPr>
      </w:pPr>
      <w:r w:rsidRPr="00D829D7">
        <w:t>Im Widerspruch mit Fleisch- wie kognitive Dissonanz mit Fleischkonsum zusammenhängt.</w:t>
      </w:r>
    </w:p>
    <w:p w14:paraId="48039AE2" w14:textId="75F4B711" w:rsidR="00D829D7" w:rsidRDefault="00D829D7" w:rsidP="00D829D7">
      <w:pPr>
        <w:pStyle w:val="Listenabsatz"/>
        <w:numPr>
          <w:ilvl w:val="0"/>
          <w:numId w:val="4"/>
        </w:numPr>
      </w:pPr>
      <w:r w:rsidRPr="00D829D7">
        <w:t>Der bidirektionale Zusammenhang zwischen Nährstoffzufuhr und Depression</w:t>
      </w:r>
      <w:r>
        <w:t>.</w:t>
      </w:r>
    </w:p>
    <w:p w14:paraId="0CE5274D" w14:textId="6B85E55A" w:rsidR="00D829D7" w:rsidRDefault="00D829D7" w:rsidP="00D829D7">
      <w:pPr>
        <w:pStyle w:val="Listenabsatz"/>
        <w:numPr>
          <w:ilvl w:val="0"/>
          <w:numId w:val="4"/>
        </w:numPr>
      </w:pPr>
      <w:r w:rsidRPr="00D829D7">
        <w:t>Der Einfluss von sozialen Medien auf weibliche Anorexia Nervosa-Symptomatik unter Berücksichtigung von Perfektionismus</w:t>
      </w:r>
      <w:r>
        <w:t>.</w:t>
      </w:r>
    </w:p>
    <w:p w14:paraId="001DE846" w14:textId="398E5209" w:rsidR="00D829D7" w:rsidRDefault="00D829D7" w:rsidP="00D829D7">
      <w:pPr>
        <w:pStyle w:val="Listenabsatz"/>
        <w:numPr>
          <w:ilvl w:val="0"/>
          <w:numId w:val="4"/>
        </w:numPr>
      </w:pPr>
      <w:r w:rsidRPr="00D829D7">
        <w:t>Anorexia Athletica - welche Risikofaktoren birgt der Leistungssport?</w:t>
      </w:r>
    </w:p>
    <w:p w14:paraId="7ACC3B95" w14:textId="3BF624D7" w:rsidR="00D829D7" w:rsidRDefault="00D829D7" w:rsidP="00D829D7">
      <w:pPr>
        <w:pStyle w:val="Listenabsatz"/>
        <w:numPr>
          <w:ilvl w:val="0"/>
          <w:numId w:val="4"/>
        </w:numPr>
      </w:pPr>
      <w:r w:rsidRPr="00D829D7">
        <w:t>Fasten und intuitives Essverhalten: Erarbeitung eines theoretischen Modells zur Gesundheitsförderung</w:t>
      </w:r>
      <w:r>
        <w:t>.</w:t>
      </w:r>
    </w:p>
    <w:p w14:paraId="55A452CC" w14:textId="0177D110" w:rsidR="00D829D7" w:rsidRDefault="00D829D7" w:rsidP="00D829D7">
      <w:pPr>
        <w:pStyle w:val="Listenabsatz"/>
        <w:numPr>
          <w:ilvl w:val="0"/>
          <w:numId w:val="4"/>
        </w:numPr>
      </w:pPr>
      <w:r w:rsidRPr="00D829D7">
        <w:t xml:space="preserve">Veganismus und politische Einstellung: Eine empirische Forschungsarbeit auf Grundlage der European Values Study und dem </w:t>
      </w:r>
      <w:commentRangeStart w:id="0"/>
      <w:r w:rsidRPr="00D829D7">
        <w:t>Politbarometer</w:t>
      </w:r>
      <w:commentRangeEnd w:id="0"/>
      <w:r w:rsidR="00732222">
        <w:rPr>
          <w:rStyle w:val="Kommentarzeichen"/>
        </w:rPr>
        <w:commentReference w:id="0"/>
      </w:r>
      <w:r>
        <w:t>.</w:t>
      </w:r>
    </w:p>
    <w:p w14:paraId="124EB554" w14:textId="77777777" w:rsidR="00732222" w:rsidRDefault="00732222" w:rsidP="00D829D7">
      <w:pPr>
        <w:pStyle w:val="Listenabsatz"/>
        <w:numPr>
          <w:ilvl w:val="0"/>
          <w:numId w:val="4"/>
        </w:numPr>
      </w:pPr>
    </w:p>
    <w:p w14:paraId="3773A486" w14:textId="77777777" w:rsidR="00D829D7" w:rsidRPr="00D829D7" w:rsidRDefault="00D829D7" w:rsidP="00D829D7">
      <w:pPr>
        <w:pStyle w:val="Listenabsatz"/>
      </w:pPr>
    </w:p>
    <w:p w14:paraId="4A8E566A" w14:textId="26A50CC0" w:rsidR="00AF700B" w:rsidRDefault="00AF700B" w:rsidP="00AF700B">
      <w:pPr>
        <w:pStyle w:val="berschrift1"/>
        <w:jc w:val="center"/>
      </w:pPr>
      <w:r>
        <w:t>Hilfestellungen für das Finden eines Themas</w:t>
      </w:r>
    </w:p>
    <w:p w14:paraId="24E6E82F" w14:textId="77777777" w:rsidR="00BC43B5" w:rsidRPr="00BC43B5" w:rsidRDefault="00BC43B5" w:rsidP="00BC43B5"/>
    <w:p w14:paraId="54C17CBC" w14:textId="141CAADF" w:rsidR="00176B06" w:rsidRDefault="00176B06" w:rsidP="00AF700B">
      <w:pPr>
        <w:pStyle w:val="Listenabsatz"/>
        <w:numPr>
          <w:ilvl w:val="0"/>
          <w:numId w:val="3"/>
        </w:numPr>
        <w:rPr>
          <w:rStyle w:val="base"/>
        </w:rPr>
      </w:pPr>
      <w:r>
        <w:lastRenderedPageBreak/>
        <w:t xml:space="preserve">Peters, J. H. &amp; Dörfler, T. (2019). </w:t>
      </w:r>
      <w:r w:rsidRPr="00176B06">
        <w:rPr>
          <w:rStyle w:val="base"/>
          <w:i/>
        </w:rPr>
        <w:t xml:space="preserve">Planen, Durchführen und Auswerten von Abschlussarbeiten in der Psychologie und den Sozialwissenschaften </w:t>
      </w:r>
      <w:r>
        <w:rPr>
          <w:rStyle w:val="base"/>
        </w:rPr>
        <w:t>(2., überarbeitete und aktualisierte Aufl.). München: Pearson.</w:t>
      </w:r>
    </w:p>
    <w:p w14:paraId="75922A84" w14:textId="2AEAE323" w:rsidR="00176B06" w:rsidRDefault="00176B06" w:rsidP="00BC43B5">
      <w:pPr>
        <w:pStyle w:val="Listenabsatz"/>
        <w:numPr>
          <w:ilvl w:val="0"/>
          <w:numId w:val="3"/>
        </w:numPr>
        <w:rPr>
          <w:rStyle w:val="base"/>
        </w:rPr>
      </w:pPr>
      <w:r>
        <w:t xml:space="preserve">Karmasin, M. &amp; Ribing, R. (2017). </w:t>
      </w:r>
      <w:r w:rsidRPr="00BC43B5">
        <w:rPr>
          <w:rStyle w:val="base"/>
          <w:i/>
        </w:rPr>
        <w:t xml:space="preserve">Die Gestaltung wissenschaftlicher Arbeiten </w:t>
      </w:r>
      <w:r w:rsidRPr="00176B06">
        <w:rPr>
          <w:rStyle w:val="base"/>
        </w:rPr>
        <w:t>(9.</w:t>
      </w:r>
      <w:r>
        <w:rPr>
          <w:rStyle w:val="base"/>
        </w:rPr>
        <w:t>, überarbeitete und aktualisierte</w:t>
      </w:r>
      <w:r w:rsidRPr="00176B06">
        <w:rPr>
          <w:rStyle w:val="base"/>
        </w:rPr>
        <w:t xml:space="preserve"> Aufl.)</w:t>
      </w:r>
      <w:r>
        <w:rPr>
          <w:rStyle w:val="base"/>
        </w:rPr>
        <w:t>. Wien: facultas</w:t>
      </w:r>
      <w:r w:rsidR="00BC43B5">
        <w:rPr>
          <w:rStyle w:val="base"/>
        </w:rPr>
        <w:t xml:space="preserve">. </w:t>
      </w:r>
      <w:r w:rsidR="00BC43B5" w:rsidRPr="00BC43B5">
        <w:rPr>
          <w:rStyle w:val="base"/>
        </w:rPr>
        <w:t>DOI: 10.36198/9783838548227</w:t>
      </w:r>
      <w:r w:rsidR="00665556">
        <w:rPr>
          <w:rStyle w:val="base"/>
        </w:rPr>
        <w:t xml:space="preserve"> </w:t>
      </w:r>
    </w:p>
    <w:p w14:paraId="7CB6EA57" w14:textId="43D104A6" w:rsidR="00176B06" w:rsidRDefault="00176B06" w:rsidP="00AF700B">
      <w:pPr>
        <w:pStyle w:val="Listenabsatz"/>
        <w:numPr>
          <w:ilvl w:val="0"/>
          <w:numId w:val="3"/>
        </w:numPr>
      </w:pPr>
      <w:r>
        <w:rPr>
          <w:rStyle w:val="base"/>
        </w:rPr>
        <w:t>Berger, H. (</w:t>
      </w:r>
      <w:r w:rsidR="007F72DB">
        <w:rPr>
          <w:rStyle w:val="base"/>
        </w:rPr>
        <w:t>2022</w:t>
      </w:r>
      <w:r>
        <w:rPr>
          <w:rStyle w:val="base"/>
        </w:rPr>
        <w:t xml:space="preserve">). </w:t>
      </w:r>
      <w:r w:rsidRPr="007F72DB">
        <w:rPr>
          <w:rStyle w:val="base"/>
          <w:i/>
        </w:rPr>
        <w:t xml:space="preserve">Schritt für Schritt zur </w:t>
      </w:r>
      <w:r w:rsidR="007F72DB" w:rsidRPr="007F72DB">
        <w:rPr>
          <w:rStyle w:val="base"/>
          <w:i/>
        </w:rPr>
        <w:t xml:space="preserve">Abschlussarbeit: gliedern – formulieren – </w:t>
      </w:r>
      <w:r w:rsidRPr="007F72DB">
        <w:rPr>
          <w:rStyle w:val="base"/>
          <w:i/>
        </w:rPr>
        <w:t>formatieren</w:t>
      </w:r>
      <w:r w:rsidR="007F72DB">
        <w:rPr>
          <w:rStyle w:val="base"/>
        </w:rPr>
        <w:t xml:space="preserve"> (3., aktualisierte und erweiterte Aufl.). Paderborn: Brill Schöningh</w:t>
      </w:r>
      <w:r w:rsidR="00BC43B5">
        <w:rPr>
          <w:rStyle w:val="base"/>
        </w:rPr>
        <w:t>. D</w:t>
      </w:r>
      <w:r w:rsidR="00BC43B5" w:rsidRPr="00BC43B5">
        <w:rPr>
          <w:rStyle w:val="base"/>
        </w:rPr>
        <w:t>OI: 10.36198/9783838558134</w:t>
      </w:r>
    </w:p>
    <w:p w14:paraId="7E357A31" w14:textId="1B16FDD3" w:rsidR="00AF700B" w:rsidRDefault="00AF700B" w:rsidP="00522919">
      <w:pPr>
        <w:pStyle w:val="Listenabsatz"/>
        <w:numPr>
          <w:ilvl w:val="0"/>
          <w:numId w:val="2"/>
        </w:numPr>
      </w:pPr>
      <w:r>
        <w:t>Hilfestellung zur Themensuche der Professur für Ernährung des Menschen (</w:t>
      </w:r>
      <w:r w:rsidR="00665556">
        <w:t xml:space="preserve">Prof. Dr. Fasshauer, </w:t>
      </w:r>
      <w:r>
        <w:t xml:space="preserve">FB09, JLU): </w:t>
      </w:r>
      <w:hyperlink r:id="rId15" w:history="1">
        <w:r w:rsidR="00665556" w:rsidRPr="00C02CFD">
          <w:rPr>
            <w:rStyle w:val="Hyperlink"/>
          </w:rPr>
          <w:t>https://www.uni-giessen.de/de/fbz/fb09/institute/ernaehrungswissenschaft/prof/ernaehrung-mensch/lehre/hilfestellung</w:t>
        </w:r>
      </w:hyperlink>
      <w:r w:rsidR="00665556">
        <w:t xml:space="preserve"> </w:t>
      </w:r>
    </w:p>
    <w:p w14:paraId="0B593A4B" w14:textId="5ABBBB57" w:rsidR="00AF700B" w:rsidRDefault="00AF700B" w:rsidP="00AF700B"/>
    <w:sectPr w:rsidR="00AF700B">
      <w:headerReference w:type="default" r:id="rId16"/>
      <w:footerReference w:type="default" r:id="rId1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ra Köstler" w:date="2024-01-10T11:26:00Z" w:initials="SK">
    <w:p w14:paraId="708F1EB2" w14:textId="77777777" w:rsidR="00732222" w:rsidRDefault="00732222" w:rsidP="00732222">
      <w:pPr>
        <w:pStyle w:val="Kommentartext"/>
      </w:pPr>
      <w:r>
        <w:rPr>
          <w:rStyle w:val="Kommentarzeichen"/>
        </w:rPr>
        <w:annotationRef/>
      </w:r>
      <w:r>
        <w:t>Einfügen der Themen, die im SoSe24 betreut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8F1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87A8FD" w16cex:dateUtc="2024-01-10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8F1EB2" w16cid:durableId="4787A8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202B" w14:textId="77777777" w:rsidR="00453EB5" w:rsidRDefault="00453EB5" w:rsidP="00104EC8">
      <w:pPr>
        <w:spacing w:after="0" w:line="240" w:lineRule="auto"/>
      </w:pPr>
      <w:r>
        <w:separator/>
      </w:r>
    </w:p>
  </w:endnote>
  <w:endnote w:type="continuationSeparator" w:id="0">
    <w:p w14:paraId="784B8569" w14:textId="77777777" w:rsidR="00453EB5" w:rsidRDefault="00453EB5" w:rsidP="0010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875166"/>
      <w:docPartObj>
        <w:docPartGallery w:val="Page Numbers (Bottom of Page)"/>
        <w:docPartUnique/>
      </w:docPartObj>
    </w:sdtPr>
    <w:sdtEndPr>
      <w:rPr>
        <w:sz w:val="18"/>
        <w:szCs w:val="18"/>
      </w:rPr>
    </w:sdtEndPr>
    <w:sdtContent>
      <w:p w14:paraId="2A19DE20" w14:textId="6990D190" w:rsidR="00B61DD7" w:rsidRPr="00B61DD7" w:rsidRDefault="00B61DD7">
        <w:pPr>
          <w:pStyle w:val="Fuzeile"/>
          <w:jc w:val="right"/>
          <w:rPr>
            <w:sz w:val="18"/>
            <w:szCs w:val="18"/>
          </w:rPr>
        </w:pPr>
        <w:r w:rsidRPr="00B61DD7">
          <w:rPr>
            <w:sz w:val="18"/>
            <w:szCs w:val="18"/>
          </w:rPr>
          <w:fldChar w:fldCharType="begin"/>
        </w:r>
        <w:r w:rsidRPr="00B61DD7">
          <w:rPr>
            <w:sz w:val="18"/>
            <w:szCs w:val="18"/>
          </w:rPr>
          <w:instrText>PAGE   \* MERGEFORMAT</w:instrText>
        </w:r>
        <w:r w:rsidRPr="00B61DD7">
          <w:rPr>
            <w:sz w:val="18"/>
            <w:szCs w:val="18"/>
          </w:rPr>
          <w:fldChar w:fldCharType="separate"/>
        </w:r>
        <w:r w:rsidR="00CC380B">
          <w:rPr>
            <w:noProof/>
            <w:sz w:val="18"/>
            <w:szCs w:val="18"/>
          </w:rPr>
          <w:t>2</w:t>
        </w:r>
        <w:r w:rsidRPr="00B61DD7">
          <w:rPr>
            <w:sz w:val="18"/>
            <w:szCs w:val="18"/>
          </w:rPr>
          <w:fldChar w:fldCharType="end"/>
        </w:r>
      </w:p>
    </w:sdtContent>
  </w:sdt>
  <w:p w14:paraId="05A0B079" w14:textId="77777777" w:rsidR="00B61DD7" w:rsidRDefault="00B61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11D6" w14:textId="77777777" w:rsidR="00453EB5" w:rsidRDefault="00453EB5" w:rsidP="00104EC8">
      <w:pPr>
        <w:spacing w:after="0" w:line="240" w:lineRule="auto"/>
      </w:pPr>
      <w:r>
        <w:separator/>
      </w:r>
    </w:p>
  </w:footnote>
  <w:footnote w:type="continuationSeparator" w:id="0">
    <w:p w14:paraId="0CEF0856" w14:textId="77777777" w:rsidR="00453EB5" w:rsidRDefault="00453EB5" w:rsidP="0010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32B1" w14:textId="05AD2341" w:rsidR="00104EC8" w:rsidRPr="00104EC8" w:rsidRDefault="004901D5" w:rsidP="00104EC8">
    <w:pPr>
      <w:pStyle w:val="Kopfzeile"/>
      <w:jc w:val="right"/>
      <w:rPr>
        <w:sz w:val="16"/>
        <w:szCs w:val="16"/>
      </w:rPr>
    </w:pPr>
    <w:r w:rsidRPr="004901D5">
      <w:rPr>
        <w:noProof/>
        <w:sz w:val="16"/>
        <w:szCs w:val="16"/>
        <w:lang w:eastAsia="de-DE"/>
      </w:rPr>
      <w:drawing>
        <wp:anchor distT="0" distB="0" distL="114300" distR="114300" simplePos="0" relativeHeight="251661312" behindDoc="0" locked="0" layoutInCell="1" allowOverlap="1" wp14:anchorId="5E2E2B9C" wp14:editId="13463F9F">
          <wp:simplePos x="0" y="0"/>
          <wp:positionH relativeFrom="margin">
            <wp:align>left</wp:align>
          </wp:positionH>
          <wp:positionV relativeFrom="paragraph">
            <wp:posOffset>-182880</wp:posOffset>
          </wp:positionV>
          <wp:extent cx="495300" cy="619125"/>
          <wp:effectExtent l="0" t="0" r="0" b="9525"/>
          <wp:wrapSquare wrapText="bothSides"/>
          <wp:docPr id="6" name="Grafik 5">
            <a:extLst xmlns:a="http://schemas.openxmlformats.org/drawingml/2006/main">
              <a:ext uri="{FF2B5EF4-FFF2-40B4-BE49-F238E27FC236}">
                <a16:creationId xmlns:a16="http://schemas.microsoft.com/office/drawing/2014/main" id="{FF5B6A23-6854-4561-8003-6154FB2D6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FF5B6A23-6854-4561-8003-6154FB2D6A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619125"/>
                  </a:xfrm>
                  <a:prstGeom prst="rect">
                    <a:avLst/>
                  </a:prstGeom>
                </pic:spPr>
              </pic:pic>
            </a:graphicData>
          </a:graphic>
          <wp14:sizeRelH relativeFrom="page">
            <wp14:pctWidth>0</wp14:pctWidth>
          </wp14:sizeRelH>
          <wp14:sizeRelV relativeFrom="page">
            <wp14:pctHeight>0</wp14:pctHeight>
          </wp14:sizeRelV>
        </wp:anchor>
      </w:drawing>
    </w:r>
    <w:r w:rsidR="00104EC8" w:rsidRPr="00104EC8">
      <w:rPr>
        <w:sz w:val="16"/>
        <w:szCs w:val="16"/>
      </w:rPr>
      <w:t>Prozedere der Vergabe von Abschlussarbeiten</w:t>
    </w:r>
  </w:p>
  <w:p w14:paraId="799BBFC7" w14:textId="1EC152DB" w:rsidR="00104EC8" w:rsidRPr="00104EC8" w:rsidRDefault="00104EC8" w:rsidP="00104EC8">
    <w:pPr>
      <w:pStyle w:val="Kopfzeile"/>
      <w:jc w:val="right"/>
      <w:rPr>
        <w:sz w:val="16"/>
        <w:szCs w:val="16"/>
      </w:rPr>
    </w:pPr>
    <w:r w:rsidRPr="00104EC8">
      <w:rPr>
        <w:sz w:val="16"/>
        <w:szCs w:val="16"/>
      </w:rPr>
      <w:t>Professur für Ernährungspsychologie</w:t>
    </w:r>
  </w:p>
  <w:p w14:paraId="4BC265C2" w14:textId="75763D62" w:rsidR="00104EC8" w:rsidRPr="00104EC8" w:rsidRDefault="00104EC8" w:rsidP="00104EC8">
    <w:pPr>
      <w:pStyle w:val="Kopfzeile"/>
      <w:jc w:val="right"/>
      <w:rPr>
        <w:sz w:val="16"/>
        <w:szCs w:val="16"/>
      </w:rPr>
    </w:pPr>
    <w:r w:rsidRPr="00104EC8">
      <w:rPr>
        <w:sz w:val="16"/>
        <w:szCs w:val="16"/>
      </w:rPr>
      <w:t>Prof. Dr. Ulrike Gisch</w:t>
    </w:r>
  </w:p>
  <w:p w14:paraId="177D7881" w14:textId="2CDA9B51" w:rsidR="00104EC8" w:rsidRDefault="00CC380B" w:rsidP="00665556">
    <w:pPr>
      <w:pStyle w:val="Kopfzeile"/>
      <w:jc w:val="right"/>
    </w:pPr>
    <w:r>
      <w:rPr>
        <w:sz w:val="16"/>
        <w:szCs w:val="16"/>
      </w:rPr>
      <w:t xml:space="preserve">Stand: </w:t>
    </w:r>
    <w:r w:rsidR="008C23F3">
      <w:rPr>
        <w:sz w:val="16"/>
        <w:szCs w:val="16"/>
      </w:rPr>
      <w:fldChar w:fldCharType="begin"/>
    </w:r>
    <w:r w:rsidR="008C23F3">
      <w:rPr>
        <w:sz w:val="16"/>
        <w:szCs w:val="16"/>
      </w:rPr>
      <w:instrText xml:space="preserve"> TIME \@ "d. MMMM yyyy" </w:instrText>
    </w:r>
    <w:r w:rsidR="008C23F3">
      <w:rPr>
        <w:sz w:val="16"/>
        <w:szCs w:val="16"/>
      </w:rPr>
      <w:fldChar w:fldCharType="separate"/>
    </w:r>
    <w:r w:rsidR="008A2455">
      <w:rPr>
        <w:noProof/>
        <w:sz w:val="16"/>
        <w:szCs w:val="16"/>
      </w:rPr>
      <w:t>19. Februar 2024</w:t>
    </w:r>
    <w:r w:rsidR="008C23F3">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77B5"/>
    <w:multiLevelType w:val="hybridMultilevel"/>
    <w:tmpl w:val="36F49E16"/>
    <w:lvl w:ilvl="0" w:tplc="58B6A6D4">
      <w:start w:val="9"/>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154E1"/>
    <w:multiLevelType w:val="hybridMultilevel"/>
    <w:tmpl w:val="7E644858"/>
    <w:lvl w:ilvl="0" w:tplc="58B6A6D4">
      <w:start w:val="9"/>
      <w:numFmt w:val="bullet"/>
      <w:lvlText w:val="-"/>
      <w:lvlJc w:val="left"/>
      <w:pPr>
        <w:ind w:left="720" w:hanging="360"/>
      </w:pPr>
      <w:rPr>
        <w:rFonts w:ascii="Segoe UI" w:eastAsiaTheme="minorHAnsi" w:hAnsi="Segoe UI" w:cs="Segoe U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8243AA"/>
    <w:multiLevelType w:val="hybridMultilevel"/>
    <w:tmpl w:val="2D06B7E4"/>
    <w:lvl w:ilvl="0" w:tplc="58B6A6D4">
      <w:start w:val="9"/>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967742"/>
    <w:multiLevelType w:val="hybridMultilevel"/>
    <w:tmpl w:val="E53256AE"/>
    <w:lvl w:ilvl="0" w:tplc="5A46A15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2023966">
    <w:abstractNumId w:val="1"/>
  </w:num>
  <w:num w:numId="2" w16cid:durableId="353265893">
    <w:abstractNumId w:val="0"/>
  </w:num>
  <w:num w:numId="3" w16cid:durableId="674310342">
    <w:abstractNumId w:val="2"/>
  </w:num>
  <w:num w:numId="4" w16cid:durableId="113221159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Köstler">
    <w15:presenceInfo w15:providerId="None" w15:userId="Sandra Kös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C8"/>
    <w:rsid w:val="00062349"/>
    <w:rsid w:val="000638DA"/>
    <w:rsid w:val="00092333"/>
    <w:rsid w:val="000C202D"/>
    <w:rsid w:val="000F74A1"/>
    <w:rsid w:val="00103F1E"/>
    <w:rsid w:val="00104EC8"/>
    <w:rsid w:val="00156955"/>
    <w:rsid w:val="0016701C"/>
    <w:rsid w:val="00172732"/>
    <w:rsid w:val="00176B06"/>
    <w:rsid w:val="001A43FA"/>
    <w:rsid w:val="001C38B0"/>
    <w:rsid w:val="00222918"/>
    <w:rsid w:val="00294D5A"/>
    <w:rsid w:val="002E79F1"/>
    <w:rsid w:val="00433F09"/>
    <w:rsid w:val="00435ACC"/>
    <w:rsid w:val="00446E11"/>
    <w:rsid w:val="00453EB5"/>
    <w:rsid w:val="004901D5"/>
    <w:rsid w:val="004936EC"/>
    <w:rsid w:val="004D1CAE"/>
    <w:rsid w:val="00554D48"/>
    <w:rsid w:val="005C7572"/>
    <w:rsid w:val="0060672F"/>
    <w:rsid w:val="00660ADC"/>
    <w:rsid w:val="00663661"/>
    <w:rsid w:val="00665556"/>
    <w:rsid w:val="006C2E81"/>
    <w:rsid w:val="006E079E"/>
    <w:rsid w:val="0070241A"/>
    <w:rsid w:val="00732222"/>
    <w:rsid w:val="00780C59"/>
    <w:rsid w:val="00781341"/>
    <w:rsid w:val="00794810"/>
    <w:rsid w:val="007A75F6"/>
    <w:rsid w:val="007B206F"/>
    <w:rsid w:val="007F72DB"/>
    <w:rsid w:val="00857BC5"/>
    <w:rsid w:val="008758AB"/>
    <w:rsid w:val="008A2455"/>
    <w:rsid w:val="008C23F3"/>
    <w:rsid w:val="008D7D12"/>
    <w:rsid w:val="00952012"/>
    <w:rsid w:val="00974615"/>
    <w:rsid w:val="009B7188"/>
    <w:rsid w:val="00A16F6A"/>
    <w:rsid w:val="00A60B56"/>
    <w:rsid w:val="00A63F94"/>
    <w:rsid w:val="00A65844"/>
    <w:rsid w:val="00AF31FC"/>
    <w:rsid w:val="00AF700B"/>
    <w:rsid w:val="00B61DD7"/>
    <w:rsid w:val="00BB1CC1"/>
    <w:rsid w:val="00BC43B5"/>
    <w:rsid w:val="00C12EB0"/>
    <w:rsid w:val="00C1599E"/>
    <w:rsid w:val="00C34D55"/>
    <w:rsid w:val="00CC380B"/>
    <w:rsid w:val="00D3258C"/>
    <w:rsid w:val="00D829D7"/>
    <w:rsid w:val="00EF5962"/>
    <w:rsid w:val="00F81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7B804"/>
  <w15:chartTrackingRefBased/>
  <w15:docId w15:val="{E1AEE389-E072-4C4E-B48A-44C70FA9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04E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4E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EC8"/>
  </w:style>
  <w:style w:type="paragraph" w:styleId="Fuzeile">
    <w:name w:val="footer"/>
    <w:basedOn w:val="Standard"/>
    <w:link w:val="FuzeileZchn"/>
    <w:uiPriority w:val="99"/>
    <w:unhideWhenUsed/>
    <w:rsid w:val="00104E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EC8"/>
  </w:style>
  <w:style w:type="character" w:customStyle="1" w:styleId="berschrift1Zchn">
    <w:name w:val="Überschrift 1 Zchn"/>
    <w:basedOn w:val="Absatz-Standardschriftart"/>
    <w:link w:val="berschrift1"/>
    <w:uiPriority w:val="9"/>
    <w:rsid w:val="00104EC8"/>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103F1E"/>
    <w:rPr>
      <w:color w:val="0563C1" w:themeColor="hyperlink"/>
      <w:u w:val="single"/>
    </w:rPr>
  </w:style>
  <w:style w:type="character" w:customStyle="1" w:styleId="NichtaufgelsteErwhnung1">
    <w:name w:val="Nicht aufgelöste Erwähnung1"/>
    <w:basedOn w:val="Absatz-Standardschriftart"/>
    <w:uiPriority w:val="99"/>
    <w:semiHidden/>
    <w:unhideWhenUsed/>
    <w:rsid w:val="00103F1E"/>
    <w:rPr>
      <w:color w:val="605E5C"/>
      <w:shd w:val="clear" w:color="auto" w:fill="E1DFDD"/>
    </w:rPr>
  </w:style>
  <w:style w:type="character" w:customStyle="1" w:styleId="markedcontent">
    <w:name w:val="markedcontent"/>
    <w:basedOn w:val="Absatz-Standardschriftart"/>
    <w:rsid w:val="00794810"/>
  </w:style>
  <w:style w:type="character" w:styleId="Kommentarzeichen">
    <w:name w:val="annotation reference"/>
    <w:basedOn w:val="Absatz-Standardschriftart"/>
    <w:uiPriority w:val="99"/>
    <w:semiHidden/>
    <w:unhideWhenUsed/>
    <w:rsid w:val="00952012"/>
    <w:rPr>
      <w:sz w:val="16"/>
      <w:szCs w:val="16"/>
    </w:rPr>
  </w:style>
  <w:style w:type="paragraph" w:styleId="Kommentartext">
    <w:name w:val="annotation text"/>
    <w:basedOn w:val="Standard"/>
    <w:link w:val="KommentartextZchn"/>
    <w:uiPriority w:val="99"/>
    <w:unhideWhenUsed/>
    <w:rsid w:val="00952012"/>
    <w:pPr>
      <w:spacing w:line="240" w:lineRule="auto"/>
    </w:pPr>
    <w:rPr>
      <w:sz w:val="20"/>
      <w:szCs w:val="20"/>
    </w:rPr>
  </w:style>
  <w:style w:type="character" w:customStyle="1" w:styleId="KommentartextZchn">
    <w:name w:val="Kommentartext Zchn"/>
    <w:basedOn w:val="Absatz-Standardschriftart"/>
    <w:link w:val="Kommentartext"/>
    <w:uiPriority w:val="99"/>
    <w:rsid w:val="00952012"/>
    <w:rPr>
      <w:sz w:val="20"/>
      <w:szCs w:val="20"/>
    </w:rPr>
  </w:style>
  <w:style w:type="paragraph" w:styleId="Kommentarthema">
    <w:name w:val="annotation subject"/>
    <w:basedOn w:val="Kommentartext"/>
    <w:next w:val="Kommentartext"/>
    <w:link w:val="KommentarthemaZchn"/>
    <w:uiPriority w:val="99"/>
    <w:semiHidden/>
    <w:unhideWhenUsed/>
    <w:rsid w:val="00952012"/>
    <w:rPr>
      <w:b/>
      <w:bCs/>
    </w:rPr>
  </w:style>
  <w:style w:type="character" w:customStyle="1" w:styleId="KommentarthemaZchn">
    <w:name w:val="Kommentarthema Zchn"/>
    <w:basedOn w:val="KommentartextZchn"/>
    <w:link w:val="Kommentarthema"/>
    <w:uiPriority w:val="99"/>
    <w:semiHidden/>
    <w:rsid w:val="00952012"/>
    <w:rPr>
      <w:b/>
      <w:bCs/>
      <w:sz w:val="20"/>
      <w:szCs w:val="20"/>
    </w:rPr>
  </w:style>
  <w:style w:type="paragraph" w:styleId="Listenabsatz">
    <w:name w:val="List Paragraph"/>
    <w:basedOn w:val="Standard"/>
    <w:uiPriority w:val="34"/>
    <w:qFormat/>
    <w:rsid w:val="00435ACC"/>
    <w:pPr>
      <w:ind w:left="720"/>
      <w:contextualSpacing/>
    </w:pPr>
  </w:style>
  <w:style w:type="character" w:customStyle="1" w:styleId="base">
    <w:name w:val="base"/>
    <w:basedOn w:val="Absatz-Standardschriftart"/>
    <w:rsid w:val="00AF700B"/>
  </w:style>
  <w:style w:type="paragraph" w:styleId="Sprechblasentext">
    <w:name w:val="Balloon Text"/>
    <w:basedOn w:val="Standard"/>
    <w:link w:val="SprechblasentextZchn"/>
    <w:uiPriority w:val="99"/>
    <w:semiHidden/>
    <w:unhideWhenUsed/>
    <w:rsid w:val="009B71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7188"/>
    <w:rPr>
      <w:rFonts w:ascii="Segoe UI" w:hAnsi="Segoe UI" w:cs="Segoe UI"/>
      <w:sz w:val="18"/>
      <w:szCs w:val="18"/>
    </w:rPr>
  </w:style>
  <w:style w:type="character" w:styleId="BesuchterLink">
    <w:name w:val="FollowedHyperlink"/>
    <w:basedOn w:val="Absatz-Standardschriftart"/>
    <w:uiPriority w:val="99"/>
    <w:semiHidden/>
    <w:unhideWhenUsed/>
    <w:rsid w:val="00665556"/>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66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9117">
      <w:bodyDiv w:val="1"/>
      <w:marLeft w:val="0"/>
      <w:marRight w:val="0"/>
      <w:marTop w:val="0"/>
      <w:marBottom w:val="0"/>
      <w:divBdr>
        <w:top w:val="none" w:sz="0" w:space="0" w:color="auto"/>
        <w:left w:val="none" w:sz="0" w:space="0" w:color="auto"/>
        <w:bottom w:val="none" w:sz="0" w:space="0" w:color="auto"/>
        <w:right w:val="none" w:sz="0" w:space="0" w:color="auto"/>
      </w:divBdr>
    </w:div>
    <w:div w:id="477500881">
      <w:bodyDiv w:val="1"/>
      <w:marLeft w:val="0"/>
      <w:marRight w:val="0"/>
      <w:marTop w:val="0"/>
      <w:marBottom w:val="0"/>
      <w:divBdr>
        <w:top w:val="none" w:sz="0" w:space="0" w:color="auto"/>
        <w:left w:val="none" w:sz="0" w:space="0" w:color="auto"/>
        <w:bottom w:val="none" w:sz="0" w:space="0" w:color="auto"/>
        <w:right w:val="none" w:sz="0" w:space="0" w:color="auto"/>
      </w:divBdr>
      <w:divsChild>
        <w:div w:id="953514928">
          <w:marLeft w:val="0"/>
          <w:marRight w:val="0"/>
          <w:marTop w:val="0"/>
          <w:marBottom w:val="0"/>
          <w:divBdr>
            <w:top w:val="none" w:sz="0" w:space="0" w:color="auto"/>
            <w:left w:val="none" w:sz="0" w:space="0" w:color="auto"/>
            <w:bottom w:val="none" w:sz="0" w:space="0" w:color="auto"/>
            <w:right w:val="none" w:sz="0" w:space="0" w:color="auto"/>
          </w:divBdr>
        </w:div>
        <w:div w:id="968098073">
          <w:marLeft w:val="0"/>
          <w:marRight w:val="0"/>
          <w:marTop w:val="0"/>
          <w:marBottom w:val="0"/>
          <w:divBdr>
            <w:top w:val="none" w:sz="0" w:space="0" w:color="auto"/>
            <w:left w:val="none" w:sz="0" w:space="0" w:color="auto"/>
            <w:bottom w:val="none" w:sz="0" w:space="0" w:color="auto"/>
            <w:right w:val="none" w:sz="0" w:space="0" w:color="auto"/>
          </w:divBdr>
        </w:div>
      </w:divsChild>
    </w:div>
    <w:div w:id="649286767">
      <w:bodyDiv w:val="1"/>
      <w:marLeft w:val="0"/>
      <w:marRight w:val="0"/>
      <w:marTop w:val="0"/>
      <w:marBottom w:val="0"/>
      <w:divBdr>
        <w:top w:val="none" w:sz="0" w:space="0" w:color="auto"/>
        <w:left w:val="none" w:sz="0" w:space="0" w:color="auto"/>
        <w:bottom w:val="none" w:sz="0" w:space="0" w:color="auto"/>
        <w:right w:val="none" w:sz="0" w:space="0" w:color="auto"/>
      </w:divBdr>
    </w:div>
    <w:div w:id="678392148">
      <w:bodyDiv w:val="1"/>
      <w:marLeft w:val="0"/>
      <w:marRight w:val="0"/>
      <w:marTop w:val="0"/>
      <w:marBottom w:val="0"/>
      <w:divBdr>
        <w:top w:val="none" w:sz="0" w:space="0" w:color="auto"/>
        <w:left w:val="none" w:sz="0" w:space="0" w:color="auto"/>
        <w:bottom w:val="none" w:sz="0" w:space="0" w:color="auto"/>
        <w:right w:val="none" w:sz="0" w:space="0" w:color="auto"/>
      </w:divBdr>
    </w:div>
    <w:div w:id="707950722">
      <w:bodyDiv w:val="1"/>
      <w:marLeft w:val="0"/>
      <w:marRight w:val="0"/>
      <w:marTop w:val="0"/>
      <w:marBottom w:val="0"/>
      <w:divBdr>
        <w:top w:val="none" w:sz="0" w:space="0" w:color="auto"/>
        <w:left w:val="none" w:sz="0" w:space="0" w:color="auto"/>
        <w:bottom w:val="none" w:sz="0" w:space="0" w:color="auto"/>
        <w:right w:val="none" w:sz="0" w:space="0" w:color="auto"/>
      </w:divBdr>
    </w:div>
    <w:div w:id="737435471">
      <w:bodyDiv w:val="1"/>
      <w:marLeft w:val="0"/>
      <w:marRight w:val="0"/>
      <w:marTop w:val="0"/>
      <w:marBottom w:val="0"/>
      <w:divBdr>
        <w:top w:val="none" w:sz="0" w:space="0" w:color="auto"/>
        <w:left w:val="none" w:sz="0" w:space="0" w:color="auto"/>
        <w:bottom w:val="none" w:sz="0" w:space="0" w:color="auto"/>
        <w:right w:val="none" w:sz="0" w:space="0" w:color="auto"/>
      </w:divBdr>
    </w:div>
    <w:div w:id="1012076376">
      <w:bodyDiv w:val="1"/>
      <w:marLeft w:val="0"/>
      <w:marRight w:val="0"/>
      <w:marTop w:val="0"/>
      <w:marBottom w:val="0"/>
      <w:divBdr>
        <w:top w:val="none" w:sz="0" w:space="0" w:color="auto"/>
        <w:left w:val="none" w:sz="0" w:space="0" w:color="auto"/>
        <w:bottom w:val="none" w:sz="0" w:space="0" w:color="auto"/>
        <w:right w:val="none" w:sz="0" w:space="0" w:color="auto"/>
      </w:divBdr>
    </w:div>
    <w:div w:id="1069621697">
      <w:bodyDiv w:val="1"/>
      <w:marLeft w:val="0"/>
      <w:marRight w:val="0"/>
      <w:marTop w:val="0"/>
      <w:marBottom w:val="0"/>
      <w:divBdr>
        <w:top w:val="none" w:sz="0" w:space="0" w:color="auto"/>
        <w:left w:val="none" w:sz="0" w:space="0" w:color="auto"/>
        <w:bottom w:val="none" w:sz="0" w:space="0" w:color="auto"/>
        <w:right w:val="none" w:sz="0" w:space="0" w:color="auto"/>
      </w:divBdr>
    </w:div>
    <w:div w:id="1617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uni-giessen.de/de/fbz/fb09/institute/ernaehrungswissenschaft/prof/ernaehrung-mensch/lehre/hilfestellung" TargetMode="External"/><Relationship Id="rId10" Type="http://schemas.openxmlformats.org/officeDocument/2006/relationships/hyperlink" Target="mailto:ernaehrungspsychologie-lehre@fb09.uni-giessen.de"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E1A7D8AC20CC43A9A3336343527914" ma:contentTypeVersion="3" ma:contentTypeDescription="Ein neues Dokument erstellen." ma:contentTypeScope="" ma:versionID="0d91f7a1024a94f46e033b9a0da1f7a8">
  <xsd:schema xmlns:xsd="http://www.w3.org/2001/XMLSchema" xmlns:xs="http://www.w3.org/2001/XMLSchema" xmlns:p="http://schemas.microsoft.com/office/2006/metadata/properties" xmlns:ns3="81b8c03f-f38d-4858-9cdd-382d2f6500c1" targetNamespace="http://schemas.microsoft.com/office/2006/metadata/properties" ma:root="true" ma:fieldsID="378103578fe7b8ec1abd2768b4a0a4a6" ns3:_="">
    <xsd:import namespace="81b8c03f-f38d-4858-9cdd-382d2f6500c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8c03f-f38d-4858-9cdd-382d2f650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E7FB2-0DCF-4CB1-9401-1365D67E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8c03f-f38d-4858-9cdd-382d2f650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BCF53-3027-4724-8168-D7D7B6214EE2}">
  <ds:schemaRefs>
    <ds:schemaRef ds:uri="http://schemas.microsoft.com/sharepoint/v3/contenttype/forms"/>
  </ds:schemaRefs>
</ds:datastoreItem>
</file>

<file path=customXml/itemProps3.xml><?xml version="1.0" encoding="utf-8"?>
<ds:datastoreItem xmlns:ds="http://schemas.openxmlformats.org/officeDocument/2006/customXml" ds:itemID="{71A3AEBD-EB28-4CFD-B699-B3745E2C60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Gisch</dc:creator>
  <cp:keywords/>
  <dc:description/>
  <cp:lastModifiedBy>Sandra Köstler</cp:lastModifiedBy>
  <cp:revision>8</cp:revision>
  <cp:lastPrinted>2023-11-30T09:44:00Z</cp:lastPrinted>
  <dcterms:created xsi:type="dcterms:W3CDTF">2024-01-10T10:12:00Z</dcterms:created>
  <dcterms:modified xsi:type="dcterms:W3CDTF">2024-02-19T09:11:00Z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0x010100DDE1A7D8AC20CC43A9A3336343527914</vt:lpwstr>
  </property>
</Properties>
</file>