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ED13F" w14:textId="608AD2F9" w:rsidR="008A1BF2" w:rsidRPr="008A1BF2" w:rsidRDefault="008A1BF2" w:rsidP="007874D5">
      <w:pPr>
        <w:ind w:firstLine="708"/>
        <w:jc w:val="center"/>
        <w:rPr>
          <w:sz w:val="28"/>
          <w:szCs w:val="28"/>
        </w:rPr>
      </w:pPr>
      <w:bookmarkStart w:id="0" w:name="_GoBack"/>
      <w:bookmarkEnd w:id="0"/>
      <w:r w:rsidRPr="008A1BF2">
        <w:rPr>
          <w:b/>
          <w:bCs/>
          <w:smallCaps/>
          <w:sz w:val="28"/>
          <w:szCs w:val="28"/>
          <w:lang w:val="en-GB"/>
        </w:rPr>
        <w:t>Attachment for Consortium Agreement for Clinical Trial Agreements with Trial Site</w:t>
      </w:r>
    </w:p>
    <w:p w14:paraId="06EE4AFC" w14:textId="77777777" w:rsidR="008A1BF2" w:rsidRDefault="008A1BF2"/>
    <w:tbl>
      <w:tblPr>
        <w:tblW w:w="9709" w:type="dxa"/>
        <w:tblLayout w:type="fixed"/>
        <w:tblCellMar>
          <w:left w:w="70" w:type="dxa"/>
          <w:right w:w="70" w:type="dxa"/>
        </w:tblCellMar>
        <w:tblLook w:val="0000" w:firstRow="0" w:lastRow="0" w:firstColumn="0" w:lastColumn="0" w:noHBand="0" w:noVBand="0"/>
      </w:tblPr>
      <w:tblGrid>
        <w:gridCol w:w="9709"/>
      </w:tblGrid>
      <w:tr w:rsidR="008A1BF2" w:rsidRPr="008A1BF2" w14:paraId="1078EDD1" w14:textId="77777777" w:rsidTr="008A1BF2">
        <w:tc>
          <w:tcPr>
            <w:tcW w:w="9709" w:type="dxa"/>
          </w:tcPr>
          <w:p w14:paraId="7EBF6B00" w14:textId="723C800E" w:rsidR="008A1BF2" w:rsidRPr="008A1BF2" w:rsidRDefault="00206B3A" w:rsidP="004546AE">
            <w:pPr>
              <w:pStyle w:val="Textkrper"/>
              <w:rPr>
                <w:rFonts w:ascii="Times New Roman" w:hAnsi="Times New Roman" w:cs="Times New Roman"/>
              </w:rPr>
            </w:pPr>
            <w:r>
              <w:rPr>
                <w:rFonts w:ascii="Times New Roman" w:hAnsi="Times New Roman" w:cs="Times New Roman"/>
              </w:rPr>
              <w:t xml:space="preserve">This </w:t>
            </w:r>
            <w:r w:rsidR="008A1BF2" w:rsidRPr="008A1BF2">
              <w:rPr>
                <w:rFonts w:ascii="Times New Roman" w:hAnsi="Times New Roman" w:cs="Times New Roman"/>
              </w:rPr>
              <w:t xml:space="preserve">model </w:t>
            </w:r>
            <w:r w:rsidR="004546AE">
              <w:rPr>
                <w:rFonts w:ascii="Times New Roman" w:hAnsi="Times New Roman" w:cs="Times New Roman"/>
              </w:rPr>
              <w:t>Clinical Trial</w:t>
            </w:r>
            <w:r w:rsidR="008A1BF2" w:rsidRPr="008A1BF2">
              <w:rPr>
                <w:rFonts w:ascii="Times New Roman" w:hAnsi="Times New Roman" w:cs="Times New Roman"/>
              </w:rPr>
              <w:t xml:space="preserve"> Agreement</w:t>
            </w:r>
            <w:r>
              <w:rPr>
                <w:rFonts w:ascii="Times New Roman" w:hAnsi="Times New Roman" w:cs="Times New Roman"/>
              </w:rPr>
              <w:t xml:space="preserve"> is provided</w:t>
            </w:r>
            <w:r w:rsidR="008A1BF2" w:rsidRPr="008A1BF2">
              <w:rPr>
                <w:rFonts w:ascii="Times New Roman" w:hAnsi="Times New Roman" w:cs="Times New Roman"/>
              </w:rPr>
              <w:t xml:space="preserve"> as draft without assuming any warranty or responsibility. The use of the text in total or in part takes place on the users own risk and does not release users from legal examination to cover their interests and protect their rights.</w:t>
            </w:r>
          </w:p>
        </w:tc>
      </w:tr>
    </w:tbl>
    <w:p w14:paraId="0A48267F" w14:textId="77777777" w:rsidR="008A1BF2" w:rsidRDefault="008A1BF2"/>
    <w:tbl>
      <w:tblPr>
        <w:tblW w:w="9639" w:type="dxa"/>
        <w:tblInd w:w="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639"/>
      </w:tblGrid>
      <w:tr w:rsidR="008A1BF2" w:rsidRPr="008A1BF2" w14:paraId="190A3D9D" w14:textId="77777777" w:rsidTr="006E46FE">
        <w:tc>
          <w:tcPr>
            <w:tcW w:w="9639" w:type="dxa"/>
            <w:shd w:val="clear" w:color="auto" w:fill="auto"/>
          </w:tcPr>
          <w:p w14:paraId="0CF99920" w14:textId="77777777" w:rsidR="008A1BF2" w:rsidRPr="008A1BF2" w:rsidRDefault="008A1BF2" w:rsidP="006E46FE">
            <w:pPr>
              <w:pStyle w:val="berschrift3"/>
              <w:rPr>
                <w:rFonts w:ascii="Times New Roman" w:hAnsi="Times New Roman" w:cs="Times New Roman"/>
                <w:snapToGrid w:val="0"/>
                <w:sz w:val="22"/>
                <w:szCs w:val="22"/>
              </w:rPr>
            </w:pPr>
            <w:r w:rsidRPr="008A1BF2">
              <w:rPr>
                <w:rFonts w:ascii="Times New Roman" w:hAnsi="Times New Roman" w:cs="Times New Roman"/>
                <w:sz w:val="22"/>
                <w:szCs w:val="22"/>
              </w:rPr>
              <w:br w:type="page"/>
            </w:r>
            <w:bookmarkStart w:id="1" w:name="_Toc290300715"/>
            <w:bookmarkStart w:id="2" w:name="_Toc444527611"/>
            <w:r w:rsidRPr="008A1BF2">
              <w:rPr>
                <w:rFonts w:ascii="Times New Roman" w:hAnsi="Times New Roman" w:cs="Times New Roman"/>
                <w:sz w:val="22"/>
                <w:szCs w:val="22"/>
              </w:rPr>
              <w:t>[</w:t>
            </w:r>
            <w:r w:rsidRPr="008A1BF2">
              <w:rPr>
                <w:rFonts w:ascii="Times New Roman" w:hAnsi="Times New Roman" w:cs="Times New Roman"/>
                <w:snapToGrid w:val="0"/>
                <w:sz w:val="22"/>
                <w:szCs w:val="22"/>
              </w:rPr>
              <w:t>Change Records</w:t>
            </w:r>
            <w:bookmarkEnd w:id="1"/>
            <w:r w:rsidRPr="008A1BF2">
              <w:rPr>
                <w:rFonts w:ascii="Times New Roman" w:hAnsi="Times New Roman" w:cs="Times New Roman"/>
                <w:snapToGrid w:val="0"/>
                <w:sz w:val="22"/>
                <w:szCs w:val="22"/>
              </w:rPr>
              <w:t>]</w:t>
            </w:r>
            <w:bookmarkEnd w:id="2"/>
          </w:p>
          <w:p w14:paraId="5E7422EF" w14:textId="77777777" w:rsidR="008A1BF2" w:rsidRPr="008A1BF2" w:rsidRDefault="008A1BF2" w:rsidP="006E46FE">
            <w:pPr>
              <w:rPr>
                <w:sz w:val="22"/>
                <w:szCs w:val="22"/>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42"/>
              <w:gridCol w:w="1341"/>
              <w:gridCol w:w="5964"/>
            </w:tblGrid>
            <w:tr w:rsidR="008A1BF2" w:rsidRPr="008A1BF2" w14:paraId="11D5C123" w14:textId="77777777" w:rsidTr="006E46FE">
              <w:trPr>
                <w:trHeight w:val="222"/>
                <w:jc w:val="center"/>
              </w:trPr>
              <w:tc>
                <w:tcPr>
                  <w:tcW w:w="2142" w:type="dxa"/>
                  <w:tcBorders>
                    <w:top w:val="single" w:sz="4" w:space="0" w:color="808080"/>
                    <w:left w:val="single" w:sz="4" w:space="0" w:color="808080"/>
                    <w:bottom w:val="single" w:sz="4" w:space="0" w:color="808080"/>
                    <w:right w:val="single" w:sz="4" w:space="0" w:color="808080"/>
                  </w:tcBorders>
                  <w:hideMark/>
                </w:tcPr>
                <w:p w14:paraId="286D2183" w14:textId="77777777" w:rsidR="008A1BF2" w:rsidRPr="008A1BF2" w:rsidRDefault="008A1BF2" w:rsidP="006E46FE">
                  <w:pPr>
                    <w:rPr>
                      <w:snapToGrid w:val="0"/>
                      <w:sz w:val="22"/>
                      <w:szCs w:val="22"/>
                      <w:lang w:val="en-GB" w:eastAsia="fi-FI"/>
                    </w:rPr>
                  </w:pPr>
                  <w:r w:rsidRPr="008A1BF2">
                    <w:rPr>
                      <w:snapToGrid w:val="0"/>
                      <w:sz w:val="22"/>
                      <w:szCs w:val="22"/>
                    </w:rPr>
                    <w:t>Version</w:t>
                  </w:r>
                </w:p>
              </w:tc>
              <w:tc>
                <w:tcPr>
                  <w:tcW w:w="1341" w:type="dxa"/>
                  <w:tcBorders>
                    <w:top w:val="single" w:sz="4" w:space="0" w:color="808080"/>
                    <w:left w:val="single" w:sz="4" w:space="0" w:color="808080"/>
                    <w:bottom w:val="single" w:sz="4" w:space="0" w:color="808080"/>
                    <w:right w:val="single" w:sz="4" w:space="0" w:color="808080"/>
                  </w:tcBorders>
                  <w:hideMark/>
                </w:tcPr>
                <w:p w14:paraId="7DAB6DA3" w14:textId="77777777" w:rsidR="008A1BF2" w:rsidRPr="008A1BF2" w:rsidRDefault="008A1BF2" w:rsidP="006E46FE">
                  <w:pPr>
                    <w:rPr>
                      <w:snapToGrid w:val="0"/>
                      <w:sz w:val="22"/>
                      <w:szCs w:val="22"/>
                      <w:lang w:val="en-GB" w:eastAsia="fi-FI"/>
                    </w:rPr>
                  </w:pPr>
                  <w:r w:rsidRPr="008A1BF2">
                    <w:rPr>
                      <w:snapToGrid w:val="0"/>
                      <w:sz w:val="22"/>
                      <w:szCs w:val="22"/>
                    </w:rPr>
                    <w:t>Date</w:t>
                  </w:r>
                </w:p>
              </w:tc>
              <w:tc>
                <w:tcPr>
                  <w:tcW w:w="5964" w:type="dxa"/>
                  <w:tcBorders>
                    <w:top w:val="single" w:sz="4" w:space="0" w:color="808080"/>
                    <w:left w:val="single" w:sz="4" w:space="0" w:color="808080"/>
                    <w:bottom w:val="single" w:sz="4" w:space="0" w:color="808080"/>
                    <w:right w:val="single" w:sz="4" w:space="0" w:color="808080"/>
                  </w:tcBorders>
                  <w:hideMark/>
                </w:tcPr>
                <w:p w14:paraId="3499F842" w14:textId="77777777" w:rsidR="008A1BF2" w:rsidRPr="008A1BF2" w:rsidRDefault="008A1BF2" w:rsidP="006E46FE">
                  <w:pPr>
                    <w:pStyle w:val="berschrift7"/>
                    <w:rPr>
                      <w:rFonts w:ascii="Times New Roman" w:hAnsi="Times New Roman" w:cs="Times New Roman"/>
                      <w:sz w:val="22"/>
                      <w:szCs w:val="22"/>
                      <w:lang w:val="en-GB" w:eastAsia="fi-FI"/>
                    </w:rPr>
                  </w:pPr>
                  <w:r w:rsidRPr="008A1BF2">
                    <w:rPr>
                      <w:rFonts w:ascii="Times New Roman" w:hAnsi="Times New Roman" w:cs="Times New Roman"/>
                      <w:sz w:val="22"/>
                      <w:szCs w:val="22"/>
                    </w:rPr>
                    <w:t>Changes</w:t>
                  </w:r>
                </w:p>
              </w:tc>
            </w:tr>
            <w:tr w:rsidR="008A1BF2" w:rsidRPr="008A1BF2" w14:paraId="4E26C37C" w14:textId="77777777" w:rsidTr="006E46FE">
              <w:trPr>
                <w:trHeight w:val="339"/>
                <w:jc w:val="center"/>
              </w:trPr>
              <w:tc>
                <w:tcPr>
                  <w:tcW w:w="2142" w:type="dxa"/>
                  <w:tcBorders>
                    <w:top w:val="single" w:sz="4" w:space="0" w:color="808080"/>
                    <w:left w:val="single" w:sz="4" w:space="0" w:color="808080"/>
                    <w:bottom w:val="single" w:sz="4" w:space="0" w:color="808080"/>
                    <w:right w:val="single" w:sz="4" w:space="0" w:color="808080"/>
                  </w:tcBorders>
                  <w:hideMark/>
                </w:tcPr>
                <w:p w14:paraId="505F284A" w14:textId="77777777" w:rsidR="008A1BF2" w:rsidRPr="008A1BF2" w:rsidRDefault="008A1BF2" w:rsidP="006E46FE">
                  <w:pPr>
                    <w:rPr>
                      <w:sz w:val="22"/>
                      <w:szCs w:val="22"/>
                      <w:lang w:val="en-GB" w:eastAsia="fi-FI"/>
                    </w:rPr>
                  </w:pPr>
                  <w:r w:rsidRPr="008A1BF2">
                    <w:rPr>
                      <w:snapToGrid w:val="0"/>
                      <w:sz w:val="22"/>
                      <w:szCs w:val="22"/>
                    </w:rPr>
                    <w:t xml:space="preserve">Version </w:t>
                  </w:r>
                  <w:r w:rsidRPr="008A1BF2">
                    <w:rPr>
                      <w:sz w:val="22"/>
                      <w:szCs w:val="22"/>
                    </w:rPr>
                    <w:t>1</w:t>
                  </w:r>
                </w:p>
              </w:tc>
              <w:tc>
                <w:tcPr>
                  <w:tcW w:w="1341" w:type="dxa"/>
                  <w:tcBorders>
                    <w:top w:val="single" w:sz="4" w:space="0" w:color="808080"/>
                    <w:left w:val="single" w:sz="4" w:space="0" w:color="808080"/>
                    <w:bottom w:val="single" w:sz="4" w:space="0" w:color="808080"/>
                    <w:right w:val="single" w:sz="4" w:space="0" w:color="808080"/>
                  </w:tcBorders>
                  <w:hideMark/>
                </w:tcPr>
                <w:p w14:paraId="6D999125" w14:textId="2A67D32E" w:rsidR="008A1BF2" w:rsidRPr="008A1BF2" w:rsidRDefault="00407BF4" w:rsidP="006E46FE">
                  <w:pPr>
                    <w:rPr>
                      <w:sz w:val="22"/>
                      <w:szCs w:val="22"/>
                      <w:lang w:val="en-GB" w:eastAsia="fi-FI"/>
                    </w:rPr>
                  </w:pPr>
                  <w:r>
                    <w:rPr>
                      <w:sz w:val="22"/>
                      <w:szCs w:val="22"/>
                    </w:rPr>
                    <w:t>August</w:t>
                  </w:r>
                  <w:r w:rsidR="00FB7625">
                    <w:rPr>
                      <w:sz w:val="22"/>
                      <w:szCs w:val="22"/>
                    </w:rPr>
                    <w:t xml:space="preserve"> 20</w:t>
                  </w:r>
                  <w:r>
                    <w:rPr>
                      <w:sz w:val="22"/>
                      <w:szCs w:val="22"/>
                    </w:rPr>
                    <w:t>20</w:t>
                  </w:r>
                </w:p>
              </w:tc>
              <w:tc>
                <w:tcPr>
                  <w:tcW w:w="5964" w:type="dxa"/>
                  <w:tcBorders>
                    <w:top w:val="single" w:sz="4" w:space="0" w:color="808080"/>
                    <w:left w:val="single" w:sz="4" w:space="0" w:color="808080"/>
                    <w:bottom w:val="single" w:sz="4" w:space="0" w:color="808080"/>
                    <w:right w:val="single" w:sz="4" w:space="0" w:color="808080"/>
                  </w:tcBorders>
                  <w:hideMark/>
                </w:tcPr>
                <w:p w14:paraId="376238B8" w14:textId="77777777" w:rsidR="008A1BF2" w:rsidRPr="008A1BF2" w:rsidRDefault="008A1BF2" w:rsidP="006E46FE">
                  <w:pPr>
                    <w:rPr>
                      <w:sz w:val="22"/>
                      <w:szCs w:val="22"/>
                      <w:lang w:val="en-GB" w:eastAsia="fi-FI"/>
                    </w:rPr>
                  </w:pPr>
                </w:p>
              </w:tc>
            </w:tr>
            <w:tr w:rsidR="008A1BF2" w:rsidRPr="008A1BF2" w14:paraId="726FD4AA" w14:textId="77777777" w:rsidTr="008A1BF2">
              <w:trPr>
                <w:trHeight w:val="339"/>
                <w:jc w:val="center"/>
              </w:trPr>
              <w:tc>
                <w:tcPr>
                  <w:tcW w:w="2142" w:type="dxa"/>
                  <w:tcBorders>
                    <w:top w:val="single" w:sz="4" w:space="0" w:color="808080"/>
                    <w:left w:val="single" w:sz="4" w:space="0" w:color="808080"/>
                    <w:bottom w:val="single" w:sz="4" w:space="0" w:color="808080"/>
                    <w:right w:val="single" w:sz="4" w:space="0" w:color="808080"/>
                  </w:tcBorders>
                </w:tcPr>
                <w:p w14:paraId="40264151" w14:textId="77777777" w:rsidR="008A1BF2" w:rsidRPr="008A1BF2" w:rsidRDefault="008A1BF2" w:rsidP="006E46FE">
                  <w:pPr>
                    <w:rPr>
                      <w:snapToGrid w:val="0"/>
                      <w:sz w:val="22"/>
                      <w:szCs w:val="22"/>
                      <w:lang w:val="en-GB" w:eastAsia="fi-FI"/>
                    </w:rPr>
                  </w:pPr>
                </w:p>
              </w:tc>
              <w:tc>
                <w:tcPr>
                  <w:tcW w:w="1341" w:type="dxa"/>
                  <w:tcBorders>
                    <w:top w:val="single" w:sz="4" w:space="0" w:color="808080"/>
                    <w:left w:val="single" w:sz="4" w:space="0" w:color="808080"/>
                    <w:bottom w:val="single" w:sz="4" w:space="0" w:color="808080"/>
                    <w:right w:val="single" w:sz="4" w:space="0" w:color="808080"/>
                  </w:tcBorders>
                </w:tcPr>
                <w:p w14:paraId="16A48F07" w14:textId="77777777" w:rsidR="008A1BF2" w:rsidRPr="008A1BF2" w:rsidRDefault="008A1BF2" w:rsidP="006E46FE">
                  <w:pPr>
                    <w:rPr>
                      <w:snapToGrid w:val="0"/>
                      <w:sz w:val="22"/>
                      <w:szCs w:val="22"/>
                      <w:lang w:val="en-GB" w:eastAsia="fi-FI"/>
                    </w:rPr>
                  </w:pPr>
                </w:p>
              </w:tc>
              <w:tc>
                <w:tcPr>
                  <w:tcW w:w="5964" w:type="dxa"/>
                  <w:tcBorders>
                    <w:top w:val="single" w:sz="4" w:space="0" w:color="808080"/>
                    <w:left w:val="single" w:sz="4" w:space="0" w:color="808080"/>
                    <w:bottom w:val="single" w:sz="4" w:space="0" w:color="808080"/>
                    <w:right w:val="single" w:sz="4" w:space="0" w:color="808080"/>
                  </w:tcBorders>
                </w:tcPr>
                <w:p w14:paraId="420FC7C6" w14:textId="77777777" w:rsidR="008A1BF2" w:rsidRPr="008A1BF2" w:rsidRDefault="008A1BF2" w:rsidP="006E46FE">
                  <w:pPr>
                    <w:rPr>
                      <w:snapToGrid w:val="0"/>
                      <w:sz w:val="22"/>
                      <w:szCs w:val="22"/>
                      <w:lang w:val="en-GB" w:eastAsia="fi-FI"/>
                    </w:rPr>
                  </w:pPr>
                </w:p>
              </w:tc>
            </w:tr>
            <w:tr w:rsidR="008A1BF2" w:rsidRPr="008A1BF2" w14:paraId="32F59580" w14:textId="77777777" w:rsidTr="006E46FE">
              <w:trPr>
                <w:trHeight w:val="339"/>
                <w:jc w:val="center"/>
              </w:trPr>
              <w:tc>
                <w:tcPr>
                  <w:tcW w:w="2142" w:type="dxa"/>
                  <w:tcBorders>
                    <w:top w:val="single" w:sz="4" w:space="0" w:color="808080"/>
                    <w:left w:val="single" w:sz="4" w:space="0" w:color="808080"/>
                    <w:bottom w:val="single" w:sz="4" w:space="0" w:color="808080"/>
                    <w:right w:val="single" w:sz="4" w:space="0" w:color="808080"/>
                  </w:tcBorders>
                </w:tcPr>
                <w:p w14:paraId="473E6083" w14:textId="77777777" w:rsidR="008A1BF2" w:rsidRPr="008A1BF2" w:rsidRDefault="008A1BF2" w:rsidP="006E46FE">
                  <w:pPr>
                    <w:rPr>
                      <w:snapToGrid w:val="0"/>
                      <w:sz w:val="22"/>
                      <w:szCs w:val="22"/>
                    </w:rPr>
                  </w:pPr>
                </w:p>
              </w:tc>
              <w:tc>
                <w:tcPr>
                  <w:tcW w:w="1341" w:type="dxa"/>
                  <w:tcBorders>
                    <w:top w:val="single" w:sz="4" w:space="0" w:color="808080"/>
                    <w:left w:val="single" w:sz="4" w:space="0" w:color="808080"/>
                    <w:bottom w:val="single" w:sz="4" w:space="0" w:color="808080"/>
                    <w:right w:val="single" w:sz="4" w:space="0" w:color="808080"/>
                  </w:tcBorders>
                </w:tcPr>
                <w:p w14:paraId="3F096B04" w14:textId="77777777" w:rsidR="008A1BF2" w:rsidRPr="008A1BF2" w:rsidRDefault="008A1BF2" w:rsidP="006E46FE">
                  <w:pPr>
                    <w:rPr>
                      <w:snapToGrid w:val="0"/>
                      <w:sz w:val="22"/>
                      <w:szCs w:val="22"/>
                    </w:rPr>
                  </w:pPr>
                </w:p>
              </w:tc>
              <w:tc>
                <w:tcPr>
                  <w:tcW w:w="5964" w:type="dxa"/>
                  <w:tcBorders>
                    <w:top w:val="single" w:sz="4" w:space="0" w:color="808080"/>
                    <w:left w:val="single" w:sz="4" w:space="0" w:color="808080"/>
                    <w:bottom w:val="single" w:sz="4" w:space="0" w:color="808080"/>
                    <w:right w:val="single" w:sz="4" w:space="0" w:color="808080"/>
                  </w:tcBorders>
                </w:tcPr>
                <w:p w14:paraId="675B41BB" w14:textId="77777777" w:rsidR="008A1BF2" w:rsidRPr="008A1BF2" w:rsidRDefault="008A1BF2" w:rsidP="006E46FE">
                  <w:pPr>
                    <w:rPr>
                      <w:snapToGrid w:val="0"/>
                      <w:sz w:val="22"/>
                      <w:szCs w:val="22"/>
                    </w:rPr>
                  </w:pPr>
                </w:p>
              </w:tc>
            </w:tr>
          </w:tbl>
          <w:p w14:paraId="12751EED" w14:textId="77777777" w:rsidR="008A1BF2" w:rsidRPr="008A1BF2" w:rsidRDefault="008A1BF2" w:rsidP="006E46FE">
            <w:pPr>
              <w:pStyle w:val="berschrift3"/>
              <w:rPr>
                <w:rFonts w:ascii="Times New Roman" w:hAnsi="Times New Roman" w:cs="Times New Roman"/>
                <w:sz w:val="22"/>
                <w:szCs w:val="22"/>
              </w:rPr>
            </w:pPr>
            <w:bookmarkStart w:id="3" w:name="_Toc290300716"/>
          </w:p>
          <w:p w14:paraId="32303241" w14:textId="77777777" w:rsidR="008A1BF2" w:rsidRPr="008A1BF2" w:rsidRDefault="008A1BF2" w:rsidP="006E46FE">
            <w:pPr>
              <w:pStyle w:val="berschrift3"/>
              <w:rPr>
                <w:rFonts w:ascii="Times New Roman" w:hAnsi="Times New Roman" w:cs="Times New Roman"/>
                <w:sz w:val="22"/>
                <w:szCs w:val="22"/>
              </w:rPr>
            </w:pPr>
            <w:bookmarkStart w:id="4" w:name="_Toc444527612"/>
            <w:r w:rsidRPr="008A1BF2">
              <w:rPr>
                <w:rFonts w:ascii="Times New Roman" w:hAnsi="Times New Roman" w:cs="Times New Roman"/>
                <w:sz w:val="22"/>
                <w:szCs w:val="22"/>
              </w:rPr>
              <w:t>REMARKS</w:t>
            </w:r>
            <w:bookmarkEnd w:id="3"/>
            <w:bookmarkEnd w:id="4"/>
            <w:r w:rsidRPr="008A1BF2">
              <w:rPr>
                <w:rFonts w:ascii="Times New Roman" w:hAnsi="Times New Roman" w:cs="Times New Roman"/>
                <w:sz w:val="22"/>
                <w:szCs w:val="22"/>
              </w:rPr>
              <w:t xml:space="preserve"> </w:t>
            </w:r>
          </w:p>
          <w:p w14:paraId="7E04BE60" w14:textId="77777777" w:rsidR="008A1BF2" w:rsidRPr="008A1BF2" w:rsidRDefault="008A1BF2" w:rsidP="006E46FE">
            <w:pPr>
              <w:rPr>
                <w:sz w:val="22"/>
                <w:szCs w:val="22"/>
              </w:rPr>
            </w:pPr>
          </w:p>
          <w:p w14:paraId="1708761E" w14:textId="4354F443" w:rsidR="008A1BF2" w:rsidRPr="008A1BF2" w:rsidRDefault="008A1BF2" w:rsidP="004546AE">
            <w:pPr>
              <w:jc w:val="both"/>
              <w:rPr>
                <w:sz w:val="22"/>
                <w:szCs w:val="22"/>
                <w:lang w:eastAsia="en-US"/>
              </w:rPr>
            </w:pPr>
            <w:r>
              <w:rPr>
                <w:sz w:val="22"/>
                <w:szCs w:val="22"/>
                <w:lang w:eastAsia="en-US"/>
              </w:rPr>
              <w:t xml:space="preserve">This model for clinical trial agreements with trial sites </w:t>
            </w:r>
            <w:r w:rsidRPr="008A1BF2">
              <w:rPr>
                <w:sz w:val="22"/>
                <w:szCs w:val="22"/>
                <w:lang w:eastAsia="en-US"/>
              </w:rPr>
              <w:t xml:space="preserve">is created </w:t>
            </w:r>
            <w:r w:rsidR="00FB7625">
              <w:rPr>
                <w:sz w:val="22"/>
                <w:szCs w:val="22"/>
                <w:lang w:eastAsia="en-US"/>
              </w:rPr>
              <w:t>as attach</w:t>
            </w:r>
            <w:r>
              <w:rPr>
                <w:sz w:val="22"/>
                <w:szCs w:val="22"/>
                <w:lang w:eastAsia="en-US"/>
              </w:rPr>
              <w:t xml:space="preserve">ment to the DESCA model Consortium Agreement </w:t>
            </w:r>
            <w:r w:rsidRPr="008A1BF2">
              <w:rPr>
                <w:sz w:val="22"/>
                <w:szCs w:val="22"/>
                <w:lang w:eastAsia="en-US"/>
              </w:rPr>
              <w:t xml:space="preserve">for projects which will be governed by a </w:t>
            </w:r>
            <w:hyperlink r:id="rId8" w:history="1">
              <w:r w:rsidRPr="008A1BF2">
                <w:rPr>
                  <w:color w:val="0000FF" w:themeColor="hyperlink"/>
                  <w:sz w:val="22"/>
                  <w:szCs w:val="22"/>
                  <w:u w:val="single"/>
                  <w:lang w:eastAsia="en-US"/>
                </w:rPr>
                <w:t>“Multi-beneficiary General Grant Agreement”</w:t>
              </w:r>
            </w:hyperlink>
            <w:r w:rsidRPr="008A1BF2">
              <w:rPr>
                <w:sz w:val="22"/>
                <w:szCs w:val="22"/>
                <w:lang w:eastAsia="en-US"/>
              </w:rPr>
              <w:t xml:space="preserve"> (MGA) under Horizon 2020, i.e. notably “Research and Innovation Actions” and “Innovation Actions”. A use for other types of projects will likely require adaptations.</w:t>
            </w:r>
          </w:p>
          <w:p w14:paraId="3AA81F83" w14:textId="77777777" w:rsidR="008A1BF2" w:rsidRPr="008A1BF2" w:rsidRDefault="008A1BF2" w:rsidP="004546AE">
            <w:pPr>
              <w:jc w:val="both"/>
              <w:rPr>
                <w:sz w:val="22"/>
                <w:szCs w:val="22"/>
                <w:lang w:eastAsia="en-US"/>
              </w:rPr>
            </w:pPr>
            <w:r>
              <w:rPr>
                <w:sz w:val="22"/>
                <w:szCs w:val="22"/>
                <w:lang w:eastAsia="en-US"/>
              </w:rPr>
              <w:t>This trial agreement is meant for projects where one beneficiary acts as sponsor of a clinical trial and another beneficiary participates in this clinical trial as study site. A different clinical trial agreement should be used when the trial site is not participating as beneficiary in the Horizon 2020 project, but is included as Third Party.</w:t>
            </w:r>
          </w:p>
          <w:p w14:paraId="5ECDAA6C" w14:textId="77777777" w:rsidR="008A1BF2" w:rsidRPr="008A1BF2" w:rsidRDefault="008A1BF2" w:rsidP="004546AE">
            <w:pPr>
              <w:widowControl/>
              <w:jc w:val="both"/>
              <w:rPr>
                <w:sz w:val="22"/>
                <w:szCs w:val="22"/>
                <w:lang w:eastAsia="en-US"/>
              </w:rPr>
            </w:pPr>
          </w:p>
          <w:p w14:paraId="3043D0F1" w14:textId="7EABD388" w:rsidR="009F239D" w:rsidRDefault="008A1BF2" w:rsidP="004546AE">
            <w:pPr>
              <w:jc w:val="both"/>
              <w:rPr>
                <w:sz w:val="22"/>
                <w:szCs w:val="22"/>
                <w:lang w:eastAsia="en-US"/>
              </w:rPr>
            </w:pPr>
            <w:r w:rsidRPr="008A1BF2">
              <w:rPr>
                <w:sz w:val="22"/>
                <w:szCs w:val="22"/>
                <w:lang w:eastAsia="en-US"/>
              </w:rPr>
              <w:t xml:space="preserve">The core text contains different options in some clauses, especially </w:t>
            </w:r>
            <w:r w:rsidR="004546AE">
              <w:rPr>
                <w:sz w:val="22"/>
                <w:szCs w:val="22"/>
                <w:lang w:eastAsia="en-US"/>
              </w:rPr>
              <w:t>for the inclusion of a CRO</w:t>
            </w:r>
            <w:r w:rsidRPr="008A1BF2">
              <w:rPr>
                <w:sz w:val="22"/>
                <w:szCs w:val="22"/>
                <w:lang w:eastAsia="en-US"/>
              </w:rPr>
              <w:t xml:space="preserve">. Any optional parts of the text are marked </w:t>
            </w:r>
            <w:r w:rsidRPr="008A1BF2">
              <w:rPr>
                <w:sz w:val="22"/>
                <w:szCs w:val="22"/>
                <w:highlight w:val="lightGray"/>
                <w:lang w:eastAsia="en-US"/>
              </w:rPr>
              <w:t>grey</w:t>
            </w:r>
            <w:r w:rsidR="004546AE">
              <w:rPr>
                <w:sz w:val="22"/>
                <w:szCs w:val="22"/>
                <w:lang w:eastAsia="en-US"/>
              </w:rPr>
              <w:t xml:space="preserve">. </w:t>
            </w:r>
          </w:p>
          <w:p w14:paraId="4CAD8F95" w14:textId="77777777" w:rsidR="009672F0" w:rsidRDefault="009672F0" w:rsidP="004546AE">
            <w:pPr>
              <w:jc w:val="both"/>
              <w:rPr>
                <w:sz w:val="22"/>
                <w:szCs w:val="22"/>
                <w:lang w:eastAsia="en-US"/>
              </w:rPr>
            </w:pPr>
          </w:p>
          <w:p w14:paraId="438BAA36" w14:textId="77777777" w:rsidR="00C46AD5" w:rsidRDefault="00C46AD5" w:rsidP="004546AE">
            <w:pPr>
              <w:jc w:val="both"/>
              <w:rPr>
                <w:sz w:val="22"/>
                <w:szCs w:val="22"/>
                <w:lang w:eastAsia="en-US"/>
              </w:rPr>
            </w:pPr>
          </w:p>
          <w:p w14:paraId="600DBA7F" w14:textId="2588D66F" w:rsidR="00C46AD5" w:rsidRDefault="00C46AD5" w:rsidP="004546AE">
            <w:pPr>
              <w:jc w:val="both"/>
              <w:rPr>
                <w:sz w:val="22"/>
                <w:szCs w:val="22"/>
                <w:lang w:eastAsia="en-US"/>
              </w:rPr>
            </w:pPr>
            <w:r w:rsidRPr="00303153">
              <w:rPr>
                <w:sz w:val="22"/>
                <w:szCs w:val="22"/>
                <w:lang w:eastAsia="en-US"/>
              </w:rPr>
              <w:t>This template was created in cooperation with the staff unit Strategic Research Funding &amp; International Cooperation</w:t>
            </w:r>
            <w:r w:rsidR="00D21DAE" w:rsidRPr="00303153">
              <w:rPr>
                <w:sz w:val="22"/>
                <w:szCs w:val="22"/>
                <w:lang w:eastAsia="en-US"/>
              </w:rPr>
              <w:t xml:space="preserve"> (Christiane Hennecke, M.A.)</w:t>
            </w:r>
            <w:r w:rsidRPr="00303153">
              <w:rPr>
                <w:sz w:val="22"/>
                <w:szCs w:val="22"/>
                <w:lang w:eastAsia="en-US"/>
              </w:rPr>
              <w:t xml:space="preserve"> a</w:t>
            </w:r>
            <w:r w:rsidR="00F06644" w:rsidRPr="00303153">
              <w:rPr>
                <w:sz w:val="22"/>
                <w:szCs w:val="22"/>
                <w:lang w:eastAsia="en-US"/>
              </w:rPr>
              <w:t>nd the legal department</w:t>
            </w:r>
            <w:r w:rsidR="00D21DAE" w:rsidRPr="00303153">
              <w:rPr>
                <w:sz w:val="22"/>
                <w:szCs w:val="22"/>
                <w:lang w:eastAsia="en-US"/>
              </w:rPr>
              <w:t xml:space="preserve"> (Dr. Christoph Gerst)</w:t>
            </w:r>
            <w:r w:rsidR="00F06644" w:rsidRPr="00303153">
              <w:rPr>
                <w:sz w:val="22"/>
                <w:szCs w:val="22"/>
                <w:lang w:eastAsia="en-US"/>
              </w:rPr>
              <w:t xml:space="preserve"> at the </w:t>
            </w:r>
            <w:r w:rsidRPr="00303153">
              <w:rPr>
                <w:sz w:val="22"/>
                <w:szCs w:val="22"/>
                <w:lang w:eastAsia="en-US"/>
              </w:rPr>
              <w:t>Universitätsmedizin Göttingen (UMG), the EU liaison offices and legal departments at the Charité - Universitätsmedizin Berlin and Medizinische Hochschule Han</w:t>
            </w:r>
            <w:r w:rsidR="0015219C" w:rsidRPr="00303153">
              <w:rPr>
                <w:sz w:val="22"/>
                <w:szCs w:val="22"/>
                <w:lang w:eastAsia="en-US"/>
              </w:rPr>
              <w:t>nover in cooperation with the</w:t>
            </w:r>
            <w:r w:rsidR="00303153" w:rsidRPr="00303153">
              <w:rPr>
                <w:sz w:val="22"/>
                <w:szCs w:val="22"/>
                <w:lang w:eastAsia="en-US"/>
              </w:rPr>
              <w:t xml:space="preserve"> Legal Experts Group of the National Working Group (Bundesarbeitskreis) of EU Funding Advisors at German Universities and Colleges</w:t>
            </w:r>
            <w:r w:rsidRPr="00303153">
              <w:rPr>
                <w:sz w:val="22"/>
                <w:szCs w:val="22"/>
                <w:lang w:eastAsia="en-US"/>
              </w:rPr>
              <w:t>.</w:t>
            </w:r>
          </w:p>
          <w:p w14:paraId="6197D66F" w14:textId="77777777" w:rsidR="009F239D" w:rsidRPr="008A1BF2" w:rsidRDefault="009F239D" w:rsidP="004546AE">
            <w:pPr>
              <w:pStyle w:val="Ebene1"/>
              <w:rPr>
                <w:rFonts w:ascii="Times New Roman" w:hAnsi="Times New Roman" w:cs="Times New Roman"/>
                <w:sz w:val="22"/>
                <w:szCs w:val="22"/>
              </w:rPr>
            </w:pPr>
          </w:p>
        </w:tc>
      </w:tr>
    </w:tbl>
    <w:p w14:paraId="38EA68FB" w14:textId="77777777" w:rsidR="008A1BF2" w:rsidRDefault="008A1BF2"/>
    <w:p w14:paraId="13CA40D3" w14:textId="77777777" w:rsidR="008A1BF2" w:rsidRDefault="008A1BF2"/>
    <w:p w14:paraId="512597BF" w14:textId="77777777" w:rsidR="008A1BF2" w:rsidRDefault="008A1BF2">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A40D2B" w:rsidRPr="00CC6AB9" w14:paraId="4376AB95" w14:textId="77777777" w:rsidTr="007B0DA1">
        <w:tc>
          <w:tcPr>
            <w:tcW w:w="10173" w:type="dxa"/>
            <w:tcBorders>
              <w:top w:val="nil"/>
              <w:left w:val="nil"/>
              <w:bottom w:val="nil"/>
              <w:right w:val="nil"/>
            </w:tcBorders>
          </w:tcPr>
          <w:p w14:paraId="2A3B63F6" w14:textId="77777777" w:rsidR="00A40D2B" w:rsidRPr="007B0DA1" w:rsidRDefault="00A40D2B" w:rsidP="00A40D2B">
            <w:pPr>
              <w:pStyle w:val="berschrift8"/>
              <w:keepNext/>
              <w:tabs>
                <w:tab w:val="center" w:pos="4680"/>
              </w:tabs>
              <w:jc w:val="center"/>
              <w:rPr>
                <w:b/>
                <w:bCs/>
                <w:smallCaps/>
                <w:sz w:val="36"/>
                <w:szCs w:val="36"/>
                <w:lang w:val="en-GB"/>
              </w:rPr>
            </w:pPr>
            <w:r w:rsidRPr="007B0DA1">
              <w:rPr>
                <w:b/>
                <w:bCs/>
                <w:smallCaps/>
                <w:sz w:val="36"/>
                <w:szCs w:val="36"/>
                <w:lang w:val="en-GB"/>
              </w:rPr>
              <w:lastRenderedPageBreak/>
              <w:t>Clinical Trial Agreement – Trial Site</w:t>
            </w:r>
          </w:p>
        </w:tc>
      </w:tr>
      <w:tr w:rsidR="00A40D2B" w:rsidRPr="00CC6AB9" w14:paraId="5B8AFB50" w14:textId="77777777" w:rsidTr="007B0DA1">
        <w:tc>
          <w:tcPr>
            <w:tcW w:w="10173" w:type="dxa"/>
            <w:tcBorders>
              <w:top w:val="nil"/>
              <w:left w:val="nil"/>
              <w:bottom w:val="nil"/>
              <w:right w:val="nil"/>
            </w:tcBorders>
          </w:tcPr>
          <w:p w14:paraId="3AA15D74" w14:textId="7C5FE536" w:rsidR="00A40D2B" w:rsidRPr="00CC6AB9" w:rsidRDefault="003F307F" w:rsidP="00A40D2B">
            <w:pPr>
              <w:jc w:val="center"/>
              <w:rPr>
                <w:sz w:val="22"/>
                <w:szCs w:val="22"/>
                <w:lang w:val="en-GB"/>
              </w:rPr>
            </w:pPr>
            <w:r>
              <w:rPr>
                <w:sz w:val="22"/>
                <w:szCs w:val="22"/>
                <w:lang w:val="en-GB"/>
              </w:rPr>
              <w:t>(</w:t>
            </w:r>
            <w:r w:rsidRPr="004D7DA9">
              <w:rPr>
                <w:b/>
                <w:sz w:val="22"/>
                <w:szCs w:val="22"/>
                <w:lang w:val="en-GB"/>
              </w:rPr>
              <w:t>“Agreement”)</w:t>
            </w:r>
          </w:p>
        </w:tc>
      </w:tr>
      <w:tr w:rsidR="00A40D2B" w:rsidRPr="00CC6AB9" w14:paraId="71350258" w14:textId="77777777" w:rsidTr="007B0DA1">
        <w:tc>
          <w:tcPr>
            <w:tcW w:w="10173" w:type="dxa"/>
            <w:tcBorders>
              <w:top w:val="nil"/>
              <w:left w:val="nil"/>
              <w:bottom w:val="nil"/>
              <w:right w:val="nil"/>
            </w:tcBorders>
          </w:tcPr>
          <w:p w14:paraId="7DD81389" w14:textId="77777777" w:rsidR="007B0DA1" w:rsidRDefault="007B0DA1" w:rsidP="007B0DA1">
            <w:pPr>
              <w:rPr>
                <w:sz w:val="22"/>
                <w:szCs w:val="22"/>
                <w:lang w:val="en-GB"/>
              </w:rPr>
            </w:pPr>
          </w:p>
          <w:p w14:paraId="46B60107" w14:textId="77777777" w:rsidR="003F307F" w:rsidRDefault="003F307F" w:rsidP="003205A4">
            <w:pPr>
              <w:rPr>
                <w:sz w:val="22"/>
                <w:szCs w:val="22"/>
                <w:lang w:val="en-GB"/>
              </w:rPr>
            </w:pPr>
            <w:r>
              <w:rPr>
                <w:sz w:val="22"/>
                <w:szCs w:val="22"/>
                <w:lang w:val="en-GB"/>
              </w:rPr>
              <w:t xml:space="preserve">By and </w:t>
            </w:r>
            <w:r w:rsidR="00A40D2B">
              <w:rPr>
                <w:sz w:val="22"/>
                <w:szCs w:val="22"/>
                <w:lang w:val="en-GB"/>
              </w:rPr>
              <w:t>B</w:t>
            </w:r>
            <w:r w:rsidR="00A40D2B" w:rsidRPr="00CC6AB9">
              <w:rPr>
                <w:sz w:val="22"/>
                <w:szCs w:val="22"/>
                <w:lang w:val="en-GB"/>
              </w:rPr>
              <w:t xml:space="preserve">etween </w:t>
            </w:r>
          </w:p>
          <w:p w14:paraId="2193DC6A" w14:textId="77777777" w:rsidR="003F307F" w:rsidRDefault="003F307F" w:rsidP="003205A4">
            <w:pPr>
              <w:rPr>
                <w:sz w:val="22"/>
                <w:szCs w:val="22"/>
                <w:lang w:val="en-GB"/>
              </w:rPr>
            </w:pPr>
          </w:p>
          <w:p w14:paraId="05E933D8" w14:textId="7C879A51" w:rsidR="003F307F" w:rsidRDefault="00247A0A" w:rsidP="003205A4">
            <w:pPr>
              <w:rPr>
                <w:iCs/>
                <w:sz w:val="22"/>
                <w:szCs w:val="22"/>
                <w:lang w:val="en-GB"/>
              </w:rPr>
            </w:pPr>
            <w:r>
              <w:rPr>
                <w:b/>
                <w:iCs/>
                <w:sz w:val="22"/>
                <w:szCs w:val="22"/>
                <w:lang w:val="en-GB"/>
              </w:rPr>
              <w:t>[</w:t>
            </w:r>
            <w:r w:rsidRPr="004D7DA9">
              <w:rPr>
                <w:b/>
                <w:iCs/>
                <w:sz w:val="22"/>
                <w:szCs w:val="22"/>
                <w:highlight w:val="yellow"/>
                <w:lang w:val="en-GB"/>
              </w:rPr>
              <w:t xml:space="preserve">insert </w:t>
            </w:r>
            <w:r w:rsidR="004D7DA9" w:rsidRPr="004D7DA9">
              <w:rPr>
                <w:b/>
                <w:iCs/>
                <w:sz w:val="22"/>
                <w:szCs w:val="22"/>
                <w:highlight w:val="yellow"/>
                <w:lang w:val="en-GB"/>
              </w:rPr>
              <w:t>b</w:t>
            </w:r>
            <w:r w:rsidRPr="004D7DA9">
              <w:rPr>
                <w:b/>
                <w:iCs/>
                <w:sz w:val="22"/>
                <w:szCs w:val="22"/>
                <w:highlight w:val="yellow"/>
                <w:lang w:val="en-GB"/>
              </w:rPr>
              <w:t>eneficiary w</w:t>
            </w:r>
            <w:r w:rsidR="00FB7625" w:rsidRPr="004D7DA9">
              <w:rPr>
                <w:b/>
                <w:iCs/>
                <w:sz w:val="22"/>
                <w:szCs w:val="22"/>
                <w:highlight w:val="yellow"/>
                <w:lang w:val="en-GB"/>
              </w:rPr>
              <w:t>ho acts as sponsor of the study</w:t>
            </w:r>
            <w:r>
              <w:rPr>
                <w:b/>
                <w:iCs/>
                <w:sz w:val="22"/>
                <w:szCs w:val="22"/>
                <w:lang w:val="en-GB"/>
              </w:rPr>
              <w:t>]</w:t>
            </w:r>
            <w:r w:rsidR="007B0DA1" w:rsidRPr="007B0DA1">
              <w:rPr>
                <w:iCs/>
                <w:sz w:val="22"/>
                <w:szCs w:val="22"/>
                <w:lang w:val="en-GB"/>
              </w:rPr>
              <w:t>,</w:t>
            </w:r>
            <w:r w:rsidR="007B0DA1" w:rsidRPr="007B0DA1">
              <w:rPr>
                <w:iCs/>
                <w:sz w:val="22"/>
                <w:szCs w:val="22"/>
              </w:rPr>
              <w:t xml:space="preserve"> </w:t>
            </w:r>
            <w:r w:rsidR="007B0DA1" w:rsidRPr="007B0DA1">
              <w:rPr>
                <w:iCs/>
                <w:sz w:val="22"/>
                <w:szCs w:val="22"/>
                <w:lang w:val="en-GB"/>
              </w:rPr>
              <w:t>established in</w:t>
            </w:r>
            <w:r w:rsidR="004D7DA9">
              <w:rPr>
                <w:iCs/>
                <w:sz w:val="22"/>
                <w:szCs w:val="22"/>
                <w:lang w:val="en-GB"/>
              </w:rPr>
              <w:t xml:space="preserve"> [</w:t>
            </w:r>
            <w:r w:rsidR="004D7DA9" w:rsidRPr="004D7DA9">
              <w:rPr>
                <w:b/>
                <w:iCs/>
                <w:sz w:val="22"/>
                <w:szCs w:val="22"/>
                <w:highlight w:val="yellow"/>
                <w:lang w:val="en-GB"/>
              </w:rPr>
              <w:t>insert place of establishment</w:t>
            </w:r>
            <w:r w:rsidR="004D7DA9">
              <w:rPr>
                <w:iCs/>
                <w:sz w:val="22"/>
                <w:szCs w:val="22"/>
                <w:lang w:val="en-GB"/>
              </w:rPr>
              <w:t>]</w:t>
            </w:r>
            <w:r w:rsidR="007B0DA1" w:rsidRPr="007B0DA1">
              <w:rPr>
                <w:iCs/>
                <w:sz w:val="22"/>
                <w:szCs w:val="22"/>
                <w:lang w:val="en-GB"/>
              </w:rPr>
              <w:t>, represented for the purposes of signing th</w:t>
            </w:r>
            <w:r w:rsidR="007B0DA1">
              <w:rPr>
                <w:iCs/>
                <w:sz w:val="22"/>
                <w:szCs w:val="22"/>
                <w:lang w:val="en-GB"/>
              </w:rPr>
              <w:t>is</w:t>
            </w:r>
            <w:r w:rsidR="007B0DA1" w:rsidRPr="007B0DA1">
              <w:rPr>
                <w:iCs/>
                <w:sz w:val="22"/>
                <w:szCs w:val="22"/>
                <w:lang w:val="en-GB"/>
              </w:rPr>
              <w:t xml:space="preserve"> Agreement by</w:t>
            </w:r>
            <w:r w:rsidR="00C16DAA">
              <w:rPr>
                <w:iCs/>
                <w:sz w:val="22"/>
                <w:szCs w:val="22"/>
                <w:lang w:val="en-GB"/>
              </w:rPr>
              <w:t xml:space="preserve"> [</w:t>
            </w:r>
            <w:r w:rsidR="00C16DAA" w:rsidRPr="004D7DA9">
              <w:rPr>
                <w:b/>
                <w:iCs/>
                <w:sz w:val="22"/>
                <w:szCs w:val="22"/>
                <w:highlight w:val="yellow"/>
                <w:lang w:val="en-GB"/>
              </w:rPr>
              <w:t>insert responsible person</w:t>
            </w:r>
            <w:r w:rsidR="00C16DAA">
              <w:rPr>
                <w:iCs/>
                <w:sz w:val="22"/>
                <w:szCs w:val="22"/>
                <w:lang w:val="en-GB"/>
              </w:rPr>
              <w:t>]</w:t>
            </w:r>
            <w:r w:rsidR="007B0DA1" w:rsidRPr="007B0DA1">
              <w:rPr>
                <w:iCs/>
                <w:sz w:val="22"/>
                <w:szCs w:val="22"/>
                <w:lang w:val="en-GB"/>
              </w:rPr>
              <w:t xml:space="preserve">, </w:t>
            </w:r>
            <w:r>
              <w:rPr>
                <w:iCs/>
                <w:sz w:val="22"/>
                <w:szCs w:val="22"/>
                <w:lang w:val="en-GB"/>
              </w:rPr>
              <w:t xml:space="preserve">hereinafter referred to as </w:t>
            </w:r>
            <w:r w:rsidR="003F307F" w:rsidRPr="004D7DA9">
              <w:rPr>
                <w:iCs/>
                <w:sz w:val="22"/>
                <w:szCs w:val="22"/>
                <w:lang w:val="en-GB"/>
              </w:rPr>
              <w:t>“</w:t>
            </w:r>
            <w:r w:rsidRPr="004D7DA9">
              <w:rPr>
                <w:b/>
                <w:iCs/>
                <w:sz w:val="22"/>
                <w:szCs w:val="22"/>
                <w:lang w:val="en-GB"/>
              </w:rPr>
              <w:t>Sponsor</w:t>
            </w:r>
            <w:r w:rsidR="003F307F" w:rsidRPr="004D7DA9">
              <w:rPr>
                <w:iCs/>
                <w:sz w:val="22"/>
                <w:szCs w:val="22"/>
                <w:lang w:val="en-GB"/>
              </w:rPr>
              <w:t>”</w:t>
            </w:r>
            <w:r>
              <w:rPr>
                <w:iCs/>
                <w:sz w:val="22"/>
                <w:szCs w:val="22"/>
                <w:lang w:val="en-GB"/>
              </w:rPr>
              <w:t xml:space="preserve"> </w:t>
            </w:r>
            <w:r w:rsidR="004F45A3">
              <w:rPr>
                <w:iCs/>
                <w:sz w:val="22"/>
                <w:szCs w:val="22"/>
                <w:lang w:val="en-GB"/>
              </w:rPr>
              <w:t>[</w:t>
            </w:r>
            <w:r w:rsidR="002555A9" w:rsidRPr="002555A9">
              <w:rPr>
                <w:b/>
                <w:iCs/>
                <w:sz w:val="22"/>
                <w:szCs w:val="22"/>
                <w:highlight w:val="lightGray"/>
                <w:lang w:val="en-GB"/>
              </w:rPr>
              <w:t>O</w:t>
            </w:r>
            <w:r w:rsidR="004F45A3" w:rsidRPr="002555A9">
              <w:rPr>
                <w:b/>
                <w:iCs/>
                <w:sz w:val="22"/>
                <w:szCs w:val="22"/>
                <w:highlight w:val="lightGray"/>
                <w:lang w:val="en-GB"/>
              </w:rPr>
              <w:t>ption</w:t>
            </w:r>
            <w:r w:rsidR="002B0172" w:rsidRPr="002555A9">
              <w:rPr>
                <w:b/>
                <w:iCs/>
                <w:sz w:val="22"/>
                <w:szCs w:val="22"/>
                <w:highlight w:val="lightGray"/>
                <w:lang w:val="en-GB"/>
              </w:rPr>
              <w:t xml:space="preserve"> in case Sponsor is not EU member</w:t>
            </w:r>
            <w:r w:rsidR="004F45A3" w:rsidRPr="002555A9">
              <w:rPr>
                <w:b/>
                <w:iCs/>
                <w:sz w:val="22"/>
                <w:szCs w:val="22"/>
                <w:highlight w:val="lightGray"/>
                <w:lang w:val="en-GB"/>
              </w:rPr>
              <w:t>:</w:t>
            </w:r>
            <w:r w:rsidR="004F45A3" w:rsidRPr="002B0172">
              <w:rPr>
                <w:iCs/>
                <w:sz w:val="22"/>
                <w:szCs w:val="22"/>
                <w:highlight w:val="lightGray"/>
                <w:lang w:val="en-GB"/>
              </w:rPr>
              <w:t xml:space="preserve"> or</w:t>
            </w:r>
            <w:r w:rsidR="002B0172" w:rsidRPr="002B0172">
              <w:rPr>
                <w:iCs/>
                <w:sz w:val="22"/>
                <w:szCs w:val="22"/>
                <w:highlight w:val="lightGray"/>
                <w:lang w:val="en-GB"/>
              </w:rPr>
              <w:t xml:space="preserve"> “</w:t>
            </w:r>
            <w:r w:rsidR="002B0172" w:rsidRPr="002B0172">
              <w:rPr>
                <w:b/>
                <w:iCs/>
                <w:sz w:val="22"/>
                <w:szCs w:val="22"/>
                <w:highlight w:val="lightGray"/>
                <w:lang w:val="en-GB"/>
              </w:rPr>
              <w:t>EU representative</w:t>
            </w:r>
            <w:r w:rsidR="002B0172" w:rsidRPr="002B0172">
              <w:rPr>
                <w:iCs/>
                <w:sz w:val="22"/>
                <w:szCs w:val="22"/>
                <w:highlight w:val="lightGray"/>
                <w:lang w:val="en-GB"/>
              </w:rPr>
              <w:t>”</w:t>
            </w:r>
            <w:r w:rsidR="002B0172">
              <w:rPr>
                <w:iCs/>
                <w:sz w:val="22"/>
                <w:szCs w:val="22"/>
                <w:lang w:val="en-GB"/>
              </w:rPr>
              <w:t xml:space="preserve"> ] </w:t>
            </w:r>
          </w:p>
          <w:p w14:paraId="066ED23F" w14:textId="77777777" w:rsidR="003F307F" w:rsidRDefault="003F307F" w:rsidP="003205A4">
            <w:pPr>
              <w:rPr>
                <w:iCs/>
                <w:sz w:val="22"/>
                <w:szCs w:val="22"/>
                <w:lang w:val="en-GB"/>
              </w:rPr>
            </w:pPr>
          </w:p>
          <w:p w14:paraId="6572690D" w14:textId="5E76963F" w:rsidR="00A40D2B" w:rsidRPr="00CC6AB9" w:rsidRDefault="00247A0A" w:rsidP="003205A4">
            <w:pPr>
              <w:rPr>
                <w:sz w:val="22"/>
                <w:szCs w:val="22"/>
                <w:lang w:val="en-GB"/>
              </w:rPr>
            </w:pPr>
            <w:r>
              <w:rPr>
                <w:iCs/>
                <w:sz w:val="22"/>
                <w:szCs w:val="22"/>
                <w:lang w:val="en-GB"/>
              </w:rPr>
              <w:t xml:space="preserve">and </w:t>
            </w:r>
          </w:p>
        </w:tc>
      </w:tr>
      <w:tr w:rsidR="00A40D2B" w:rsidRPr="00CC6AB9" w14:paraId="56CA2E98" w14:textId="77777777" w:rsidTr="007B0DA1">
        <w:tc>
          <w:tcPr>
            <w:tcW w:w="10173" w:type="dxa"/>
            <w:tcBorders>
              <w:top w:val="nil"/>
              <w:left w:val="nil"/>
              <w:bottom w:val="nil"/>
              <w:right w:val="nil"/>
            </w:tcBorders>
          </w:tcPr>
          <w:p w14:paraId="19A7D605" w14:textId="77777777" w:rsidR="00A40D2B" w:rsidRPr="00CC6AB9" w:rsidRDefault="00A40D2B" w:rsidP="006E46FE">
            <w:pPr>
              <w:jc w:val="both"/>
              <w:rPr>
                <w:sz w:val="22"/>
                <w:szCs w:val="22"/>
                <w:lang w:val="en-GB"/>
              </w:rPr>
            </w:pPr>
          </w:p>
        </w:tc>
      </w:tr>
      <w:tr w:rsidR="00A40D2B" w:rsidRPr="00590F9F" w14:paraId="67CDBBDE" w14:textId="77777777" w:rsidTr="007B0DA1">
        <w:tc>
          <w:tcPr>
            <w:tcW w:w="10173" w:type="dxa"/>
            <w:tcBorders>
              <w:top w:val="nil"/>
              <w:left w:val="nil"/>
              <w:bottom w:val="nil"/>
              <w:right w:val="nil"/>
            </w:tcBorders>
          </w:tcPr>
          <w:p w14:paraId="256A6093" w14:textId="7BB523C9" w:rsidR="00A40D2B" w:rsidRPr="00590F9F" w:rsidRDefault="003F307F" w:rsidP="006E46FE">
            <w:pPr>
              <w:jc w:val="both"/>
              <w:rPr>
                <w:sz w:val="22"/>
                <w:szCs w:val="22"/>
                <w:highlight w:val="yellow"/>
                <w:lang w:val="en-GB"/>
              </w:rPr>
            </w:pPr>
            <w:r>
              <w:rPr>
                <w:sz w:val="22"/>
                <w:szCs w:val="22"/>
                <w:highlight w:val="yellow"/>
                <w:lang w:val="en-GB"/>
              </w:rPr>
              <w:t>[</w:t>
            </w:r>
            <w:r w:rsidRPr="003F307F">
              <w:rPr>
                <w:b/>
                <w:sz w:val="22"/>
                <w:szCs w:val="22"/>
                <w:highlight w:val="yellow"/>
                <w:lang w:val="en-GB"/>
              </w:rPr>
              <w:t>insert beneficiary who participates as clinical trial site</w:t>
            </w:r>
            <w:r>
              <w:rPr>
                <w:sz w:val="22"/>
                <w:szCs w:val="22"/>
                <w:highlight w:val="yellow"/>
                <w:lang w:val="en-GB"/>
              </w:rPr>
              <w:t>]</w:t>
            </w:r>
          </w:p>
          <w:p w14:paraId="7D07BBB1" w14:textId="5BC339E5" w:rsidR="00A40D2B" w:rsidRPr="00590F9F" w:rsidRDefault="003F307F" w:rsidP="006E46FE">
            <w:pPr>
              <w:jc w:val="both"/>
              <w:rPr>
                <w:sz w:val="22"/>
                <w:szCs w:val="22"/>
                <w:highlight w:val="yellow"/>
                <w:lang w:val="en-GB"/>
              </w:rPr>
            </w:pPr>
            <w:r>
              <w:rPr>
                <w:iCs/>
                <w:sz w:val="22"/>
                <w:szCs w:val="22"/>
                <w:lang w:val="en-GB"/>
              </w:rPr>
              <w:t xml:space="preserve">hereinafter referred to as </w:t>
            </w:r>
            <w:r w:rsidRPr="004D7DA9">
              <w:rPr>
                <w:sz w:val="22"/>
                <w:szCs w:val="22"/>
                <w:highlight w:val="yellow"/>
                <w:u w:val="single"/>
                <w:lang w:val="en-GB"/>
              </w:rPr>
              <w:t>“</w:t>
            </w:r>
            <w:r w:rsidR="00A40D2B" w:rsidRPr="004D7DA9">
              <w:rPr>
                <w:b/>
                <w:sz w:val="22"/>
                <w:szCs w:val="22"/>
                <w:highlight w:val="yellow"/>
                <w:u w:val="single"/>
                <w:lang w:val="en-GB"/>
              </w:rPr>
              <w:t>Institution</w:t>
            </w:r>
            <w:r w:rsidRPr="004D7DA9">
              <w:rPr>
                <w:sz w:val="22"/>
                <w:szCs w:val="22"/>
                <w:highlight w:val="yellow"/>
                <w:u w:val="single"/>
                <w:lang w:val="en-GB"/>
              </w:rPr>
              <w:t>”</w:t>
            </w:r>
            <w:r w:rsidR="004D7DA9">
              <w:rPr>
                <w:sz w:val="22"/>
                <w:szCs w:val="22"/>
                <w:highlight w:val="yellow"/>
                <w:u w:val="single"/>
                <w:lang w:val="en-GB"/>
              </w:rPr>
              <w:t xml:space="preserve"> or “</w:t>
            </w:r>
            <w:r w:rsidR="004D7DA9" w:rsidRPr="004D7DA9">
              <w:rPr>
                <w:b/>
                <w:sz w:val="22"/>
                <w:szCs w:val="22"/>
                <w:highlight w:val="yellow"/>
                <w:u w:val="single"/>
                <w:lang w:val="en-GB"/>
              </w:rPr>
              <w:t>Trial Site</w:t>
            </w:r>
            <w:r w:rsidR="004D7DA9">
              <w:rPr>
                <w:sz w:val="22"/>
                <w:szCs w:val="22"/>
                <w:highlight w:val="yellow"/>
                <w:u w:val="single"/>
                <w:lang w:val="en-GB"/>
              </w:rPr>
              <w:t>”</w:t>
            </w:r>
            <w:r w:rsidR="00247A0A" w:rsidRPr="004D7DA9">
              <w:rPr>
                <w:sz w:val="22"/>
                <w:szCs w:val="22"/>
                <w:highlight w:val="yellow"/>
                <w:u w:val="single"/>
                <w:lang w:val="en-GB"/>
              </w:rPr>
              <w:t>,</w:t>
            </w:r>
            <w:r w:rsidR="00247A0A">
              <w:rPr>
                <w:sz w:val="22"/>
                <w:szCs w:val="22"/>
                <w:highlight w:val="yellow"/>
                <w:lang w:val="en-GB"/>
              </w:rPr>
              <w:t xml:space="preserve"> </w:t>
            </w:r>
          </w:p>
          <w:p w14:paraId="2CB882C4" w14:textId="77777777" w:rsidR="00A40D2B" w:rsidRPr="00590F9F" w:rsidRDefault="00A40D2B" w:rsidP="006E46FE">
            <w:pPr>
              <w:jc w:val="both"/>
              <w:rPr>
                <w:sz w:val="22"/>
                <w:szCs w:val="22"/>
                <w:highlight w:val="yellow"/>
                <w:lang w:val="en-GB"/>
              </w:rPr>
            </w:pPr>
          </w:p>
          <w:p w14:paraId="3D7D70A5" w14:textId="6B90FD40" w:rsidR="00A40D2B" w:rsidRPr="004D7DA9" w:rsidRDefault="00A40D2B" w:rsidP="006E46FE">
            <w:pPr>
              <w:jc w:val="both"/>
              <w:rPr>
                <w:sz w:val="22"/>
                <w:szCs w:val="22"/>
                <w:lang w:val="en-GB"/>
              </w:rPr>
            </w:pPr>
            <w:bookmarkStart w:id="5" w:name="_DV_C29"/>
            <w:r w:rsidRPr="004D7DA9">
              <w:rPr>
                <w:sz w:val="22"/>
                <w:szCs w:val="22"/>
                <w:lang w:val="en-GB"/>
              </w:rPr>
              <w:t>Responsible Department</w:t>
            </w:r>
            <w:r w:rsidR="004D7DA9" w:rsidRPr="004D7DA9">
              <w:rPr>
                <w:sz w:val="22"/>
                <w:szCs w:val="22"/>
                <w:lang w:val="en-GB"/>
              </w:rPr>
              <w:t xml:space="preserve"> at</w:t>
            </w:r>
            <w:r w:rsidR="00430F8B">
              <w:rPr>
                <w:sz w:val="22"/>
                <w:szCs w:val="22"/>
                <w:lang w:val="en-GB"/>
              </w:rPr>
              <w:t xml:space="preserve"> the</w:t>
            </w:r>
            <w:r w:rsidR="004D7DA9" w:rsidRPr="004D7DA9">
              <w:rPr>
                <w:sz w:val="22"/>
                <w:szCs w:val="22"/>
                <w:lang w:val="en-GB"/>
              </w:rPr>
              <w:t xml:space="preserve"> Trial Site</w:t>
            </w:r>
            <w:r w:rsidRPr="004D7DA9">
              <w:rPr>
                <w:sz w:val="22"/>
                <w:szCs w:val="22"/>
                <w:lang w:val="en-GB"/>
              </w:rPr>
              <w:t xml:space="preserve"> :</w:t>
            </w:r>
            <w:bookmarkEnd w:id="5"/>
          </w:p>
          <w:p w14:paraId="105742CF" w14:textId="562E6F94" w:rsidR="00A40D2B" w:rsidRPr="00590F9F" w:rsidRDefault="004D7DA9" w:rsidP="006E46FE">
            <w:pPr>
              <w:jc w:val="both"/>
              <w:rPr>
                <w:sz w:val="22"/>
                <w:szCs w:val="22"/>
                <w:highlight w:val="yellow"/>
                <w:lang w:val="en-GB"/>
              </w:rPr>
            </w:pPr>
            <w:r>
              <w:rPr>
                <w:sz w:val="22"/>
                <w:szCs w:val="22"/>
                <w:highlight w:val="yellow"/>
                <w:lang w:val="en-GB"/>
              </w:rPr>
              <w:t>[</w:t>
            </w:r>
            <w:r w:rsidRPr="00430F8B">
              <w:rPr>
                <w:b/>
                <w:sz w:val="22"/>
                <w:szCs w:val="22"/>
                <w:highlight w:val="yellow"/>
                <w:lang w:val="en-GB"/>
              </w:rPr>
              <w:t>insert responsible department at clinical trial site</w:t>
            </w:r>
            <w:r>
              <w:rPr>
                <w:sz w:val="22"/>
                <w:szCs w:val="22"/>
                <w:highlight w:val="yellow"/>
                <w:lang w:val="en-GB"/>
              </w:rPr>
              <w:t>]</w:t>
            </w:r>
          </w:p>
          <w:p w14:paraId="7EAAC301" w14:textId="77777777" w:rsidR="00A40D2B" w:rsidRPr="00590F9F" w:rsidRDefault="00A40D2B" w:rsidP="006E46FE">
            <w:pPr>
              <w:jc w:val="both"/>
              <w:rPr>
                <w:sz w:val="22"/>
                <w:szCs w:val="22"/>
                <w:highlight w:val="yellow"/>
                <w:lang w:val="en-GB"/>
              </w:rPr>
            </w:pPr>
          </w:p>
          <w:p w14:paraId="78080C53" w14:textId="34507224" w:rsidR="00A40D2B" w:rsidRPr="00590F9F" w:rsidRDefault="00A40D2B" w:rsidP="006E46FE">
            <w:pPr>
              <w:jc w:val="both"/>
              <w:rPr>
                <w:sz w:val="22"/>
                <w:szCs w:val="22"/>
                <w:highlight w:val="yellow"/>
                <w:lang w:val="en-GB"/>
              </w:rPr>
            </w:pPr>
          </w:p>
        </w:tc>
      </w:tr>
      <w:tr w:rsidR="00A40D2B" w:rsidRPr="00590F9F" w14:paraId="40AE0F40" w14:textId="77777777" w:rsidTr="007B0DA1">
        <w:tc>
          <w:tcPr>
            <w:tcW w:w="10173" w:type="dxa"/>
            <w:tcBorders>
              <w:top w:val="nil"/>
              <w:left w:val="nil"/>
              <w:bottom w:val="nil"/>
              <w:right w:val="nil"/>
            </w:tcBorders>
          </w:tcPr>
          <w:p w14:paraId="5AAD2D41" w14:textId="77777777" w:rsidR="00A40D2B" w:rsidRPr="00590F9F" w:rsidRDefault="00A40D2B" w:rsidP="006E46FE">
            <w:pPr>
              <w:jc w:val="both"/>
              <w:rPr>
                <w:sz w:val="22"/>
                <w:szCs w:val="22"/>
                <w:highlight w:val="yellow"/>
                <w:lang w:val="en-GB"/>
              </w:rPr>
            </w:pPr>
          </w:p>
        </w:tc>
      </w:tr>
      <w:tr w:rsidR="00A40D2B" w:rsidRPr="00CC6AB9" w14:paraId="36CE0E0F" w14:textId="77777777" w:rsidTr="007B0DA1">
        <w:tc>
          <w:tcPr>
            <w:tcW w:w="10173" w:type="dxa"/>
            <w:tcBorders>
              <w:top w:val="nil"/>
              <w:left w:val="nil"/>
              <w:bottom w:val="nil"/>
              <w:right w:val="nil"/>
            </w:tcBorders>
          </w:tcPr>
          <w:p w14:paraId="708BCEA8" w14:textId="2BE20AD6" w:rsidR="00A40D2B" w:rsidRDefault="00A40D2B" w:rsidP="006E46FE">
            <w:pPr>
              <w:jc w:val="both"/>
              <w:rPr>
                <w:sz w:val="22"/>
                <w:szCs w:val="22"/>
                <w:lang w:val="en-GB"/>
              </w:rPr>
            </w:pPr>
            <w:bookmarkStart w:id="6" w:name="_DV_C33"/>
            <w:r w:rsidRPr="00430F8B">
              <w:rPr>
                <w:sz w:val="22"/>
                <w:szCs w:val="22"/>
                <w:lang w:val="en-GB"/>
              </w:rPr>
              <w:t xml:space="preserve">Responsible Investigator at the Trial </w:t>
            </w:r>
            <w:r w:rsidR="004D7DA9" w:rsidRPr="00430F8B">
              <w:rPr>
                <w:sz w:val="22"/>
                <w:szCs w:val="22"/>
                <w:lang w:val="en-GB"/>
              </w:rPr>
              <w:t>S</w:t>
            </w:r>
            <w:r w:rsidRPr="00430F8B">
              <w:rPr>
                <w:sz w:val="22"/>
                <w:szCs w:val="22"/>
                <w:lang w:val="en-GB"/>
              </w:rPr>
              <w:t>ite:</w:t>
            </w:r>
            <w:bookmarkEnd w:id="6"/>
          </w:p>
          <w:p w14:paraId="0C663A7D" w14:textId="6A6D6D8E" w:rsidR="00430F8B" w:rsidRPr="00430F8B" w:rsidRDefault="00D1076D" w:rsidP="006E46FE">
            <w:pPr>
              <w:jc w:val="both"/>
              <w:rPr>
                <w:sz w:val="22"/>
                <w:szCs w:val="22"/>
                <w:lang w:val="en-GB"/>
              </w:rPr>
            </w:pPr>
            <w:r>
              <w:rPr>
                <w:sz w:val="22"/>
                <w:szCs w:val="22"/>
                <w:lang w:val="en-GB"/>
              </w:rPr>
              <w:t>[insert name of principal</w:t>
            </w:r>
            <w:r w:rsidR="00430F8B">
              <w:rPr>
                <w:sz w:val="22"/>
                <w:szCs w:val="22"/>
                <w:lang w:val="en-GB"/>
              </w:rPr>
              <w:t xml:space="preserve"> investigator]</w:t>
            </w:r>
          </w:p>
          <w:p w14:paraId="688E5133" w14:textId="3C7F0ECE" w:rsidR="00A40D2B" w:rsidRPr="00CC6AB9" w:rsidRDefault="003F307F" w:rsidP="004D7DA9">
            <w:pPr>
              <w:jc w:val="both"/>
              <w:rPr>
                <w:sz w:val="22"/>
                <w:szCs w:val="22"/>
                <w:lang w:val="en-GB"/>
              </w:rPr>
            </w:pPr>
            <w:r w:rsidRPr="00240FED">
              <w:rPr>
                <w:iCs/>
                <w:sz w:val="22"/>
                <w:szCs w:val="22"/>
                <w:lang w:val="en-GB"/>
              </w:rPr>
              <w:t>h</w:t>
            </w:r>
            <w:r>
              <w:rPr>
                <w:iCs/>
                <w:sz w:val="22"/>
                <w:szCs w:val="22"/>
                <w:lang w:val="en-GB"/>
              </w:rPr>
              <w:t xml:space="preserve">ereinafter referred to as </w:t>
            </w:r>
            <w:r>
              <w:rPr>
                <w:sz w:val="22"/>
                <w:szCs w:val="22"/>
                <w:highlight w:val="yellow"/>
                <w:lang w:val="en-GB"/>
              </w:rPr>
              <w:t>“</w:t>
            </w:r>
            <w:r w:rsidR="00A40D2B" w:rsidRPr="003F307F">
              <w:rPr>
                <w:b/>
                <w:sz w:val="22"/>
                <w:szCs w:val="22"/>
                <w:highlight w:val="yellow"/>
                <w:u w:val="single"/>
                <w:lang w:val="en-GB"/>
              </w:rPr>
              <w:t>Investigator</w:t>
            </w:r>
            <w:r>
              <w:rPr>
                <w:sz w:val="22"/>
                <w:szCs w:val="22"/>
                <w:highlight w:val="yellow"/>
                <w:lang w:val="en-GB"/>
              </w:rPr>
              <w:t>”</w:t>
            </w:r>
          </w:p>
        </w:tc>
      </w:tr>
      <w:tr w:rsidR="00A40D2B" w:rsidRPr="00CC6AB9" w14:paraId="46C2430E" w14:textId="77777777" w:rsidTr="007B0DA1">
        <w:tc>
          <w:tcPr>
            <w:tcW w:w="10173" w:type="dxa"/>
            <w:tcBorders>
              <w:top w:val="nil"/>
              <w:left w:val="nil"/>
              <w:bottom w:val="nil"/>
              <w:right w:val="nil"/>
            </w:tcBorders>
          </w:tcPr>
          <w:p w14:paraId="5C73AE57" w14:textId="365863E2" w:rsidR="004A2137" w:rsidRDefault="004A2137" w:rsidP="006E46FE">
            <w:pPr>
              <w:jc w:val="both"/>
              <w:rPr>
                <w:sz w:val="22"/>
                <w:szCs w:val="22"/>
              </w:rPr>
            </w:pPr>
            <w:r>
              <w:rPr>
                <w:sz w:val="22"/>
                <w:szCs w:val="22"/>
              </w:rPr>
              <w:t>s</w:t>
            </w:r>
            <w:r w:rsidRPr="004A2137">
              <w:rPr>
                <w:sz w:val="22"/>
                <w:szCs w:val="22"/>
              </w:rPr>
              <w:t>ingly referred to as “</w:t>
            </w:r>
            <w:r w:rsidR="008F18A7">
              <w:rPr>
                <w:b/>
                <w:sz w:val="22"/>
                <w:szCs w:val="22"/>
                <w:u w:val="single"/>
              </w:rPr>
              <w:t>P</w:t>
            </w:r>
            <w:r w:rsidRPr="004A2137">
              <w:rPr>
                <w:b/>
                <w:sz w:val="22"/>
                <w:szCs w:val="22"/>
                <w:u w:val="single"/>
              </w:rPr>
              <w:t>arty</w:t>
            </w:r>
            <w:r>
              <w:rPr>
                <w:sz w:val="22"/>
                <w:szCs w:val="22"/>
              </w:rPr>
              <w:t>” and jointly referred to as “</w:t>
            </w:r>
            <w:r w:rsidR="008F18A7">
              <w:rPr>
                <w:b/>
                <w:sz w:val="22"/>
                <w:szCs w:val="22"/>
                <w:u w:val="single"/>
              </w:rPr>
              <w:t>P</w:t>
            </w:r>
            <w:r w:rsidRPr="004A2137">
              <w:rPr>
                <w:b/>
                <w:sz w:val="22"/>
                <w:szCs w:val="22"/>
                <w:u w:val="single"/>
              </w:rPr>
              <w:t>arties</w:t>
            </w:r>
            <w:r w:rsidRPr="004A2137">
              <w:rPr>
                <w:sz w:val="22"/>
                <w:szCs w:val="22"/>
              </w:rPr>
              <w:t>”.</w:t>
            </w:r>
          </w:p>
          <w:p w14:paraId="5CF43697" w14:textId="77777777" w:rsidR="004A2137" w:rsidRPr="000F0AF8" w:rsidRDefault="004A2137" w:rsidP="006E46FE">
            <w:pPr>
              <w:jc w:val="both"/>
              <w:rPr>
                <w:sz w:val="22"/>
                <w:szCs w:val="22"/>
              </w:rPr>
            </w:pPr>
          </w:p>
          <w:p w14:paraId="6DC20592" w14:textId="5D673956" w:rsidR="004D7DA9" w:rsidRDefault="004D7DA9" w:rsidP="004D7DA9">
            <w:pPr>
              <w:jc w:val="both"/>
              <w:rPr>
                <w:sz w:val="22"/>
                <w:szCs w:val="22"/>
                <w:shd w:val="clear" w:color="auto" w:fill="D9D9D9" w:themeFill="background1" w:themeFillShade="D9"/>
                <w:lang w:val="en-GB"/>
              </w:rPr>
            </w:pPr>
            <w:r w:rsidRPr="004D7DA9">
              <w:rPr>
                <w:b/>
                <w:sz w:val="22"/>
                <w:szCs w:val="22"/>
                <w:shd w:val="clear" w:color="auto" w:fill="D9D9D9" w:themeFill="background1" w:themeFillShade="D9"/>
                <w:lang w:val="en-GB"/>
              </w:rPr>
              <w:t>OPTION: Only to be added for 2-party-contract while PI wil</w:t>
            </w:r>
            <w:r w:rsidR="00430F8B">
              <w:rPr>
                <w:b/>
                <w:sz w:val="22"/>
                <w:szCs w:val="22"/>
                <w:shd w:val="clear" w:color="auto" w:fill="D9D9D9" w:themeFill="background1" w:themeFillShade="D9"/>
                <w:lang w:val="en-GB"/>
              </w:rPr>
              <w:t>l</w:t>
            </w:r>
            <w:r w:rsidRPr="004D7DA9">
              <w:rPr>
                <w:b/>
                <w:sz w:val="22"/>
                <w:szCs w:val="22"/>
                <w:shd w:val="clear" w:color="auto" w:fill="D9D9D9" w:themeFill="background1" w:themeFillShade="D9"/>
                <w:lang w:val="en-GB"/>
              </w:rPr>
              <w:t xml:space="preserve"> not become separate contractual party</w:t>
            </w:r>
            <w:r>
              <w:rPr>
                <w:sz w:val="22"/>
                <w:szCs w:val="22"/>
                <w:shd w:val="clear" w:color="auto" w:fill="D9D9D9" w:themeFill="background1" w:themeFillShade="D9"/>
                <w:lang w:val="en-GB"/>
              </w:rPr>
              <w:t>.</w:t>
            </w:r>
          </w:p>
          <w:p w14:paraId="19FE2AF2" w14:textId="68312ECB" w:rsidR="002D0F41" w:rsidRPr="00CC6AB9" w:rsidRDefault="00F6490A" w:rsidP="004D7DA9">
            <w:pPr>
              <w:jc w:val="both"/>
              <w:rPr>
                <w:sz w:val="22"/>
                <w:szCs w:val="22"/>
                <w:lang w:val="en-GB"/>
              </w:rPr>
            </w:pPr>
            <w:r w:rsidRPr="004D7DA9">
              <w:rPr>
                <w:sz w:val="22"/>
                <w:szCs w:val="22"/>
                <w:shd w:val="clear" w:color="auto" w:fill="D9D9D9" w:themeFill="background1" w:themeFillShade="D9"/>
                <w:lang w:val="en-GB"/>
              </w:rPr>
              <w:t>The Trial Site</w:t>
            </w:r>
            <w:r w:rsidR="00920AD0" w:rsidRPr="004D7DA9">
              <w:rPr>
                <w:sz w:val="22"/>
                <w:szCs w:val="22"/>
                <w:shd w:val="clear" w:color="auto" w:fill="D9D9D9" w:themeFill="background1" w:themeFillShade="D9"/>
                <w:lang w:val="en-GB"/>
              </w:rPr>
              <w:t xml:space="preserve"> appoints its employee, </w:t>
            </w:r>
            <w:r w:rsidRPr="004D7DA9">
              <w:rPr>
                <w:sz w:val="22"/>
                <w:szCs w:val="22"/>
                <w:shd w:val="clear" w:color="auto" w:fill="D9D9D9" w:themeFill="background1" w:themeFillShade="D9"/>
                <w:lang w:val="en-GB"/>
              </w:rPr>
              <w:t>[</w:t>
            </w:r>
            <w:r w:rsidR="0070154E" w:rsidRPr="004D7DA9">
              <w:rPr>
                <w:b/>
                <w:sz w:val="22"/>
                <w:szCs w:val="22"/>
                <w:highlight w:val="yellow"/>
                <w:shd w:val="clear" w:color="auto" w:fill="D9D9D9" w:themeFill="background1" w:themeFillShade="D9"/>
                <w:lang w:val="en-GB"/>
              </w:rPr>
              <w:t xml:space="preserve">insert name of </w:t>
            </w:r>
            <w:r w:rsidR="00EF2BCA" w:rsidRPr="004D7DA9">
              <w:rPr>
                <w:b/>
                <w:sz w:val="22"/>
                <w:szCs w:val="22"/>
                <w:highlight w:val="yellow"/>
                <w:shd w:val="clear" w:color="auto" w:fill="D9D9D9" w:themeFill="background1" w:themeFillShade="D9"/>
                <w:lang w:val="en-GB"/>
              </w:rPr>
              <w:t>principal i</w:t>
            </w:r>
            <w:r w:rsidRPr="004D7DA9">
              <w:rPr>
                <w:b/>
                <w:sz w:val="22"/>
                <w:szCs w:val="22"/>
                <w:highlight w:val="yellow"/>
                <w:shd w:val="clear" w:color="auto" w:fill="D9D9D9" w:themeFill="background1" w:themeFillShade="D9"/>
                <w:lang w:val="en-GB"/>
              </w:rPr>
              <w:t>nvestigator</w:t>
            </w:r>
            <w:r w:rsidRPr="004D7DA9">
              <w:rPr>
                <w:sz w:val="22"/>
                <w:szCs w:val="22"/>
                <w:shd w:val="clear" w:color="auto" w:fill="D9D9D9" w:themeFill="background1" w:themeFillShade="D9"/>
                <w:lang w:val="en-GB"/>
              </w:rPr>
              <w:t xml:space="preserve">] </w:t>
            </w:r>
            <w:r w:rsidR="00EF2BCA" w:rsidRPr="004D7DA9">
              <w:rPr>
                <w:sz w:val="22"/>
                <w:szCs w:val="22"/>
                <w:shd w:val="clear" w:color="auto" w:fill="D9D9D9" w:themeFill="background1" w:themeFillShade="D9"/>
                <w:lang w:val="en-GB"/>
              </w:rPr>
              <w:t>as p</w:t>
            </w:r>
            <w:r w:rsidR="00920AD0" w:rsidRPr="004D7DA9">
              <w:rPr>
                <w:sz w:val="22"/>
                <w:szCs w:val="22"/>
                <w:shd w:val="clear" w:color="auto" w:fill="D9D9D9" w:themeFill="background1" w:themeFillShade="D9"/>
                <w:lang w:val="en-GB"/>
              </w:rPr>
              <w:t>rincipal i</w:t>
            </w:r>
            <w:r w:rsidRPr="004D7DA9">
              <w:rPr>
                <w:sz w:val="22"/>
                <w:szCs w:val="22"/>
                <w:shd w:val="clear" w:color="auto" w:fill="D9D9D9" w:themeFill="background1" w:themeFillShade="D9"/>
                <w:lang w:val="en-GB"/>
              </w:rPr>
              <w:t>nvestigator</w:t>
            </w:r>
            <w:r w:rsidR="004D7DA9">
              <w:rPr>
                <w:sz w:val="22"/>
                <w:szCs w:val="22"/>
                <w:shd w:val="clear" w:color="auto" w:fill="D9D9D9" w:themeFill="background1" w:themeFillShade="D9"/>
                <w:lang w:val="en-GB"/>
              </w:rPr>
              <w:t xml:space="preserve"> (“</w:t>
            </w:r>
            <w:r w:rsidRPr="004D7DA9">
              <w:rPr>
                <w:b/>
                <w:sz w:val="22"/>
                <w:szCs w:val="22"/>
                <w:shd w:val="clear" w:color="auto" w:fill="D9D9D9" w:themeFill="background1" w:themeFillShade="D9"/>
                <w:lang w:val="en-GB"/>
              </w:rPr>
              <w:t>Investigator</w:t>
            </w:r>
            <w:r w:rsidR="004D7DA9">
              <w:rPr>
                <w:b/>
                <w:sz w:val="22"/>
                <w:szCs w:val="22"/>
                <w:shd w:val="clear" w:color="auto" w:fill="D9D9D9" w:themeFill="background1" w:themeFillShade="D9"/>
                <w:lang w:val="en-GB"/>
              </w:rPr>
              <w:t>”</w:t>
            </w:r>
            <w:r w:rsidRPr="004D7DA9">
              <w:rPr>
                <w:sz w:val="22"/>
                <w:szCs w:val="22"/>
                <w:shd w:val="clear" w:color="auto" w:fill="D9D9D9" w:themeFill="background1" w:themeFillShade="D9"/>
                <w:lang w:val="en-GB"/>
              </w:rPr>
              <w:t xml:space="preserve">). The </w:t>
            </w:r>
            <w:r w:rsidR="00430F8B">
              <w:rPr>
                <w:sz w:val="22"/>
                <w:szCs w:val="22"/>
                <w:shd w:val="clear" w:color="auto" w:fill="D9D9D9" w:themeFill="background1" w:themeFillShade="D9"/>
                <w:lang w:val="en-GB"/>
              </w:rPr>
              <w:t>Investigator does not become a P</w:t>
            </w:r>
            <w:r w:rsidRPr="004D7DA9">
              <w:rPr>
                <w:sz w:val="22"/>
                <w:szCs w:val="22"/>
                <w:shd w:val="clear" w:color="auto" w:fill="D9D9D9" w:themeFill="background1" w:themeFillShade="D9"/>
                <w:lang w:val="en-GB"/>
              </w:rPr>
              <w:t>arty to this agreement. Wherever, in this agreement, reference is made to obligations which are incumbent on the Investigator such obligations are intended to be obligations on the Institution</w:t>
            </w:r>
            <w:r w:rsidR="00430F8B">
              <w:rPr>
                <w:sz w:val="22"/>
                <w:szCs w:val="22"/>
                <w:shd w:val="clear" w:color="auto" w:fill="D9D9D9" w:themeFill="background1" w:themeFillShade="D9"/>
                <w:lang w:val="en-GB"/>
              </w:rPr>
              <w:t xml:space="preserve"> who shall fulfil</w:t>
            </w:r>
            <w:r w:rsidRPr="004D7DA9">
              <w:rPr>
                <w:sz w:val="22"/>
                <w:szCs w:val="22"/>
                <w:shd w:val="clear" w:color="auto" w:fill="D9D9D9" w:themeFill="background1" w:themeFillShade="D9"/>
                <w:lang w:val="en-GB"/>
              </w:rPr>
              <w:t xml:space="preserve"> such obligations by imposing the same on the Investigator.</w:t>
            </w:r>
          </w:p>
        </w:tc>
      </w:tr>
      <w:tr w:rsidR="00A40D2B" w:rsidRPr="00CC6AB9" w14:paraId="1FC9CC4A" w14:textId="77777777" w:rsidTr="007B0DA1">
        <w:tc>
          <w:tcPr>
            <w:tcW w:w="10173" w:type="dxa"/>
            <w:tcBorders>
              <w:top w:val="nil"/>
              <w:left w:val="nil"/>
              <w:bottom w:val="nil"/>
              <w:right w:val="nil"/>
            </w:tcBorders>
          </w:tcPr>
          <w:p w14:paraId="25935252" w14:textId="77777777" w:rsidR="00A40D2B" w:rsidRPr="00CC6AB9" w:rsidRDefault="00A40D2B" w:rsidP="006E46FE">
            <w:pPr>
              <w:jc w:val="both"/>
              <w:rPr>
                <w:sz w:val="22"/>
                <w:szCs w:val="22"/>
                <w:lang w:val="en-GB"/>
              </w:rPr>
            </w:pPr>
          </w:p>
        </w:tc>
      </w:tr>
      <w:tr w:rsidR="00A40D2B" w:rsidRPr="00CC6AB9" w14:paraId="1F88EBF1" w14:textId="77777777" w:rsidTr="007B0DA1">
        <w:tc>
          <w:tcPr>
            <w:tcW w:w="10173" w:type="dxa"/>
            <w:tcBorders>
              <w:top w:val="nil"/>
              <w:left w:val="nil"/>
              <w:bottom w:val="nil"/>
              <w:right w:val="nil"/>
            </w:tcBorders>
          </w:tcPr>
          <w:p w14:paraId="1BAEE4B6" w14:textId="45AA6D9A" w:rsidR="009A247B" w:rsidRPr="006E55AA" w:rsidRDefault="00A40D2B" w:rsidP="008F18A7">
            <w:pPr>
              <w:jc w:val="both"/>
              <w:rPr>
                <w:sz w:val="22"/>
                <w:szCs w:val="22"/>
                <w:lang w:val="en-GB"/>
              </w:rPr>
            </w:pPr>
            <w:r w:rsidRPr="006E55AA">
              <w:rPr>
                <w:b/>
                <w:sz w:val="22"/>
                <w:szCs w:val="22"/>
                <w:lang w:val="en-GB"/>
              </w:rPr>
              <w:t>WHEREAS</w:t>
            </w:r>
            <w:r w:rsidRPr="006E55AA">
              <w:rPr>
                <w:sz w:val="22"/>
                <w:szCs w:val="22"/>
                <w:lang w:val="en-GB"/>
              </w:rPr>
              <w:t xml:space="preserve">, </w:t>
            </w:r>
            <w:r w:rsidR="00247A0A">
              <w:rPr>
                <w:b/>
                <w:iCs/>
                <w:sz w:val="22"/>
                <w:szCs w:val="22"/>
                <w:lang w:val="en-GB"/>
              </w:rPr>
              <w:t>[</w:t>
            </w:r>
            <w:r w:rsidR="00247A0A" w:rsidRPr="008F18A7">
              <w:rPr>
                <w:b/>
                <w:iCs/>
                <w:sz w:val="22"/>
                <w:szCs w:val="22"/>
                <w:highlight w:val="yellow"/>
                <w:lang w:val="en-GB"/>
              </w:rPr>
              <w:t xml:space="preserve">insert </w:t>
            </w:r>
            <w:r w:rsidR="008F18A7" w:rsidRPr="008F18A7">
              <w:rPr>
                <w:b/>
                <w:iCs/>
                <w:sz w:val="22"/>
                <w:szCs w:val="22"/>
                <w:highlight w:val="yellow"/>
                <w:lang w:val="en-GB"/>
              </w:rPr>
              <w:t>b</w:t>
            </w:r>
            <w:r w:rsidR="00247A0A" w:rsidRPr="008F18A7">
              <w:rPr>
                <w:b/>
                <w:iCs/>
                <w:sz w:val="22"/>
                <w:szCs w:val="22"/>
                <w:highlight w:val="yellow"/>
                <w:lang w:val="en-GB"/>
              </w:rPr>
              <w:t>eneficiary w</w:t>
            </w:r>
            <w:r w:rsidR="00FB7625" w:rsidRPr="008F18A7">
              <w:rPr>
                <w:b/>
                <w:iCs/>
                <w:sz w:val="22"/>
                <w:szCs w:val="22"/>
                <w:highlight w:val="yellow"/>
                <w:lang w:val="en-GB"/>
              </w:rPr>
              <w:t>ho acts as sponsor of the study</w:t>
            </w:r>
            <w:r w:rsidR="00247A0A">
              <w:rPr>
                <w:b/>
                <w:iCs/>
                <w:sz w:val="22"/>
                <w:szCs w:val="22"/>
                <w:lang w:val="en-GB"/>
              </w:rPr>
              <w:t>]</w:t>
            </w:r>
            <w:r w:rsidRPr="006E55AA">
              <w:rPr>
                <w:sz w:val="22"/>
                <w:szCs w:val="22"/>
                <w:lang w:val="en-GB"/>
              </w:rPr>
              <w:t xml:space="preserve"> is </w:t>
            </w:r>
            <w:r w:rsidR="008F18A7">
              <w:rPr>
                <w:sz w:val="22"/>
                <w:szCs w:val="22"/>
                <w:lang w:val="en-GB"/>
              </w:rPr>
              <w:t>S</w:t>
            </w:r>
            <w:r w:rsidRPr="006E55AA">
              <w:rPr>
                <w:sz w:val="22"/>
                <w:szCs w:val="22"/>
                <w:lang w:val="en-GB"/>
              </w:rPr>
              <w:t xml:space="preserve">ponsor according to </w:t>
            </w:r>
            <w:r w:rsidR="00CD52CC" w:rsidRPr="006E55AA">
              <w:rPr>
                <w:sz w:val="22"/>
                <w:szCs w:val="22"/>
                <w:lang w:val="en-GB"/>
              </w:rPr>
              <w:t>the EC</w:t>
            </w:r>
            <w:r w:rsidR="007B0DA1" w:rsidRPr="006E55AA">
              <w:rPr>
                <w:sz w:val="22"/>
                <w:szCs w:val="22"/>
                <w:lang w:val="en-GB"/>
              </w:rPr>
              <w:t xml:space="preserve"> </w:t>
            </w:r>
            <w:r w:rsidR="007B0DA1" w:rsidRPr="006E55AA">
              <w:rPr>
                <w:sz w:val="22"/>
                <w:szCs w:val="22"/>
              </w:rPr>
              <w:t xml:space="preserve">Grant Agreement number </w:t>
            </w:r>
            <w:r w:rsidR="00247A0A">
              <w:rPr>
                <w:sz w:val="22"/>
                <w:szCs w:val="22"/>
              </w:rPr>
              <w:t>[</w:t>
            </w:r>
            <w:r w:rsidR="00247A0A" w:rsidRPr="00430F8B">
              <w:rPr>
                <w:b/>
                <w:sz w:val="22"/>
                <w:szCs w:val="22"/>
                <w:highlight w:val="yellow"/>
              </w:rPr>
              <w:t>insert GA number</w:t>
            </w:r>
            <w:r w:rsidR="00247A0A">
              <w:rPr>
                <w:sz w:val="22"/>
                <w:szCs w:val="22"/>
              </w:rPr>
              <w:t>]</w:t>
            </w:r>
            <w:r w:rsidR="00CD52CC" w:rsidRPr="006E55AA">
              <w:rPr>
                <w:sz w:val="22"/>
                <w:szCs w:val="22"/>
              </w:rPr>
              <w:t>,</w:t>
            </w:r>
            <w:r w:rsidRPr="006E55AA">
              <w:rPr>
                <w:sz w:val="22"/>
                <w:szCs w:val="22"/>
                <w:lang w:val="en-GB"/>
              </w:rPr>
              <w:t xml:space="preserve"> </w:t>
            </w:r>
            <w:r w:rsidR="00CD52CC" w:rsidRPr="006E55AA">
              <w:rPr>
                <w:sz w:val="22"/>
                <w:szCs w:val="22"/>
                <w:lang w:val="en-GB"/>
              </w:rPr>
              <w:t>awarded for the action entitled “</w:t>
            </w:r>
            <w:r w:rsidR="00247A0A">
              <w:rPr>
                <w:sz w:val="22"/>
                <w:szCs w:val="22"/>
                <w:lang w:val="en-GB"/>
              </w:rPr>
              <w:t>[</w:t>
            </w:r>
            <w:r w:rsidR="00247A0A" w:rsidRPr="00430F8B">
              <w:rPr>
                <w:b/>
                <w:sz w:val="22"/>
                <w:szCs w:val="22"/>
                <w:highlight w:val="yellow"/>
                <w:lang w:val="en-GB"/>
              </w:rPr>
              <w:t>insert title and acronym</w:t>
            </w:r>
            <w:r w:rsidR="00247A0A">
              <w:rPr>
                <w:sz w:val="22"/>
                <w:szCs w:val="22"/>
                <w:lang w:val="en-GB"/>
              </w:rPr>
              <w:t>]</w:t>
            </w:r>
            <w:r w:rsidR="00CD52CC" w:rsidRPr="006E55AA">
              <w:rPr>
                <w:sz w:val="22"/>
                <w:szCs w:val="22"/>
                <w:lang w:val="en-GB"/>
              </w:rPr>
              <w:t>”</w:t>
            </w:r>
            <w:r w:rsidR="00430F8B">
              <w:rPr>
                <w:sz w:val="22"/>
                <w:szCs w:val="22"/>
                <w:lang w:val="en-GB"/>
              </w:rPr>
              <w:t>.</w:t>
            </w:r>
            <w:r w:rsidR="000F0AF8">
              <w:rPr>
                <w:sz w:val="22"/>
                <w:szCs w:val="22"/>
                <w:lang w:val="en-GB"/>
              </w:rPr>
              <w:t xml:space="preserve"> </w:t>
            </w:r>
            <w:r w:rsidR="00CD52CC" w:rsidRPr="006E55AA">
              <w:rPr>
                <w:sz w:val="22"/>
                <w:szCs w:val="22"/>
                <w:lang w:val="en-GB"/>
              </w:rPr>
              <w:t xml:space="preserve">The objective of this action is </w:t>
            </w:r>
            <w:r w:rsidR="00CD52CC" w:rsidRPr="00950FEF">
              <w:rPr>
                <w:sz w:val="22"/>
                <w:szCs w:val="22"/>
              </w:rPr>
              <w:t xml:space="preserve">to </w:t>
            </w:r>
            <w:r w:rsidR="00247A0A">
              <w:rPr>
                <w:sz w:val="22"/>
                <w:szCs w:val="22"/>
              </w:rPr>
              <w:t>[</w:t>
            </w:r>
            <w:r w:rsidR="00247A0A" w:rsidRPr="008F18A7">
              <w:rPr>
                <w:b/>
                <w:sz w:val="22"/>
                <w:szCs w:val="22"/>
                <w:highlight w:val="yellow"/>
              </w:rPr>
              <w:t>insert purpose of study and duration as indicated in Annex I to the GA</w:t>
            </w:r>
            <w:r w:rsidR="00247A0A">
              <w:rPr>
                <w:sz w:val="22"/>
                <w:szCs w:val="22"/>
              </w:rPr>
              <w:t>]</w:t>
            </w:r>
            <w:r w:rsidR="00CD52CC" w:rsidRPr="00950FEF">
              <w:rPr>
                <w:sz w:val="22"/>
                <w:szCs w:val="22"/>
              </w:rPr>
              <w:t>.</w:t>
            </w:r>
          </w:p>
        </w:tc>
      </w:tr>
      <w:tr w:rsidR="00A40D2B" w:rsidRPr="00A40D2B" w14:paraId="207AE1B1" w14:textId="77777777" w:rsidTr="007B0DA1">
        <w:tc>
          <w:tcPr>
            <w:tcW w:w="10173" w:type="dxa"/>
            <w:tcBorders>
              <w:top w:val="nil"/>
              <w:left w:val="nil"/>
              <w:bottom w:val="nil"/>
              <w:right w:val="nil"/>
            </w:tcBorders>
          </w:tcPr>
          <w:p w14:paraId="62D03D83" w14:textId="77777777" w:rsidR="00CD52CC" w:rsidRPr="006E55AA" w:rsidRDefault="00CD52CC" w:rsidP="00A40D2B">
            <w:pPr>
              <w:jc w:val="both"/>
              <w:rPr>
                <w:sz w:val="22"/>
                <w:szCs w:val="22"/>
                <w:lang w:val="en-GB"/>
              </w:rPr>
            </w:pPr>
          </w:p>
          <w:p w14:paraId="69D4B6EF" w14:textId="13BB3062" w:rsidR="00A40D2B" w:rsidRPr="006E55AA" w:rsidRDefault="00A40D2B" w:rsidP="00A40D2B">
            <w:pPr>
              <w:jc w:val="both"/>
              <w:rPr>
                <w:sz w:val="22"/>
                <w:szCs w:val="22"/>
                <w:lang w:val="en-GB"/>
              </w:rPr>
            </w:pPr>
            <w:r w:rsidRPr="006E55AA">
              <w:rPr>
                <w:b/>
                <w:sz w:val="22"/>
                <w:szCs w:val="22"/>
                <w:lang w:val="en-GB"/>
              </w:rPr>
              <w:t>WHEREAS</w:t>
            </w:r>
            <w:r w:rsidRPr="006E55AA">
              <w:rPr>
                <w:sz w:val="22"/>
                <w:szCs w:val="22"/>
                <w:lang w:val="en-GB"/>
              </w:rPr>
              <w:t xml:space="preserve">, the Investigator is an employee of the Institution and wishes to participate as a clinical investigator in the conduct of a trial at the Institution to form part of the </w:t>
            </w:r>
            <w:r w:rsidR="008F18A7">
              <w:rPr>
                <w:sz w:val="22"/>
                <w:szCs w:val="22"/>
                <w:lang w:val="en-GB"/>
              </w:rPr>
              <w:t>s</w:t>
            </w:r>
            <w:r w:rsidRPr="006E55AA">
              <w:rPr>
                <w:sz w:val="22"/>
                <w:szCs w:val="22"/>
                <w:lang w:val="en-GB"/>
              </w:rPr>
              <w:t>tudy (</w:t>
            </w:r>
            <w:r w:rsidR="008F18A7" w:rsidRPr="008F18A7">
              <w:rPr>
                <w:b/>
                <w:sz w:val="22"/>
                <w:szCs w:val="22"/>
                <w:lang w:val="en-GB"/>
              </w:rPr>
              <w:t>“</w:t>
            </w:r>
            <w:r w:rsidRPr="008F18A7">
              <w:rPr>
                <w:b/>
                <w:bCs/>
                <w:iCs/>
                <w:sz w:val="22"/>
                <w:szCs w:val="22"/>
                <w:lang w:val="en-GB"/>
              </w:rPr>
              <w:t>Trial</w:t>
            </w:r>
            <w:r w:rsidR="008F18A7" w:rsidRPr="008F18A7">
              <w:rPr>
                <w:b/>
                <w:bCs/>
                <w:iCs/>
                <w:sz w:val="22"/>
                <w:szCs w:val="22"/>
                <w:lang w:val="en-GB"/>
              </w:rPr>
              <w:t>”</w:t>
            </w:r>
            <w:r w:rsidRPr="008F18A7">
              <w:rPr>
                <w:sz w:val="22"/>
                <w:szCs w:val="22"/>
                <w:lang w:val="en-GB"/>
              </w:rPr>
              <w:t>).</w:t>
            </w:r>
          </w:p>
        </w:tc>
      </w:tr>
      <w:tr w:rsidR="00A40D2B" w:rsidRPr="00A40D2B" w14:paraId="683F746F" w14:textId="77777777" w:rsidTr="007B0DA1">
        <w:tc>
          <w:tcPr>
            <w:tcW w:w="10173" w:type="dxa"/>
            <w:tcBorders>
              <w:top w:val="nil"/>
              <w:left w:val="nil"/>
              <w:bottom w:val="nil"/>
              <w:right w:val="nil"/>
            </w:tcBorders>
          </w:tcPr>
          <w:p w14:paraId="2531083D" w14:textId="77777777" w:rsidR="009A247B" w:rsidRPr="006E55AA" w:rsidRDefault="009A247B" w:rsidP="00A40D2B">
            <w:pPr>
              <w:jc w:val="both"/>
              <w:rPr>
                <w:sz w:val="22"/>
                <w:szCs w:val="22"/>
                <w:lang w:val="en-GB"/>
              </w:rPr>
            </w:pPr>
          </w:p>
          <w:p w14:paraId="6515C3D4" w14:textId="77777777" w:rsidR="00A41A74" w:rsidRPr="00BD5E2D" w:rsidRDefault="00A41A74" w:rsidP="00A40D2B">
            <w:pPr>
              <w:jc w:val="both"/>
              <w:rPr>
                <w:b/>
                <w:sz w:val="22"/>
                <w:szCs w:val="22"/>
                <w:highlight w:val="lightGray"/>
                <w:lang w:val="en-GB"/>
              </w:rPr>
            </w:pPr>
            <w:r w:rsidRPr="00BD5E2D">
              <w:rPr>
                <w:b/>
                <w:sz w:val="22"/>
                <w:szCs w:val="22"/>
                <w:highlight w:val="lightGray"/>
                <w:lang w:val="en-GB"/>
              </w:rPr>
              <w:t>OPTION for inclusion of CRO:</w:t>
            </w:r>
          </w:p>
          <w:p w14:paraId="0F069AA6" w14:textId="77777777" w:rsidR="009A247B" w:rsidRPr="006E55AA" w:rsidRDefault="009A247B" w:rsidP="00A40D2B">
            <w:pPr>
              <w:jc w:val="both"/>
              <w:rPr>
                <w:sz w:val="22"/>
                <w:szCs w:val="22"/>
                <w:lang w:val="en-GB"/>
              </w:rPr>
            </w:pPr>
            <w:r w:rsidRPr="00BD5E2D">
              <w:rPr>
                <w:b/>
                <w:sz w:val="22"/>
                <w:szCs w:val="22"/>
                <w:highlight w:val="lightGray"/>
                <w:lang w:val="en-GB"/>
              </w:rPr>
              <w:t>WHEREAS</w:t>
            </w:r>
            <w:r w:rsidRPr="00BD5E2D">
              <w:rPr>
                <w:sz w:val="22"/>
                <w:szCs w:val="22"/>
                <w:highlight w:val="lightGray"/>
                <w:lang w:val="en-GB"/>
              </w:rPr>
              <w:t xml:space="preserve">, </w:t>
            </w:r>
            <w:r w:rsidR="00F71634" w:rsidRPr="00BD5E2D">
              <w:rPr>
                <w:sz w:val="22"/>
                <w:szCs w:val="22"/>
                <w:highlight w:val="lightGray"/>
                <w:lang w:val="en-GB"/>
              </w:rPr>
              <w:t>Sponsor</w:t>
            </w:r>
            <w:r w:rsidRPr="00BD5E2D">
              <w:rPr>
                <w:sz w:val="22"/>
                <w:szCs w:val="22"/>
                <w:highlight w:val="lightGray"/>
                <w:lang w:val="en-GB"/>
              </w:rPr>
              <w:t xml:space="preserve"> has transferred</w:t>
            </w:r>
            <w:r w:rsidR="00246A57" w:rsidRPr="00BD5E2D">
              <w:rPr>
                <w:sz w:val="22"/>
                <w:szCs w:val="22"/>
                <w:highlight w:val="lightGray"/>
                <w:lang w:val="en-GB"/>
              </w:rPr>
              <w:t>, in compliance with the provisions of the Grant Agreement,</w:t>
            </w:r>
            <w:r w:rsidRPr="00BD5E2D">
              <w:rPr>
                <w:sz w:val="22"/>
                <w:szCs w:val="22"/>
                <w:highlight w:val="lightGray"/>
                <w:lang w:val="en-GB"/>
              </w:rPr>
              <w:t xml:space="preserve"> some of its duties to </w:t>
            </w:r>
            <w:r w:rsidR="00A41A74" w:rsidRPr="00BD5E2D">
              <w:rPr>
                <w:sz w:val="22"/>
                <w:szCs w:val="22"/>
                <w:highlight w:val="lightGray"/>
                <w:lang w:val="en-GB"/>
              </w:rPr>
              <w:t>[</w:t>
            </w:r>
            <w:r w:rsidR="00A41A74" w:rsidRPr="008F18A7">
              <w:rPr>
                <w:b/>
                <w:sz w:val="22"/>
                <w:szCs w:val="22"/>
                <w:highlight w:val="yellow"/>
                <w:lang w:val="en-GB"/>
              </w:rPr>
              <w:t>insert CRO</w:t>
            </w:r>
            <w:r w:rsidR="00A41A74" w:rsidRPr="00BD5E2D">
              <w:rPr>
                <w:sz w:val="22"/>
                <w:szCs w:val="22"/>
                <w:highlight w:val="lightGray"/>
                <w:lang w:val="en-GB"/>
              </w:rPr>
              <w:t>]</w:t>
            </w:r>
            <w:r w:rsidRPr="00BD5E2D">
              <w:rPr>
                <w:sz w:val="22"/>
                <w:szCs w:val="22"/>
                <w:highlight w:val="lightGray"/>
                <w:lang w:val="en-GB"/>
              </w:rPr>
              <w:t>, as specified in separate Services Agreements.</w:t>
            </w:r>
          </w:p>
          <w:p w14:paraId="0B6784BC" w14:textId="77777777" w:rsidR="009A247B" w:rsidRPr="006E55AA" w:rsidRDefault="009A247B" w:rsidP="00A40D2B">
            <w:pPr>
              <w:jc w:val="both"/>
              <w:rPr>
                <w:sz w:val="22"/>
                <w:szCs w:val="22"/>
                <w:lang w:val="en-GB"/>
              </w:rPr>
            </w:pPr>
          </w:p>
          <w:p w14:paraId="0F4C96D9" w14:textId="0F3BD34E" w:rsidR="00A40D2B" w:rsidRDefault="009A247B" w:rsidP="002C0BDD">
            <w:pPr>
              <w:jc w:val="both"/>
              <w:rPr>
                <w:sz w:val="22"/>
                <w:szCs w:val="22"/>
                <w:lang w:val="en-GB"/>
              </w:rPr>
            </w:pPr>
            <w:r w:rsidRPr="006E55AA">
              <w:rPr>
                <w:b/>
                <w:sz w:val="22"/>
                <w:szCs w:val="22"/>
                <w:lang w:val="en-GB"/>
              </w:rPr>
              <w:t>WHEREAS</w:t>
            </w:r>
            <w:r w:rsidR="00246A57" w:rsidRPr="006E55AA">
              <w:rPr>
                <w:sz w:val="22"/>
                <w:szCs w:val="22"/>
                <w:lang w:val="en-GB"/>
              </w:rPr>
              <w:t>,</w:t>
            </w:r>
            <w:r w:rsidRPr="006E55AA">
              <w:rPr>
                <w:sz w:val="22"/>
                <w:szCs w:val="22"/>
                <w:lang w:val="en-GB"/>
              </w:rPr>
              <w:t xml:space="preserve"> this Agreement is governed by the provisions of the Grant Agreement</w:t>
            </w:r>
            <w:r w:rsidR="00134838" w:rsidRPr="006E55AA">
              <w:rPr>
                <w:sz w:val="22"/>
                <w:szCs w:val="22"/>
                <w:lang w:val="en-GB"/>
              </w:rPr>
              <w:t xml:space="preserve"> (and its annexes)</w:t>
            </w:r>
            <w:r w:rsidR="00F81FA3" w:rsidRPr="00F81FA3">
              <w:rPr>
                <w:sz w:val="22"/>
                <w:szCs w:val="22"/>
                <w:lang w:val="en-GB"/>
              </w:rPr>
              <w:t xml:space="preserve"> </w:t>
            </w:r>
            <w:r w:rsidR="00F81FA3">
              <w:rPr>
                <w:sz w:val="22"/>
                <w:szCs w:val="22"/>
                <w:lang w:val="en-GB"/>
              </w:rPr>
              <w:t>(</w:t>
            </w:r>
            <w:r w:rsidR="008F18A7">
              <w:rPr>
                <w:sz w:val="22"/>
                <w:szCs w:val="22"/>
                <w:lang w:val="en-GB"/>
              </w:rPr>
              <w:t>“</w:t>
            </w:r>
            <w:r w:rsidR="00F81FA3" w:rsidRPr="008F18A7">
              <w:rPr>
                <w:b/>
                <w:sz w:val="22"/>
                <w:szCs w:val="22"/>
                <w:lang w:val="en-GB"/>
              </w:rPr>
              <w:t>Grant Agreement</w:t>
            </w:r>
            <w:r w:rsidR="008F18A7">
              <w:rPr>
                <w:b/>
                <w:sz w:val="22"/>
                <w:szCs w:val="22"/>
                <w:lang w:val="en-GB"/>
              </w:rPr>
              <w:t>”</w:t>
            </w:r>
            <w:r w:rsidR="00F81FA3" w:rsidRPr="008F18A7">
              <w:rPr>
                <w:sz w:val="22"/>
                <w:szCs w:val="22"/>
                <w:lang w:val="en-GB"/>
              </w:rPr>
              <w:t>)</w:t>
            </w:r>
            <w:r w:rsidR="00465048">
              <w:rPr>
                <w:sz w:val="22"/>
                <w:szCs w:val="22"/>
                <w:lang w:val="en-GB"/>
              </w:rPr>
              <w:t xml:space="preserve"> </w:t>
            </w:r>
            <w:r w:rsidRPr="006E55AA">
              <w:rPr>
                <w:sz w:val="22"/>
                <w:szCs w:val="22"/>
                <w:lang w:val="en-GB"/>
              </w:rPr>
              <w:t xml:space="preserve">and the </w:t>
            </w:r>
            <w:r w:rsidR="00921839" w:rsidRPr="006E55AA">
              <w:rPr>
                <w:sz w:val="22"/>
                <w:szCs w:val="22"/>
                <w:lang w:val="en-GB"/>
              </w:rPr>
              <w:t>related</w:t>
            </w:r>
            <w:r w:rsidRPr="006E55AA">
              <w:rPr>
                <w:sz w:val="22"/>
                <w:szCs w:val="22"/>
                <w:lang w:val="en-GB"/>
              </w:rPr>
              <w:t xml:space="preserve"> Consortium Agreement.</w:t>
            </w:r>
          </w:p>
          <w:p w14:paraId="0843C479" w14:textId="77777777" w:rsidR="000B3BDC" w:rsidRDefault="000B3BDC" w:rsidP="002C0BDD">
            <w:pPr>
              <w:jc w:val="both"/>
              <w:rPr>
                <w:sz w:val="22"/>
                <w:szCs w:val="22"/>
                <w:lang w:val="en-GB"/>
              </w:rPr>
            </w:pPr>
          </w:p>
          <w:p w14:paraId="1D5BDD24" w14:textId="26DD3525" w:rsidR="000B3BDC" w:rsidRPr="006E55AA" w:rsidRDefault="000B3BDC" w:rsidP="002C0BDD">
            <w:pPr>
              <w:jc w:val="both"/>
              <w:rPr>
                <w:sz w:val="22"/>
                <w:szCs w:val="22"/>
                <w:lang w:val="en-GB"/>
              </w:rPr>
            </w:pPr>
          </w:p>
        </w:tc>
      </w:tr>
      <w:tr w:rsidR="00A40D2B" w:rsidRPr="00A40D2B" w14:paraId="32CA0679" w14:textId="77777777" w:rsidTr="007B0DA1">
        <w:tc>
          <w:tcPr>
            <w:tcW w:w="10173" w:type="dxa"/>
            <w:tcBorders>
              <w:top w:val="nil"/>
              <w:left w:val="nil"/>
              <w:bottom w:val="nil"/>
              <w:right w:val="nil"/>
            </w:tcBorders>
          </w:tcPr>
          <w:p w14:paraId="6562B5AA" w14:textId="77777777" w:rsidR="009A247B" w:rsidRDefault="009A247B" w:rsidP="00A40D2B">
            <w:pPr>
              <w:jc w:val="both"/>
              <w:rPr>
                <w:sz w:val="22"/>
                <w:szCs w:val="22"/>
                <w:lang w:val="en-GB"/>
              </w:rPr>
            </w:pPr>
          </w:p>
          <w:p w14:paraId="16E037D1" w14:textId="77777777" w:rsidR="00A40D2B" w:rsidRPr="00246A57" w:rsidRDefault="00A40D2B" w:rsidP="00A40D2B">
            <w:pPr>
              <w:jc w:val="both"/>
              <w:rPr>
                <w:b/>
                <w:sz w:val="22"/>
                <w:szCs w:val="22"/>
                <w:lang w:val="en-GB"/>
              </w:rPr>
            </w:pPr>
            <w:r w:rsidRPr="00246A57">
              <w:rPr>
                <w:b/>
                <w:sz w:val="22"/>
                <w:szCs w:val="22"/>
                <w:lang w:val="en-GB"/>
              </w:rPr>
              <w:t>IT IS THEREFORE AGREED AS FOLLOWS:</w:t>
            </w:r>
          </w:p>
        </w:tc>
      </w:tr>
      <w:tr w:rsidR="00A40D2B" w:rsidRPr="00A40D2B" w14:paraId="0CDB69E4" w14:textId="77777777" w:rsidTr="007B0DA1">
        <w:tc>
          <w:tcPr>
            <w:tcW w:w="10173" w:type="dxa"/>
            <w:tcBorders>
              <w:top w:val="nil"/>
              <w:left w:val="nil"/>
              <w:bottom w:val="nil"/>
              <w:right w:val="nil"/>
            </w:tcBorders>
          </w:tcPr>
          <w:p w14:paraId="0B67169E" w14:textId="77777777" w:rsidR="00A40D2B" w:rsidRPr="00A40D2B" w:rsidRDefault="00A40D2B" w:rsidP="00A40D2B">
            <w:pPr>
              <w:jc w:val="both"/>
              <w:rPr>
                <w:sz w:val="22"/>
                <w:szCs w:val="22"/>
                <w:lang w:val="en-GB"/>
              </w:rPr>
            </w:pPr>
          </w:p>
        </w:tc>
      </w:tr>
      <w:tr w:rsidR="00A40D2B" w:rsidRPr="00A40D2B" w14:paraId="5EAC38AD" w14:textId="77777777" w:rsidTr="007B0DA1">
        <w:tc>
          <w:tcPr>
            <w:tcW w:w="10173" w:type="dxa"/>
            <w:tcBorders>
              <w:top w:val="nil"/>
              <w:left w:val="nil"/>
              <w:bottom w:val="nil"/>
              <w:right w:val="nil"/>
            </w:tcBorders>
          </w:tcPr>
          <w:p w14:paraId="587A1609" w14:textId="77777777" w:rsidR="00A40D2B" w:rsidRPr="00A40D2B" w:rsidRDefault="00A40D2B" w:rsidP="00A40D2B">
            <w:pPr>
              <w:jc w:val="both"/>
              <w:rPr>
                <w:b/>
                <w:sz w:val="22"/>
                <w:szCs w:val="22"/>
                <w:lang w:val="en-GB"/>
              </w:rPr>
            </w:pPr>
            <w:r w:rsidRPr="00A40D2B">
              <w:rPr>
                <w:b/>
                <w:sz w:val="22"/>
                <w:szCs w:val="22"/>
                <w:lang w:val="en-GB"/>
              </w:rPr>
              <w:t>1.</w:t>
            </w:r>
            <w:r w:rsidRPr="00A40D2B">
              <w:rPr>
                <w:b/>
                <w:sz w:val="22"/>
                <w:szCs w:val="22"/>
                <w:lang w:val="en-GB"/>
              </w:rPr>
              <w:tab/>
            </w:r>
            <w:r w:rsidRPr="00A40D2B">
              <w:rPr>
                <w:b/>
                <w:bCs/>
                <w:sz w:val="22"/>
                <w:szCs w:val="22"/>
                <w:u w:val="single"/>
                <w:lang w:val="en-GB"/>
              </w:rPr>
              <w:t>Subject matter of this Agreement</w:t>
            </w:r>
          </w:p>
        </w:tc>
      </w:tr>
      <w:tr w:rsidR="00A40D2B" w:rsidRPr="00A40D2B" w14:paraId="7CF48ED0" w14:textId="77777777" w:rsidTr="007B0DA1">
        <w:tc>
          <w:tcPr>
            <w:tcW w:w="10173" w:type="dxa"/>
            <w:tcBorders>
              <w:top w:val="nil"/>
              <w:left w:val="nil"/>
              <w:bottom w:val="nil"/>
              <w:right w:val="nil"/>
            </w:tcBorders>
          </w:tcPr>
          <w:p w14:paraId="100723C9" w14:textId="77777777" w:rsidR="00A40D2B" w:rsidRPr="00A40D2B" w:rsidRDefault="00A40D2B" w:rsidP="00A40D2B">
            <w:pPr>
              <w:tabs>
                <w:tab w:val="center" w:pos="4320"/>
                <w:tab w:val="right" w:pos="8640"/>
              </w:tabs>
              <w:jc w:val="both"/>
              <w:rPr>
                <w:sz w:val="22"/>
                <w:szCs w:val="22"/>
                <w:lang w:val="en-GB"/>
              </w:rPr>
            </w:pPr>
          </w:p>
        </w:tc>
      </w:tr>
      <w:tr w:rsidR="00A40D2B" w:rsidRPr="00A40D2B" w14:paraId="219FA2E7" w14:textId="77777777" w:rsidTr="007B0DA1">
        <w:tc>
          <w:tcPr>
            <w:tcW w:w="10173" w:type="dxa"/>
            <w:tcBorders>
              <w:top w:val="nil"/>
              <w:left w:val="nil"/>
              <w:bottom w:val="nil"/>
              <w:right w:val="nil"/>
            </w:tcBorders>
          </w:tcPr>
          <w:p w14:paraId="4D17B5A0" w14:textId="027B3423" w:rsidR="00A40D2B" w:rsidRPr="00A40D2B" w:rsidRDefault="00F71634" w:rsidP="00E10195">
            <w:pPr>
              <w:jc w:val="both"/>
              <w:rPr>
                <w:sz w:val="22"/>
                <w:szCs w:val="22"/>
                <w:lang w:val="en-GB"/>
              </w:rPr>
            </w:pPr>
            <w:r>
              <w:rPr>
                <w:sz w:val="22"/>
                <w:szCs w:val="22"/>
                <w:lang w:val="en-GB"/>
              </w:rPr>
              <w:t>Sponsor</w:t>
            </w:r>
            <w:r w:rsidR="00A40D2B" w:rsidRPr="00A40D2B">
              <w:rPr>
                <w:sz w:val="22"/>
                <w:szCs w:val="22"/>
                <w:lang w:val="en-GB"/>
              </w:rPr>
              <w:t xml:space="preserve"> entrusts the Institution to conduct the Trial in accordance with the provisions as stipulated in the </w:t>
            </w:r>
            <w:r w:rsidR="008F18A7">
              <w:rPr>
                <w:sz w:val="22"/>
                <w:szCs w:val="22"/>
                <w:lang w:val="en-GB"/>
              </w:rPr>
              <w:t>s</w:t>
            </w:r>
            <w:r w:rsidR="00A40D2B" w:rsidRPr="00A40D2B">
              <w:rPr>
                <w:sz w:val="22"/>
                <w:szCs w:val="22"/>
                <w:lang w:val="en-GB"/>
              </w:rPr>
              <w:t xml:space="preserve">tudy protocol governing the Trial (as may be amended from time to time and confirmed in writing by </w:t>
            </w:r>
            <w:r>
              <w:rPr>
                <w:sz w:val="22"/>
                <w:szCs w:val="22"/>
                <w:lang w:val="en-GB"/>
              </w:rPr>
              <w:t>Sponsor</w:t>
            </w:r>
            <w:r w:rsidR="00A40D2B" w:rsidRPr="00A40D2B">
              <w:rPr>
                <w:sz w:val="22"/>
                <w:szCs w:val="22"/>
                <w:lang w:val="en-GB"/>
              </w:rPr>
              <w:t>)</w:t>
            </w:r>
            <w:r w:rsidR="00A40D2B" w:rsidRPr="00A40D2B">
              <w:rPr>
                <w:b/>
                <w:bCs/>
                <w:i/>
                <w:iCs/>
                <w:sz w:val="22"/>
                <w:szCs w:val="22"/>
                <w:lang w:val="en-GB"/>
              </w:rPr>
              <w:t xml:space="preserve"> </w:t>
            </w:r>
            <w:r w:rsidR="00465048">
              <w:rPr>
                <w:sz w:val="22"/>
                <w:szCs w:val="22"/>
                <w:lang w:val="en-GB"/>
              </w:rPr>
              <w:t>(</w:t>
            </w:r>
            <w:r w:rsidR="008F18A7" w:rsidRPr="008F18A7">
              <w:rPr>
                <w:b/>
                <w:sz w:val="22"/>
                <w:szCs w:val="22"/>
                <w:lang w:val="en-GB"/>
              </w:rPr>
              <w:t>“</w:t>
            </w:r>
            <w:r w:rsidR="00A40D2B" w:rsidRPr="008F18A7">
              <w:rPr>
                <w:b/>
                <w:bCs/>
                <w:iCs/>
                <w:sz w:val="22"/>
                <w:szCs w:val="22"/>
                <w:lang w:val="en-GB"/>
              </w:rPr>
              <w:t>Protocol</w:t>
            </w:r>
            <w:r w:rsidR="008F18A7" w:rsidRPr="008F18A7">
              <w:rPr>
                <w:b/>
                <w:bCs/>
                <w:iCs/>
                <w:sz w:val="22"/>
                <w:szCs w:val="22"/>
                <w:lang w:val="en-GB"/>
              </w:rPr>
              <w:t>”</w:t>
            </w:r>
            <w:r w:rsidR="00A40D2B" w:rsidRPr="008F18A7">
              <w:rPr>
                <w:sz w:val="22"/>
                <w:szCs w:val="22"/>
                <w:lang w:val="en-GB"/>
              </w:rPr>
              <w:t>)</w:t>
            </w:r>
            <w:r w:rsidR="00A40D2B" w:rsidRPr="008F18A7">
              <w:rPr>
                <w:bCs/>
                <w:sz w:val="22"/>
                <w:szCs w:val="22"/>
                <w:lang w:val="en-GB"/>
              </w:rPr>
              <w:t>.</w:t>
            </w:r>
            <w:r w:rsidR="00A40D2B" w:rsidRPr="00A40D2B">
              <w:rPr>
                <w:b/>
                <w:bCs/>
                <w:sz w:val="22"/>
                <w:szCs w:val="22"/>
                <w:lang w:val="en-GB"/>
              </w:rPr>
              <w:t xml:space="preserve"> </w:t>
            </w:r>
            <w:r w:rsidR="00A40D2B" w:rsidRPr="00A40D2B">
              <w:rPr>
                <w:sz w:val="22"/>
                <w:szCs w:val="22"/>
                <w:lang w:val="en-GB"/>
              </w:rPr>
              <w:t>The provisions as stipulated in the Protocol, the respective schedules and the information documents, including the informed consent of subjec</w:t>
            </w:r>
            <w:r w:rsidR="00465048">
              <w:rPr>
                <w:sz w:val="22"/>
                <w:szCs w:val="22"/>
                <w:lang w:val="en-GB"/>
              </w:rPr>
              <w:t>ts participating in the Trial (</w:t>
            </w:r>
            <w:r w:rsidR="008F18A7">
              <w:rPr>
                <w:sz w:val="22"/>
                <w:szCs w:val="22"/>
                <w:lang w:val="en-GB"/>
              </w:rPr>
              <w:t>“</w:t>
            </w:r>
            <w:r w:rsidR="00A40D2B" w:rsidRPr="008F18A7">
              <w:rPr>
                <w:b/>
                <w:bCs/>
                <w:iCs/>
                <w:sz w:val="22"/>
                <w:szCs w:val="22"/>
                <w:lang w:val="en-GB"/>
              </w:rPr>
              <w:t>Subject(s)</w:t>
            </w:r>
            <w:r w:rsidR="008F18A7">
              <w:rPr>
                <w:b/>
                <w:bCs/>
                <w:iCs/>
                <w:sz w:val="22"/>
                <w:szCs w:val="22"/>
                <w:lang w:val="en-GB"/>
              </w:rPr>
              <w:t>”</w:t>
            </w:r>
            <w:r w:rsidR="00A40D2B" w:rsidRPr="008F18A7">
              <w:rPr>
                <w:sz w:val="22"/>
                <w:szCs w:val="22"/>
                <w:lang w:val="en-GB"/>
              </w:rPr>
              <w:t>),</w:t>
            </w:r>
            <w:r w:rsidR="00A40D2B" w:rsidRPr="00A40D2B">
              <w:rPr>
                <w:sz w:val="22"/>
                <w:szCs w:val="22"/>
                <w:lang w:val="en-GB"/>
              </w:rPr>
              <w:t xml:space="preserve"> shall be binding </w:t>
            </w:r>
            <w:r w:rsidR="00A40D2B" w:rsidRPr="00A40D2B">
              <w:rPr>
                <w:sz w:val="22"/>
                <w:szCs w:val="22"/>
                <w:lang w:val="en-GB"/>
              </w:rPr>
              <w:lastRenderedPageBreak/>
              <w:t xml:space="preserve">on the </w:t>
            </w:r>
            <w:r w:rsidR="00430F8B">
              <w:rPr>
                <w:sz w:val="22"/>
                <w:szCs w:val="22"/>
                <w:lang w:val="en-GB"/>
              </w:rPr>
              <w:t>P</w:t>
            </w:r>
            <w:r w:rsidR="00A40D2B" w:rsidRPr="00A40D2B">
              <w:rPr>
                <w:sz w:val="22"/>
                <w:szCs w:val="22"/>
                <w:lang w:val="en-GB"/>
              </w:rPr>
              <w:t>arties and thus constitute an integral part of this Agreement. This shall apply accordingly to any amendments of the Protocol and the resulting new versions of the Protocol.</w:t>
            </w:r>
            <w:r w:rsidR="000F0AF8">
              <w:t xml:space="preserve"> </w:t>
            </w:r>
            <w:r w:rsidR="000F0AF8" w:rsidRPr="000F0AF8">
              <w:rPr>
                <w:sz w:val="22"/>
                <w:szCs w:val="22"/>
                <w:lang w:val="en-GB"/>
              </w:rPr>
              <w:t>In the event of discrepancies between the Protocol compared to this Agreement, the contractual directions of the Agreement prevail, unless it is either expressly specified otherwise in this Agreement or it is a medical issue.</w:t>
            </w:r>
          </w:p>
        </w:tc>
      </w:tr>
    </w:tbl>
    <w:p w14:paraId="0439415A" w14:textId="77777777" w:rsidR="00A40D2B" w:rsidRDefault="00A40D2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A40D2B" w:rsidRPr="00A40D2B" w14:paraId="6BB36223" w14:textId="77777777" w:rsidTr="002C0BDD">
        <w:tc>
          <w:tcPr>
            <w:tcW w:w="10173" w:type="dxa"/>
            <w:tcBorders>
              <w:top w:val="nil"/>
              <w:left w:val="nil"/>
              <w:bottom w:val="nil"/>
              <w:right w:val="nil"/>
            </w:tcBorders>
          </w:tcPr>
          <w:p w14:paraId="238CCD79" w14:textId="77777777" w:rsidR="00A40D2B" w:rsidRPr="00A40D2B" w:rsidRDefault="00A40D2B" w:rsidP="00A40D2B">
            <w:pPr>
              <w:keepNext/>
              <w:keepLines/>
              <w:jc w:val="both"/>
              <w:rPr>
                <w:b/>
                <w:bCs/>
                <w:sz w:val="22"/>
                <w:szCs w:val="22"/>
                <w:lang w:val="en-GB"/>
              </w:rPr>
            </w:pPr>
            <w:r w:rsidRPr="00A40D2B">
              <w:rPr>
                <w:b/>
                <w:sz w:val="22"/>
                <w:szCs w:val="22"/>
                <w:lang w:val="en-GB"/>
              </w:rPr>
              <w:t>2.</w:t>
            </w:r>
            <w:r w:rsidRPr="00A40D2B">
              <w:rPr>
                <w:b/>
                <w:bCs/>
                <w:sz w:val="22"/>
                <w:szCs w:val="22"/>
                <w:lang w:val="en-GB"/>
              </w:rPr>
              <w:tab/>
            </w:r>
            <w:r w:rsidRPr="00A40D2B">
              <w:rPr>
                <w:b/>
                <w:bCs/>
                <w:sz w:val="22"/>
                <w:szCs w:val="22"/>
                <w:u w:val="single"/>
                <w:lang w:val="en-GB"/>
              </w:rPr>
              <w:t xml:space="preserve">Obligations of </w:t>
            </w:r>
            <w:r w:rsidR="00F71634">
              <w:rPr>
                <w:b/>
                <w:bCs/>
                <w:sz w:val="22"/>
                <w:szCs w:val="22"/>
                <w:u w:val="single"/>
                <w:lang w:val="en-GB"/>
              </w:rPr>
              <w:t>the Sponsor</w:t>
            </w:r>
          </w:p>
        </w:tc>
      </w:tr>
      <w:tr w:rsidR="00A40D2B" w:rsidRPr="00A40D2B" w14:paraId="40ACDE59" w14:textId="77777777" w:rsidTr="002C0BDD">
        <w:tc>
          <w:tcPr>
            <w:tcW w:w="10173" w:type="dxa"/>
            <w:tcBorders>
              <w:top w:val="nil"/>
              <w:left w:val="nil"/>
              <w:bottom w:val="nil"/>
              <w:right w:val="nil"/>
            </w:tcBorders>
          </w:tcPr>
          <w:p w14:paraId="5BC8C7FB" w14:textId="77777777" w:rsidR="00A40D2B" w:rsidRPr="00A40D2B" w:rsidRDefault="00A40D2B" w:rsidP="00A40D2B">
            <w:pPr>
              <w:keepNext/>
              <w:keepLines/>
              <w:jc w:val="both"/>
              <w:rPr>
                <w:sz w:val="22"/>
                <w:szCs w:val="22"/>
                <w:u w:val="single"/>
                <w:lang w:val="en-GB"/>
              </w:rPr>
            </w:pPr>
          </w:p>
        </w:tc>
      </w:tr>
      <w:tr w:rsidR="00A40D2B" w:rsidRPr="00A40D2B" w14:paraId="5D29AC41" w14:textId="77777777" w:rsidTr="002C0BDD">
        <w:tc>
          <w:tcPr>
            <w:tcW w:w="10173" w:type="dxa"/>
            <w:tcBorders>
              <w:top w:val="nil"/>
              <w:left w:val="nil"/>
              <w:bottom w:val="nil"/>
              <w:right w:val="nil"/>
            </w:tcBorders>
          </w:tcPr>
          <w:p w14:paraId="42DAC0F7" w14:textId="4A5F28F3" w:rsidR="00A40D2B" w:rsidRPr="00A40D2B" w:rsidRDefault="00A40D2B" w:rsidP="00054055">
            <w:pPr>
              <w:keepNext/>
              <w:keepLines/>
              <w:jc w:val="both"/>
              <w:rPr>
                <w:sz w:val="22"/>
                <w:szCs w:val="22"/>
                <w:lang w:val="en-GB"/>
              </w:rPr>
            </w:pPr>
            <w:r w:rsidRPr="00A40D2B">
              <w:rPr>
                <w:sz w:val="22"/>
                <w:szCs w:val="22"/>
                <w:lang w:val="en-GB"/>
              </w:rPr>
              <w:t xml:space="preserve">In its conduct of this </w:t>
            </w:r>
            <w:r w:rsidR="00E10195">
              <w:rPr>
                <w:sz w:val="22"/>
                <w:szCs w:val="22"/>
                <w:lang w:val="en-GB"/>
              </w:rPr>
              <w:t>T</w:t>
            </w:r>
            <w:r w:rsidRPr="00A40D2B">
              <w:rPr>
                <w:sz w:val="22"/>
                <w:szCs w:val="22"/>
                <w:lang w:val="en-GB"/>
              </w:rPr>
              <w:t xml:space="preserve">rial </w:t>
            </w:r>
            <w:r w:rsidR="00F71634">
              <w:rPr>
                <w:sz w:val="22"/>
                <w:szCs w:val="22"/>
                <w:lang w:val="en-GB"/>
              </w:rPr>
              <w:t>Sponsor</w:t>
            </w:r>
            <w:r w:rsidRPr="00A40D2B">
              <w:rPr>
                <w:sz w:val="22"/>
                <w:szCs w:val="22"/>
                <w:lang w:val="en-GB"/>
              </w:rPr>
              <w:t xml:space="preserve"> shall assume</w:t>
            </w:r>
            <w:r w:rsidR="002C0BDD">
              <w:rPr>
                <w:sz w:val="22"/>
                <w:szCs w:val="22"/>
                <w:lang w:val="en-GB"/>
              </w:rPr>
              <w:t xml:space="preserve"> </w:t>
            </w:r>
            <w:r w:rsidR="00430F8B">
              <w:rPr>
                <w:sz w:val="22"/>
                <w:szCs w:val="22"/>
                <w:lang w:val="en-GB"/>
              </w:rPr>
              <w:t>t</w:t>
            </w:r>
            <w:r w:rsidRPr="00A40D2B">
              <w:rPr>
                <w:sz w:val="22"/>
                <w:szCs w:val="22"/>
                <w:lang w:val="en-GB"/>
              </w:rPr>
              <w:t xml:space="preserve">he following </w:t>
            </w:r>
            <w:r w:rsidR="00950FEF">
              <w:rPr>
                <w:sz w:val="22"/>
                <w:szCs w:val="22"/>
                <w:lang w:val="en-GB"/>
              </w:rPr>
              <w:t>tasks</w:t>
            </w:r>
            <w:r w:rsidR="00950FEF" w:rsidRPr="00A40D2B">
              <w:rPr>
                <w:sz w:val="22"/>
                <w:szCs w:val="22"/>
                <w:lang w:val="en-GB"/>
              </w:rPr>
              <w:t xml:space="preserve"> </w:t>
            </w:r>
            <w:r w:rsidRPr="00A40D2B">
              <w:rPr>
                <w:sz w:val="22"/>
                <w:szCs w:val="22"/>
                <w:lang w:val="en-GB"/>
              </w:rPr>
              <w:t xml:space="preserve">as the sponsor of the Trial: </w:t>
            </w:r>
          </w:p>
        </w:tc>
      </w:tr>
      <w:tr w:rsidR="00A40D2B" w:rsidRPr="00A40D2B" w14:paraId="0CAD2114" w14:textId="77777777" w:rsidTr="002C0BDD">
        <w:tc>
          <w:tcPr>
            <w:tcW w:w="10173" w:type="dxa"/>
            <w:tcBorders>
              <w:top w:val="nil"/>
              <w:left w:val="nil"/>
              <w:bottom w:val="nil"/>
              <w:right w:val="nil"/>
            </w:tcBorders>
          </w:tcPr>
          <w:p w14:paraId="22C2225D" w14:textId="77777777" w:rsidR="00A40D2B" w:rsidRPr="00FA7170" w:rsidRDefault="00A40D2B" w:rsidP="00A40D2B">
            <w:pPr>
              <w:ind w:left="493" w:hanging="493"/>
              <w:jc w:val="both"/>
              <w:rPr>
                <w:sz w:val="22"/>
                <w:szCs w:val="22"/>
              </w:rPr>
            </w:pPr>
          </w:p>
        </w:tc>
      </w:tr>
      <w:tr w:rsidR="00A40D2B" w:rsidRPr="00A40D2B" w14:paraId="2C189538" w14:textId="77777777" w:rsidTr="002C0BDD">
        <w:tc>
          <w:tcPr>
            <w:tcW w:w="10173" w:type="dxa"/>
            <w:tcBorders>
              <w:top w:val="nil"/>
              <w:left w:val="nil"/>
              <w:bottom w:val="nil"/>
              <w:right w:val="nil"/>
            </w:tcBorders>
          </w:tcPr>
          <w:p w14:paraId="68DAC731" w14:textId="2C87FC69" w:rsidR="00A40D2B" w:rsidRPr="00A40D2B" w:rsidRDefault="00A40D2B" w:rsidP="00A40D2B">
            <w:pPr>
              <w:tabs>
                <w:tab w:val="left" w:pos="1440"/>
              </w:tabs>
              <w:ind w:left="493" w:hanging="493"/>
              <w:jc w:val="both"/>
              <w:rPr>
                <w:sz w:val="22"/>
                <w:szCs w:val="22"/>
                <w:lang w:val="en-GB"/>
              </w:rPr>
            </w:pPr>
            <w:r w:rsidRPr="00A40D2B">
              <w:rPr>
                <w:sz w:val="22"/>
                <w:szCs w:val="22"/>
                <w:lang w:val="en-GB"/>
              </w:rPr>
              <w:t>(a)</w:t>
            </w:r>
            <w:r w:rsidRPr="00A40D2B">
              <w:rPr>
                <w:sz w:val="22"/>
                <w:szCs w:val="22"/>
                <w:lang w:val="en-GB"/>
              </w:rPr>
              <w:tab/>
              <w:t>preparing the Subject template information documents and informed consent forms for all participating Subjects;</w:t>
            </w:r>
            <w:r w:rsidR="009F239D">
              <w:t xml:space="preserve"> </w:t>
            </w:r>
            <w:r w:rsidR="009F239D">
              <w:rPr>
                <w:sz w:val="22"/>
                <w:szCs w:val="22"/>
                <w:lang w:val="en-GB"/>
              </w:rPr>
              <w:t>t</w:t>
            </w:r>
            <w:r w:rsidR="009F239D" w:rsidRPr="009F239D">
              <w:rPr>
                <w:sz w:val="22"/>
                <w:szCs w:val="22"/>
                <w:lang w:val="en-GB"/>
              </w:rPr>
              <w:t>he Institution shall use exclusively the templates provided free of charge by the Sponsor for any necessary information of the patients and the corresponding consent. The responsibility for the content of these templates and their lawfulness lies with the Sponsor.</w:t>
            </w:r>
          </w:p>
        </w:tc>
      </w:tr>
      <w:tr w:rsidR="00A40D2B" w:rsidRPr="00A40D2B" w14:paraId="05A729C8" w14:textId="77777777" w:rsidTr="002C0BDD">
        <w:tc>
          <w:tcPr>
            <w:tcW w:w="10173" w:type="dxa"/>
            <w:tcBorders>
              <w:top w:val="nil"/>
              <w:left w:val="nil"/>
              <w:bottom w:val="nil"/>
              <w:right w:val="nil"/>
            </w:tcBorders>
          </w:tcPr>
          <w:p w14:paraId="462146D5" w14:textId="77777777" w:rsidR="00A40D2B" w:rsidRPr="00A40D2B" w:rsidRDefault="00A40D2B" w:rsidP="00A40D2B">
            <w:pPr>
              <w:ind w:left="493" w:hanging="493"/>
              <w:jc w:val="both"/>
              <w:rPr>
                <w:sz w:val="22"/>
                <w:szCs w:val="22"/>
                <w:lang w:val="en-GB"/>
              </w:rPr>
            </w:pPr>
          </w:p>
        </w:tc>
      </w:tr>
      <w:tr w:rsidR="00A40D2B" w:rsidRPr="00A40D2B" w14:paraId="3F0BFD9F" w14:textId="77777777" w:rsidTr="002C0BDD">
        <w:tc>
          <w:tcPr>
            <w:tcW w:w="10173" w:type="dxa"/>
            <w:tcBorders>
              <w:top w:val="nil"/>
              <w:left w:val="nil"/>
              <w:bottom w:val="nil"/>
              <w:right w:val="nil"/>
            </w:tcBorders>
          </w:tcPr>
          <w:p w14:paraId="78FA8D4F" w14:textId="59508696" w:rsidR="00A40D2B" w:rsidRPr="00A40D2B" w:rsidRDefault="00A40D2B" w:rsidP="00A40D2B">
            <w:pPr>
              <w:tabs>
                <w:tab w:val="left" w:pos="1440"/>
              </w:tabs>
              <w:ind w:left="493" w:hanging="493"/>
              <w:jc w:val="both"/>
              <w:rPr>
                <w:sz w:val="22"/>
                <w:szCs w:val="22"/>
                <w:lang w:val="en-GB"/>
              </w:rPr>
            </w:pPr>
            <w:r w:rsidRPr="00A40D2B">
              <w:rPr>
                <w:sz w:val="22"/>
                <w:szCs w:val="22"/>
                <w:lang w:val="en-GB"/>
              </w:rPr>
              <w:t>(b)</w:t>
            </w:r>
            <w:r w:rsidRPr="00A40D2B">
              <w:rPr>
                <w:sz w:val="22"/>
                <w:szCs w:val="22"/>
                <w:lang w:val="en-GB"/>
              </w:rPr>
              <w:tab/>
            </w:r>
            <w:r w:rsidR="008F18A7" w:rsidRPr="008F18A7">
              <w:rPr>
                <w:b/>
                <w:sz w:val="22"/>
                <w:szCs w:val="22"/>
                <w:shd w:val="clear" w:color="auto" w:fill="D9D9D9" w:themeFill="background1" w:themeFillShade="D9"/>
                <w:lang w:val="en-GB"/>
              </w:rPr>
              <w:t>OPTION for clinical trials with medicinal products:</w:t>
            </w:r>
            <w:r w:rsidR="008F18A7" w:rsidRPr="008F18A7">
              <w:rPr>
                <w:sz w:val="22"/>
                <w:szCs w:val="22"/>
                <w:shd w:val="clear" w:color="auto" w:fill="D9D9D9" w:themeFill="background1" w:themeFillShade="D9"/>
                <w:lang w:val="en-GB"/>
              </w:rPr>
              <w:t xml:space="preserve"> </w:t>
            </w:r>
            <w:r w:rsidRPr="008F18A7">
              <w:rPr>
                <w:sz w:val="22"/>
                <w:szCs w:val="22"/>
                <w:shd w:val="clear" w:color="auto" w:fill="D9D9D9" w:themeFill="background1" w:themeFillShade="D9"/>
                <w:lang w:val="en-GB"/>
              </w:rPr>
              <w:t>obtaining a EUDRACT number;</w:t>
            </w:r>
          </w:p>
        </w:tc>
      </w:tr>
      <w:tr w:rsidR="00A40D2B" w:rsidRPr="00A40D2B" w14:paraId="034986CC" w14:textId="77777777" w:rsidTr="002C0BDD">
        <w:tc>
          <w:tcPr>
            <w:tcW w:w="10173" w:type="dxa"/>
            <w:tcBorders>
              <w:top w:val="nil"/>
              <w:left w:val="nil"/>
              <w:bottom w:val="nil"/>
              <w:right w:val="nil"/>
            </w:tcBorders>
          </w:tcPr>
          <w:p w14:paraId="4A0D8238" w14:textId="77777777" w:rsidR="00A40D2B" w:rsidRPr="00A40D2B" w:rsidRDefault="00A40D2B" w:rsidP="00A40D2B">
            <w:pPr>
              <w:ind w:left="493" w:hanging="493"/>
              <w:jc w:val="both"/>
              <w:rPr>
                <w:sz w:val="22"/>
                <w:szCs w:val="22"/>
                <w:lang w:val="en-GB"/>
              </w:rPr>
            </w:pPr>
          </w:p>
        </w:tc>
      </w:tr>
      <w:tr w:rsidR="00A40D2B" w:rsidRPr="00A40D2B" w14:paraId="3DF24575" w14:textId="77777777" w:rsidTr="002C0BDD">
        <w:tc>
          <w:tcPr>
            <w:tcW w:w="10173" w:type="dxa"/>
            <w:tcBorders>
              <w:top w:val="nil"/>
              <w:left w:val="nil"/>
              <w:bottom w:val="nil"/>
              <w:right w:val="nil"/>
            </w:tcBorders>
          </w:tcPr>
          <w:p w14:paraId="36C4FB87" w14:textId="48F45094" w:rsidR="00A40D2B" w:rsidRPr="00A40D2B" w:rsidRDefault="00A40D2B" w:rsidP="008F18A7">
            <w:pPr>
              <w:tabs>
                <w:tab w:val="left" w:pos="1440"/>
              </w:tabs>
              <w:ind w:left="493" w:hanging="493"/>
              <w:jc w:val="both"/>
              <w:rPr>
                <w:sz w:val="22"/>
                <w:szCs w:val="22"/>
                <w:lang w:val="en-GB"/>
              </w:rPr>
            </w:pPr>
            <w:r w:rsidRPr="00A40D2B">
              <w:rPr>
                <w:sz w:val="22"/>
                <w:szCs w:val="22"/>
                <w:lang w:val="en-GB"/>
              </w:rPr>
              <w:t>(c)</w:t>
            </w:r>
            <w:r w:rsidRPr="00A40D2B">
              <w:rPr>
                <w:sz w:val="22"/>
                <w:szCs w:val="22"/>
                <w:lang w:val="en-GB"/>
              </w:rPr>
              <w:tab/>
              <w:t>obtaining the approval of the competent</w:t>
            </w:r>
            <w:r w:rsidR="008F18A7">
              <w:rPr>
                <w:sz w:val="22"/>
                <w:szCs w:val="22"/>
                <w:lang w:val="en-GB"/>
              </w:rPr>
              <w:t xml:space="preserve"> authorities (e.g.</w:t>
            </w:r>
            <w:r w:rsidRPr="00A40D2B">
              <w:rPr>
                <w:sz w:val="22"/>
                <w:szCs w:val="22"/>
                <w:lang w:val="en-GB"/>
              </w:rPr>
              <w:t xml:space="preserve"> ethics committee</w:t>
            </w:r>
            <w:r w:rsidR="008F18A7">
              <w:rPr>
                <w:sz w:val="22"/>
                <w:szCs w:val="22"/>
                <w:lang w:val="en-GB"/>
              </w:rPr>
              <w:t>,</w:t>
            </w:r>
            <w:r w:rsidRPr="00A40D2B">
              <w:rPr>
                <w:sz w:val="22"/>
                <w:szCs w:val="22"/>
                <w:lang w:val="en-GB"/>
              </w:rPr>
              <w:t xml:space="preserve">  competent</w:t>
            </w:r>
            <w:r w:rsidR="00430F8B">
              <w:rPr>
                <w:sz w:val="22"/>
                <w:szCs w:val="22"/>
                <w:lang w:val="en-GB"/>
              </w:rPr>
              <w:t xml:space="preserve"> health</w:t>
            </w:r>
            <w:r w:rsidRPr="00A40D2B">
              <w:rPr>
                <w:sz w:val="22"/>
                <w:szCs w:val="22"/>
                <w:lang w:val="en-GB"/>
              </w:rPr>
              <w:t xml:space="preserve"> authorit</w:t>
            </w:r>
            <w:r w:rsidR="00430F8B">
              <w:rPr>
                <w:sz w:val="22"/>
                <w:szCs w:val="22"/>
                <w:lang w:val="en-GB"/>
              </w:rPr>
              <w:t>ies)</w:t>
            </w:r>
            <w:r w:rsidR="00054055">
              <w:rPr>
                <w:sz w:val="22"/>
                <w:szCs w:val="22"/>
                <w:lang w:val="en-GB"/>
              </w:rPr>
              <w:t xml:space="preserve"> to perform the Trial (</w:t>
            </w:r>
            <w:r w:rsidR="008F18A7" w:rsidRPr="008F18A7">
              <w:rPr>
                <w:b/>
                <w:sz w:val="22"/>
                <w:szCs w:val="22"/>
                <w:lang w:val="en-GB"/>
              </w:rPr>
              <w:t>“</w:t>
            </w:r>
            <w:r w:rsidRPr="008F18A7">
              <w:rPr>
                <w:b/>
                <w:bCs/>
                <w:iCs/>
                <w:sz w:val="22"/>
                <w:szCs w:val="22"/>
                <w:lang w:val="en-GB"/>
              </w:rPr>
              <w:t>Competent Authorities</w:t>
            </w:r>
            <w:r w:rsidR="008F18A7" w:rsidRPr="008F18A7">
              <w:rPr>
                <w:b/>
                <w:bCs/>
                <w:iCs/>
                <w:sz w:val="22"/>
                <w:szCs w:val="22"/>
                <w:lang w:val="en-GB"/>
              </w:rPr>
              <w:t>”</w:t>
            </w:r>
            <w:r w:rsidRPr="008F18A7">
              <w:rPr>
                <w:sz w:val="22"/>
                <w:szCs w:val="22"/>
                <w:lang w:val="en-GB"/>
              </w:rPr>
              <w:t>)</w:t>
            </w:r>
            <w:r w:rsidR="008F18A7" w:rsidRPr="008F18A7">
              <w:rPr>
                <w:sz w:val="22"/>
                <w:szCs w:val="22"/>
                <w:lang w:val="en-GB"/>
              </w:rPr>
              <w:t>, as well</w:t>
            </w:r>
            <w:r w:rsidR="008F18A7">
              <w:rPr>
                <w:sz w:val="22"/>
                <w:szCs w:val="22"/>
                <w:lang w:val="en-GB"/>
              </w:rPr>
              <w:t xml:space="preserve"> as notifying other authorities, if applicable</w:t>
            </w:r>
            <w:r w:rsidR="008D4A17">
              <w:rPr>
                <w:sz w:val="22"/>
                <w:szCs w:val="22"/>
                <w:lang w:val="en-GB"/>
              </w:rPr>
              <w:t>;</w:t>
            </w:r>
            <w:r w:rsidR="008F18A7" w:rsidRPr="008F18A7">
              <w:rPr>
                <w:sz w:val="22"/>
                <w:szCs w:val="22"/>
                <w:lang w:val="en-GB"/>
              </w:rPr>
              <w:t xml:space="preserve"> </w:t>
            </w:r>
          </w:p>
        </w:tc>
      </w:tr>
      <w:tr w:rsidR="00A40D2B" w:rsidRPr="00A40D2B" w14:paraId="7400DB51" w14:textId="77777777" w:rsidTr="002C0BDD">
        <w:tc>
          <w:tcPr>
            <w:tcW w:w="10173" w:type="dxa"/>
            <w:tcBorders>
              <w:top w:val="nil"/>
              <w:left w:val="nil"/>
              <w:bottom w:val="nil"/>
              <w:right w:val="nil"/>
            </w:tcBorders>
          </w:tcPr>
          <w:p w14:paraId="125F7B10" w14:textId="77777777" w:rsidR="00A40D2B" w:rsidRPr="00A40D2B" w:rsidRDefault="00A40D2B" w:rsidP="00A40D2B">
            <w:pPr>
              <w:ind w:left="493" w:hanging="493"/>
              <w:jc w:val="both"/>
              <w:rPr>
                <w:sz w:val="22"/>
                <w:szCs w:val="22"/>
                <w:lang w:val="en-GB"/>
              </w:rPr>
            </w:pPr>
          </w:p>
        </w:tc>
      </w:tr>
      <w:tr w:rsidR="00A40D2B" w:rsidRPr="00A40D2B" w14:paraId="47AB5EB4" w14:textId="77777777" w:rsidTr="002C0BDD">
        <w:tc>
          <w:tcPr>
            <w:tcW w:w="10173" w:type="dxa"/>
            <w:tcBorders>
              <w:top w:val="nil"/>
              <w:left w:val="nil"/>
              <w:bottom w:val="nil"/>
              <w:right w:val="nil"/>
            </w:tcBorders>
          </w:tcPr>
          <w:p w14:paraId="5FEAAFB4" w14:textId="1EAA63A2" w:rsidR="00A40D2B" w:rsidRDefault="00A40D2B" w:rsidP="00A40D2B">
            <w:pPr>
              <w:tabs>
                <w:tab w:val="left" w:pos="1440"/>
              </w:tabs>
              <w:ind w:left="493" w:hanging="493"/>
              <w:jc w:val="both"/>
              <w:rPr>
                <w:sz w:val="22"/>
                <w:szCs w:val="22"/>
                <w:lang w:val="en-GB"/>
              </w:rPr>
            </w:pPr>
            <w:r w:rsidRPr="006E55AA">
              <w:rPr>
                <w:sz w:val="22"/>
                <w:szCs w:val="22"/>
                <w:lang w:val="en-GB"/>
              </w:rPr>
              <w:t>(d)</w:t>
            </w:r>
            <w:r w:rsidRPr="006E55AA">
              <w:rPr>
                <w:sz w:val="22"/>
                <w:szCs w:val="22"/>
                <w:lang w:val="en-GB"/>
              </w:rPr>
              <w:tab/>
              <w:t>provision of the required Products</w:t>
            </w:r>
            <w:r w:rsidR="008D4A17">
              <w:rPr>
                <w:sz w:val="22"/>
                <w:szCs w:val="22"/>
                <w:lang w:val="en-GB"/>
              </w:rPr>
              <w:t xml:space="preserve"> [</w:t>
            </w:r>
            <w:r w:rsidR="008D4A17" w:rsidRPr="00430F8B">
              <w:rPr>
                <w:b/>
                <w:sz w:val="22"/>
                <w:szCs w:val="22"/>
                <w:highlight w:val="yellow"/>
                <w:lang w:val="en-GB"/>
              </w:rPr>
              <w:t>please define according to type of Trial</w:t>
            </w:r>
            <w:r w:rsidR="008D4A17">
              <w:rPr>
                <w:sz w:val="22"/>
                <w:szCs w:val="22"/>
                <w:lang w:val="en-GB"/>
              </w:rPr>
              <w:t>]</w:t>
            </w:r>
            <w:r w:rsidRPr="006E55AA">
              <w:rPr>
                <w:sz w:val="22"/>
                <w:szCs w:val="22"/>
                <w:lang w:val="en-GB"/>
              </w:rPr>
              <w:t xml:space="preserve">  at no charge for the Institution (see </w:t>
            </w:r>
            <w:r w:rsidR="00F0179E">
              <w:rPr>
                <w:sz w:val="22"/>
                <w:szCs w:val="22"/>
                <w:lang w:val="en-GB"/>
              </w:rPr>
              <w:t>S</w:t>
            </w:r>
            <w:r w:rsidR="008D4A17">
              <w:rPr>
                <w:sz w:val="22"/>
                <w:szCs w:val="22"/>
                <w:lang w:val="en-GB"/>
              </w:rPr>
              <w:t>ection</w:t>
            </w:r>
            <w:r w:rsidRPr="006E55AA">
              <w:rPr>
                <w:sz w:val="22"/>
                <w:szCs w:val="22"/>
                <w:lang w:val="en-GB"/>
              </w:rPr>
              <w:t>. 5);</w:t>
            </w:r>
          </w:p>
          <w:p w14:paraId="49638134" w14:textId="77777777" w:rsidR="00053E43" w:rsidRDefault="00053E43" w:rsidP="00A40D2B">
            <w:pPr>
              <w:tabs>
                <w:tab w:val="left" w:pos="1440"/>
              </w:tabs>
              <w:ind w:left="493" w:hanging="493"/>
              <w:jc w:val="both"/>
              <w:rPr>
                <w:sz w:val="22"/>
                <w:szCs w:val="22"/>
                <w:lang w:val="en-GB"/>
              </w:rPr>
            </w:pPr>
          </w:p>
          <w:p w14:paraId="0960888D" w14:textId="354E5DF7" w:rsidR="00520F2F" w:rsidRDefault="00053E43" w:rsidP="00A40D2B">
            <w:pPr>
              <w:tabs>
                <w:tab w:val="left" w:pos="1440"/>
              </w:tabs>
              <w:ind w:left="493" w:hanging="493"/>
              <w:jc w:val="both"/>
              <w:rPr>
                <w:sz w:val="22"/>
                <w:szCs w:val="22"/>
                <w:lang w:val="en-GB"/>
              </w:rPr>
            </w:pPr>
            <w:r>
              <w:rPr>
                <w:sz w:val="22"/>
                <w:szCs w:val="22"/>
                <w:lang w:val="en-GB"/>
              </w:rPr>
              <w:t xml:space="preserve">(e)    </w:t>
            </w:r>
            <w:r w:rsidR="008D4A17">
              <w:rPr>
                <w:sz w:val="22"/>
                <w:szCs w:val="22"/>
                <w:lang w:val="en-GB"/>
              </w:rPr>
              <w:t>q</w:t>
            </w:r>
            <w:r w:rsidR="00575C24">
              <w:rPr>
                <w:sz w:val="22"/>
                <w:szCs w:val="22"/>
                <w:lang w:val="en-GB"/>
              </w:rPr>
              <w:t>uality</w:t>
            </w:r>
            <w:r w:rsidR="008D4A17">
              <w:rPr>
                <w:sz w:val="22"/>
                <w:szCs w:val="22"/>
                <w:lang w:val="en-GB"/>
              </w:rPr>
              <w:t xml:space="preserve"> </w:t>
            </w:r>
            <w:r w:rsidR="00575C24">
              <w:rPr>
                <w:sz w:val="22"/>
                <w:szCs w:val="22"/>
                <w:lang w:val="en-GB"/>
              </w:rPr>
              <w:t xml:space="preserve">management of the Trial, e.g. </w:t>
            </w:r>
            <w:r w:rsidR="00E10195">
              <w:rPr>
                <w:sz w:val="22"/>
                <w:szCs w:val="22"/>
                <w:lang w:val="en-GB"/>
              </w:rPr>
              <w:t>m</w:t>
            </w:r>
            <w:r>
              <w:rPr>
                <w:sz w:val="22"/>
                <w:szCs w:val="22"/>
                <w:lang w:val="en-GB"/>
              </w:rPr>
              <w:t>onitoring</w:t>
            </w:r>
            <w:r w:rsidR="00575C24">
              <w:rPr>
                <w:sz w:val="22"/>
                <w:szCs w:val="22"/>
                <w:lang w:val="en-GB"/>
              </w:rPr>
              <w:t xml:space="preserve"> and auditing</w:t>
            </w:r>
            <w:r>
              <w:rPr>
                <w:sz w:val="22"/>
                <w:szCs w:val="22"/>
                <w:lang w:val="en-GB"/>
              </w:rPr>
              <w:t xml:space="preserve"> of the Institution</w:t>
            </w:r>
            <w:r w:rsidR="00520F2F">
              <w:rPr>
                <w:sz w:val="22"/>
                <w:szCs w:val="22"/>
                <w:lang w:val="en-GB"/>
              </w:rPr>
              <w:t>;</w:t>
            </w:r>
          </w:p>
          <w:p w14:paraId="576348D6" w14:textId="77777777" w:rsidR="00520F2F" w:rsidRDefault="00520F2F" w:rsidP="00A40D2B">
            <w:pPr>
              <w:tabs>
                <w:tab w:val="left" w:pos="1440"/>
              </w:tabs>
              <w:ind w:left="493" w:hanging="493"/>
              <w:jc w:val="both"/>
              <w:rPr>
                <w:sz w:val="22"/>
                <w:szCs w:val="22"/>
                <w:lang w:val="en-GB"/>
              </w:rPr>
            </w:pPr>
          </w:p>
          <w:p w14:paraId="16EE1BC0" w14:textId="543F90A6" w:rsidR="00053E43" w:rsidRPr="006E55AA" w:rsidRDefault="00520F2F" w:rsidP="00465048">
            <w:pPr>
              <w:tabs>
                <w:tab w:val="left" w:pos="426"/>
                <w:tab w:val="left" w:pos="1440"/>
              </w:tabs>
              <w:ind w:left="493" w:hanging="493"/>
              <w:jc w:val="both"/>
              <w:rPr>
                <w:sz w:val="22"/>
                <w:szCs w:val="22"/>
                <w:lang w:val="en-GB"/>
              </w:rPr>
            </w:pPr>
            <w:r>
              <w:rPr>
                <w:sz w:val="22"/>
                <w:szCs w:val="22"/>
                <w:lang w:val="en-GB"/>
              </w:rPr>
              <w:t xml:space="preserve">(f) </w:t>
            </w:r>
            <w:r w:rsidR="00465048">
              <w:rPr>
                <w:sz w:val="22"/>
                <w:szCs w:val="22"/>
                <w:lang w:val="en-GB"/>
              </w:rPr>
              <w:t xml:space="preserve">   </w:t>
            </w:r>
            <w:r>
              <w:rPr>
                <w:sz w:val="22"/>
                <w:szCs w:val="22"/>
                <w:lang w:val="en-GB"/>
              </w:rPr>
              <w:t xml:space="preserve">insofar it is required by law, provide a </w:t>
            </w:r>
            <w:r w:rsidR="00CB3299">
              <w:rPr>
                <w:sz w:val="22"/>
                <w:szCs w:val="22"/>
                <w:lang w:val="en-GB"/>
              </w:rPr>
              <w:t>trial subject</w:t>
            </w:r>
            <w:r>
              <w:rPr>
                <w:sz w:val="22"/>
                <w:szCs w:val="22"/>
                <w:lang w:val="en-GB"/>
              </w:rPr>
              <w:t xml:space="preserve"> insurance</w:t>
            </w:r>
            <w:r w:rsidR="008D4A17">
              <w:rPr>
                <w:sz w:val="22"/>
                <w:szCs w:val="22"/>
                <w:lang w:val="en-GB"/>
              </w:rPr>
              <w:t>.</w:t>
            </w:r>
          </w:p>
        </w:tc>
      </w:tr>
      <w:tr w:rsidR="00A40D2B" w:rsidRPr="00A40D2B" w14:paraId="65F5FEBF" w14:textId="77777777" w:rsidTr="002C0BDD">
        <w:tc>
          <w:tcPr>
            <w:tcW w:w="10173" w:type="dxa"/>
            <w:tcBorders>
              <w:top w:val="nil"/>
              <w:left w:val="nil"/>
              <w:bottom w:val="nil"/>
              <w:right w:val="nil"/>
            </w:tcBorders>
          </w:tcPr>
          <w:p w14:paraId="145D03F3" w14:textId="77777777" w:rsidR="00A40D2B" w:rsidRDefault="00A40D2B" w:rsidP="00A40D2B">
            <w:pPr>
              <w:tabs>
                <w:tab w:val="left" w:pos="1440"/>
              </w:tabs>
              <w:ind w:left="493" w:hanging="493"/>
              <w:jc w:val="both"/>
              <w:rPr>
                <w:sz w:val="22"/>
                <w:szCs w:val="22"/>
                <w:lang w:val="en-GB"/>
              </w:rPr>
            </w:pPr>
          </w:p>
          <w:p w14:paraId="4F6D2B9C" w14:textId="6BD9F42E" w:rsidR="002C0BDD" w:rsidRPr="006E55AA" w:rsidRDefault="00697988" w:rsidP="002C0BDD">
            <w:pPr>
              <w:tabs>
                <w:tab w:val="left" w:pos="1440"/>
              </w:tabs>
              <w:jc w:val="both"/>
              <w:rPr>
                <w:sz w:val="22"/>
                <w:szCs w:val="22"/>
                <w:lang w:val="en-GB"/>
              </w:rPr>
            </w:pPr>
            <w:r w:rsidRPr="00BD5E2D">
              <w:rPr>
                <w:b/>
                <w:sz w:val="22"/>
                <w:szCs w:val="22"/>
                <w:highlight w:val="lightGray"/>
                <w:lang w:val="en-GB"/>
              </w:rPr>
              <w:t>OPTION for inclusion of CRO:</w:t>
            </w:r>
            <w:r w:rsidR="00FB7625">
              <w:rPr>
                <w:b/>
                <w:sz w:val="22"/>
                <w:szCs w:val="22"/>
                <w:highlight w:val="lightGray"/>
                <w:lang w:val="en-GB"/>
              </w:rPr>
              <w:t xml:space="preserve"> </w:t>
            </w:r>
            <w:r w:rsidR="002C0BDD" w:rsidRPr="00BD5E2D">
              <w:rPr>
                <w:sz w:val="22"/>
                <w:szCs w:val="22"/>
                <w:highlight w:val="lightGray"/>
                <w:lang w:val="en-GB"/>
              </w:rPr>
              <w:t xml:space="preserve">Those </w:t>
            </w:r>
            <w:r w:rsidR="00950FEF" w:rsidRPr="00BD5E2D">
              <w:rPr>
                <w:sz w:val="22"/>
                <w:szCs w:val="22"/>
                <w:highlight w:val="lightGray"/>
                <w:lang w:val="en-GB"/>
              </w:rPr>
              <w:t xml:space="preserve">tasks </w:t>
            </w:r>
            <w:r w:rsidR="00134838" w:rsidRPr="00BD5E2D">
              <w:rPr>
                <w:sz w:val="22"/>
                <w:szCs w:val="22"/>
                <w:highlight w:val="lightGray"/>
                <w:lang w:val="en-GB"/>
              </w:rPr>
              <w:t>(a) to (d)</w:t>
            </w:r>
            <w:r w:rsidR="002C0BDD" w:rsidRPr="00BD5E2D">
              <w:rPr>
                <w:sz w:val="22"/>
                <w:szCs w:val="22"/>
                <w:highlight w:val="lightGray"/>
                <w:lang w:val="en-GB"/>
              </w:rPr>
              <w:t xml:space="preserve"> have been transferred to</w:t>
            </w:r>
            <w:r w:rsidRPr="00BD5E2D">
              <w:rPr>
                <w:sz w:val="22"/>
                <w:szCs w:val="22"/>
                <w:highlight w:val="lightGray"/>
                <w:lang w:val="en-GB"/>
              </w:rPr>
              <w:t xml:space="preserve"> [</w:t>
            </w:r>
            <w:r w:rsidRPr="008D4A17">
              <w:rPr>
                <w:sz w:val="22"/>
                <w:szCs w:val="22"/>
                <w:highlight w:val="yellow"/>
                <w:lang w:val="en-GB"/>
              </w:rPr>
              <w:t>insert CRO</w:t>
            </w:r>
            <w:r w:rsidRPr="00BD5E2D">
              <w:rPr>
                <w:sz w:val="22"/>
                <w:szCs w:val="22"/>
                <w:highlight w:val="lightGray"/>
                <w:lang w:val="en-GB"/>
              </w:rPr>
              <w:t>]</w:t>
            </w:r>
            <w:r w:rsidR="002C0BDD" w:rsidRPr="00BD5E2D">
              <w:rPr>
                <w:sz w:val="22"/>
                <w:szCs w:val="22"/>
                <w:highlight w:val="lightGray"/>
                <w:lang w:val="en-GB"/>
              </w:rPr>
              <w:t>, as specified in separate Services Agreements, in compliance with the provisions of the Grant Agreement</w:t>
            </w:r>
            <w:r w:rsidR="008D4A17">
              <w:rPr>
                <w:sz w:val="22"/>
                <w:szCs w:val="22"/>
                <w:highlight w:val="lightGray"/>
                <w:lang w:val="en-GB"/>
              </w:rPr>
              <w:t>, the Protocol, ICH-GCP Guidelines and applicable laws</w:t>
            </w:r>
            <w:r w:rsidR="002C0BDD" w:rsidRPr="00BD5E2D">
              <w:rPr>
                <w:sz w:val="22"/>
                <w:szCs w:val="22"/>
                <w:highlight w:val="lightGray"/>
                <w:lang w:val="en-GB"/>
              </w:rPr>
              <w:t>.</w:t>
            </w:r>
            <w:r w:rsidR="002C0BDD" w:rsidRPr="006E55AA">
              <w:rPr>
                <w:sz w:val="22"/>
                <w:szCs w:val="22"/>
                <w:lang w:val="en-GB"/>
              </w:rPr>
              <w:t xml:space="preserve"> </w:t>
            </w:r>
          </w:p>
          <w:p w14:paraId="2A2EF191" w14:textId="77777777" w:rsidR="002C0BDD" w:rsidRPr="006E55AA" w:rsidRDefault="002C0BDD" w:rsidP="00575C24">
            <w:pPr>
              <w:tabs>
                <w:tab w:val="left" w:pos="1440"/>
              </w:tabs>
              <w:jc w:val="both"/>
              <w:rPr>
                <w:sz w:val="22"/>
                <w:szCs w:val="22"/>
                <w:lang w:val="en-GB"/>
              </w:rPr>
            </w:pPr>
          </w:p>
        </w:tc>
      </w:tr>
      <w:tr w:rsidR="00A40D2B" w:rsidRPr="00A40D2B" w14:paraId="50AF643F" w14:textId="77777777" w:rsidTr="002C0BDD">
        <w:tc>
          <w:tcPr>
            <w:tcW w:w="10173" w:type="dxa"/>
            <w:tcBorders>
              <w:top w:val="nil"/>
              <w:left w:val="nil"/>
              <w:bottom w:val="nil"/>
              <w:right w:val="nil"/>
            </w:tcBorders>
          </w:tcPr>
          <w:p w14:paraId="293AD2A2" w14:textId="6A2D0BD8" w:rsidR="00A40D2B" w:rsidRPr="008D4A17" w:rsidRDefault="00A40D2B" w:rsidP="00A40D2B">
            <w:pPr>
              <w:ind w:left="493" w:hanging="493"/>
              <w:jc w:val="both"/>
              <w:rPr>
                <w:b/>
                <w:bCs/>
                <w:sz w:val="22"/>
                <w:szCs w:val="22"/>
                <w:u w:val="single"/>
              </w:rPr>
            </w:pPr>
            <w:r w:rsidRPr="008D4A17">
              <w:rPr>
                <w:b/>
                <w:sz w:val="22"/>
                <w:szCs w:val="22"/>
              </w:rPr>
              <w:t>3.</w:t>
            </w:r>
            <w:r w:rsidRPr="008D4A17">
              <w:rPr>
                <w:b/>
                <w:bCs/>
                <w:sz w:val="22"/>
                <w:szCs w:val="22"/>
              </w:rPr>
              <w:t xml:space="preserve"> </w:t>
            </w:r>
            <w:r w:rsidRPr="008D4A17">
              <w:rPr>
                <w:b/>
                <w:bCs/>
                <w:sz w:val="22"/>
                <w:szCs w:val="22"/>
              </w:rPr>
              <w:tab/>
            </w:r>
            <w:r w:rsidRPr="008D4A17">
              <w:rPr>
                <w:b/>
                <w:bCs/>
                <w:sz w:val="22"/>
                <w:szCs w:val="22"/>
                <w:u w:val="single"/>
              </w:rPr>
              <w:t>Obligations of Institution</w:t>
            </w:r>
            <w:r w:rsidR="003824C2">
              <w:rPr>
                <w:b/>
                <w:bCs/>
                <w:sz w:val="22"/>
                <w:szCs w:val="22"/>
                <w:u w:val="single"/>
                <w:shd w:val="clear" w:color="auto" w:fill="D9D9D9" w:themeFill="background1" w:themeFillShade="D9"/>
              </w:rPr>
              <w:t>/Investigator (3-party-</w:t>
            </w:r>
            <w:r w:rsidR="008D4A17" w:rsidRPr="008D4A17">
              <w:rPr>
                <w:b/>
                <w:bCs/>
                <w:sz w:val="22"/>
                <w:szCs w:val="22"/>
                <w:u w:val="single"/>
                <w:shd w:val="clear" w:color="auto" w:fill="D9D9D9" w:themeFill="background1" w:themeFillShade="D9"/>
              </w:rPr>
              <w:t>contract)</w:t>
            </w:r>
          </w:p>
        </w:tc>
      </w:tr>
      <w:tr w:rsidR="00A40D2B" w:rsidRPr="00A40D2B" w14:paraId="34BB6C40" w14:textId="77777777" w:rsidTr="002C0BDD">
        <w:tc>
          <w:tcPr>
            <w:tcW w:w="10173" w:type="dxa"/>
            <w:tcBorders>
              <w:top w:val="nil"/>
              <w:left w:val="nil"/>
              <w:bottom w:val="nil"/>
              <w:right w:val="nil"/>
            </w:tcBorders>
          </w:tcPr>
          <w:p w14:paraId="73A5A518" w14:textId="77777777" w:rsidR="00A40D2B" w:rsidRPr="008D4A17" w:rsidRDefault="00A40D2B" w:rsidP="00A40D2B">
            <w:pPr>
              <w:jc w:val="both"/>
              <w:rPr>
                <w:b/>
                <w:bCs/>
                <w:sz w:val="22"/>
                <w:szCs w:val="22"/>
              </w:rPr>
            </w:pPr>
          </w:p>
        </w:tc>
      </w:tr>
      <w:tr w:rsidR="00A40D2B" w:rsidRPr="00A40D2B" w14:paraId="20122657" w14:textId="77777777" w:rsidTr="002C0BDD">
        <w:tc>
          <w:tcPr>
            <w:tcW w:w="10173" w:type="dxa"/>
            <w:tcBorders>
              <w:top w:val="nil"/>
              <w:left w:val="nil"/>
              <w:bottom w:val="nil"/>
              <w:right w:val="nil"/>
            </w:tcBorders>
          </w:tcPr>
          <w:p w14:paraId="1534A7B2" w14:textId="7BED58D2" w:rsidR="00A40D2B" w:rsidRPr="00A40D2B" w:rsidRDefault="00A40D2B" w:rsidP="003824C2">
            <w:pPr>
              <w:jc w:val="both"/>
              <w:rPr>
                <w:sz w:val="22"/>
                <w:szCs w:val="22"/>
                <w:lang w:val="en-GB"/>
              </w:rPr>
            </w:pPr>
            <w:r w:rsidRPr="003824C2">
              <w:rPr>
                <w:sz w:val="22"/>
                <w:szCs w:val="22"/>
              </w:rPr>
              <w:t>The Institution</w:t>
            </w:r>
            <w:r w:rsidR="003824C2" w:rsidRPr="00F0179E">
              <w:rPr>
                <w:b/>
                <w:sz w:val="22"/>
                <w:szCs w:val="22"/>
                <w:shd w:val="clear" w:color="auto" w:fill="D9D9D9" w:themeFill="background1" w:themeFillShade="D9"/>
              </w:rPr>
              <w:t>/Investigator (3-party-contract)</w:t>
            </w:r>
            <w:r w:rsidRPr="003824C2">
              <w:rPr>
                <w:sz w:val="22"/>
                <w:szCs w:val="22"/>
              </w:rPr>
              <w:t xml:space="preserve"> </w:t>
            </w:r>
          </w:p>
        </w:tc>
      </w:tr>
      <w:tr w:rsidR="00A40D2B" w:rsidRPr="00A40D2B" w14:paraId="37ED0673" w14:textId="77777777" w:rsidTr="002C0BDD">
        <w:tc>
          <w:tcPr>
            <w:tcW w:w="10173" w:type="dxa"/>
            <w:tcBorders>
              <w:top w:val="nil"/>
              <w:left w:val="nil"/>
              <w:bottom w:val="nil"/>
              <w:right w:val="nil"/>
            </w:tcBorders>
          </w:tcPr>
          <w:p w14:paraId="7355A6CD" w14:textId="77777777" w:rsidR="00A40D2B" w:rsidRPr="00A40D2B" w:rsidRDefault="00A40D2B" w:rsidP="00A40D2B">
            <w:pPr>
              <w:jc w:val="both"/>
              <w:rPr>
                <w:sz w:val="22"/>
                <w:szCs w:val="22"/>
                <w:lang w:val="en-GB"/>
              </w:rPr>
            </w:pPr>
          </w:p>
        </w:tc>
      </w:tr>
      <w:tr w:rsidR="00A40D2B" w:rsidRPr="00A40D2B" w14:paraId="4E1C4609" w14:textId="77777777" w:rsidTr="008D4A17">
        <w:tc>
          <w:tcPr>
            <w:tcW w:w="10173" w:type="dxa"/>
            <w:tcBorders>
              <w:top w:val="nil"/>
              <w:left w:val="nil"/>
              <w:bottom w:val="nil"/>
              <w:right w:val="nil"/>
            </w:tcBorders>
            <w:shd w:val="clear" w:color="auto" w:fill="auto"/>
          </w:tcPr>
          <w:p w14:paraId="1B1D4CE9" w14:textId="460E5376" w:rsidR="00A40D2B" w:rsidRPr="00A40D2B" w:rsidRDefault="00A40D2B" w:rsidP="00A40D2B">
            <w:pPr>
              <w:ind w:left="493" w:hanging="493"/>
              <w:jc w:val="both"/>
              <w:rPr>
                <w:sz w:val="22"/>
                <w:szCs w:val="22"/>
                <w:lang w:val="en-GB"/>
              </w:rPr>
            </w:pPr>
            <w:r w:rsidRPr="008D4A17">
              <w:rPr>
                <w:sz w:val="22"/>
                <w:szCs w:val="22"/>
                <w:shd w:val="clear" w:color="auto" w:fill="D9D9D9" w:themeFill="background1" w:themeFillShade="D9"/>
                <w:lang w:val="en-GB"/>
              </w:rPr>
              <w:t>(a)</w:t>
            </w:r>
            <w:r w:rsidRPr="008D4A17">
              <w:rPr>
                <w:sz w:val="22"/>
                <w:szCs w:val="22"/>
                <w:shd w:val="clear" w:color="auto" w:fill="D9D9D9" w:themeFill="background1" w:themeFillShade="D9"/>
                <w:lang w:val="en-GB"/>
              </w:rPr>
              <w:tab/>
              <w:t>assign</w:t>
            </w:r>
            <w:r w:rsidR="003824C2">
              <w:rPr>
                <w:sz w:val="22"/>
                <w:szCs w:val="22"/>
                <w:shd w:val="clear" w:color="auto" w:fill="D9D9D9" w:themeFill="background1" w:themeFillShade="D9"/>
                <w:lang w:val="en-GB"/>
              </w:rPr>
              <w:t>s</w:t>
            </w:r>
            <w:r w:rsidRPr="008D4A17">
              <w:rPr>
                <w:sz w:val="22"/>
                <w:szCs w:val="22"/>
                <w:shd w:val="clear" w:color="auto" w:fill="D9D9D9" w:themeFill="background1" w:themeFillShade="D9"/>
                <w:lang w:val="en-GB"/>
              </w:rPr>
              <w:t xml:space="preserve"> the Investigator as principal investigator</w:t>
            </w:r>
            <w:r w:rsidR="00C70F4A" w:rsidRPr="008D4A17">
              <w:rPr>
                <w:sz w:val="22"/>
                <w:szCs w:val="22"/>
                <w:shd w:val="clear" w:color="auto" w:fill="D9D9D9" w:themeFill="background1" w:themeFillShade="D9"/>
                <w:lang w:val="en-GB"/>
              </w:rPr>
              <w:t xml:space="preserve"> </w:t>
            </w:r>
            <w:r w:rsidRPr="008D4A17">
              <w:rPr>
                <w:sz w:val="22"/>
                <w:szCs w:val="22"/>
                <w:shd w:val="clear" w:color="auto" w:fill="D9D9D9" w:themeFill="background1" w:themeFillShade="D9"/>
                <w:lang w:val="en-GB"/>
              </w:rPr>
              <w:t xml:space="preserve"> of the Trial; </w:t>
            </w:r>
            <w:r w:rsidR="008D4A17" w:rsidRPr="008D4A17">
              <w:rPr>
                <w:b/>
                <w:sz w:val="22"/>
                <w:szCs w:val="22"/>
                <w:shd w:val="clear" w:color="auto" w:fill="D9D9D9" w:themeFill="background1" w:themeFillShade="D9"/>
                <w:lang w:val="en-GB"/>
              </w:rPr>
              <w:t>(2-party-contract)</w:t>
            </w:r>
          </w:p>
        </w:tc>
      </w:tr>
      <w:tr w:rsidR="00A40D2B" w:rsidRPr="00A40D2B" w14:paraId="76C3D6D3" w14:textId="77777777" w:rsidTr="008D4A17">
        <w:tc>
          <w:tcPr>
            <w:tcW w:w="10173" w:type="dxa"/>
            <w:tcBorders>
              <w:top w:val="nil"/>
              <w:left w:val="nil"/>
              <w:bottom w:val="nil"/>
              <w:right w:val="nil"/>
            </w:tcBorders>
            <w:shd w:val="clear" w:color="auto" w:fill="auto"/>
          </w:tcPr>
          <w:p w14:paraId="2DB7945F" w14:textId="77777777" w:rsidR="00A40D2B" w:rsidRPr="003824C2" w:rsidRDefault="00A40D2B" w:rsidP="00A40D2B">
            <w:pPr>
              <w:tabs>
                <w:tab w:val="left" w:pos="1418"/>
              </w:tabs>
              <w:ind w:left="493" w:hanging="493"/>
              <w:jc w:val="both"/>
              <w:rPr>
                <w:sz w:val="22"/>
                <w:szCs w:val="22"/>
              </w:rPr>
            </w:pPr>
          </w:p>
        </w:tc>
      </w:tr>
      <w:tr w:rsidR="00A40D2B" w:rsidRPr="00A40D2B" w14:paraId="1A07FEC1" w14:textId="77777777" w:rsidTr="002C0BDD">
        <w:tc>
          <w:tcPr>
            <w:tcW w:w="10173" w:type="dxa"/>
            <w:tcBorders>
              <w:top w:val="nil"/>
              <w:left w:val="nil"/>
              <w:bottom w:val="nil"/>
              <w:right w:val="nil"/>
            </w:tcBorders>
          </w:tcPr>
          <w:p w14:paraId="52156672" w14:textId="580C1CAD" w:rsidR="00A40D2B" w:rsidRPr="00A40D2B" w:rsidRDefault="00A40D2B" w:rsidP="003824C2">
            <w:pPr>
              <w:tabs>
                <w:tab w:val="left" w:pos="1418"/>
              </w:tabs>
              <w:ind w:left="493" w:hanging="493"/>
              <w:jc w:val="both"/>
              <w:rPr>
                <w:sz w:val="22"/>
                <w:szCs w:val="22"/>
                <w:lang w:val="en-GB"/>
              </w:rPr>
            </w:pPr>
            <w:r w:rsidRPr="00A40D2B">
              <w:rPr>
                <w:sz w:val="22"/>
                <w:szCs w:val="22"/>
                <w:lang w:val="en-GB"/>
              </w:rPr>
              <w:t>(b)</w:t>
            </w:r>
            <w:r w:rsidRPr="00A40D2B">
              <w:rPr>
                <w:sz w:val="22"/>
                <w:szCs w:val="22"/>
                <w:lang w:val="en-GB"/>
              </w:rPr>
              <w:tab/>
              <w:t>compl</w:t>
            </w:r>
            <w:r w:rsidR="003824C2">
              <w:rPr>
                <w:sz w:val="22"/>
                <w:szCs w:val="22"/>
                <w:lang w:val="en-GB"/>
              </w:rPr>
              <w:t>ies</w:t>
            </w:r>
            <w:r w:rsidRPr="00A40D2B">
              <w:rPr>
                <w:sz w:val="22"/>
                <w:szCs w:val="22"/>
                <w:lang w:val="en-GB"/>
              </w:rPr>
              <w:t xml:space="preserve"> in connection with the performance of the Trial with all applicable legal and regulatory provisions in particular, without being limited to it, the applicable drug law provisions, and the Good Clinical Practice Standards (GCP) in the current version as well as the Declaration of Helsinki (in the version</w:t>
            </w:r>
            <w:r w:rsidR="00053E43">
              <w:rPr>
                <w:sz w:val="22"/>
                <w:szCs w:val="22"/>
                <w:lang w:val="en-GB"/>
              </w:rPr>
              <w:t xml:space="preserve"> </w:t>
            </w:r>
            <w:r w:rsidR="00950FEF">
              <w:rPr>
                <w:sz w:val="22"/>
                <w:szCs w:val="22"/>
                <w:lang w:val="en-GB"/>
              </w:rPr>
              <w:t>Fortaleza 2013</w:t>
            </w:r>
            <w:r w:rsidRPr="00A40D2B">
              <w:rPr>
                <w:sz w:val="22"/>
                <w:szCs w:val="22"/>
                <w:lang w:val="en-GB"/>
              </w:rPr>
              <w:t xml:space="preserve">) and all legal requirements relating to the processing of personal data including all national laws implementing </w:t>
            </w:r>
            <w:r w:rsidR="00D8641D">
              <w:rPr>
                <w:sz w:val="23"/>
                <w:szCs w:val="23"/>
              </w:rPr>
              <w:t>the</w:t>
            </w:r>
            <w:r w:rsidR="008D4A17">
              <w:rPr>
                <w:sz w:val="23"/>
                <w:szCs w:val="23"/>
              </w:rPr>
              <w:t xml:space="preserve"> General Data Protection</w:t>
            </w:r>
            <w:r w:rsidR="00D8641D">
              <w:rPr>
                <w:sz w:val="23"/>
                <w:szCs w:val="23"/>
              </w:rPr>
              <w:t xml:space="preserve"> Regulation (EU) 2016/679</w:t>
            </w:r>
            <w:r w:rsidR="008D4A17">
              <w:rPr>
                <w:sz w:val="23"/>
                <w:szCs w:val="23"/>
              </w:rPr>
              <w:t xml:space="preserve"> (GDPR)</w:t>
            </w:r>
            <w:r w:rsidR="00D8641D">
              <w:rPr>
                <w:sz w:val="23"/>
                <w:szCs w:val="23"/>
              </w:rPr>
              <w:t xml:space="preserve"> of the European Parliament and of the Council of 27 April 2016</w:t>
            </w:r>
            <w:r w:rsidRPr="00A40D2B">
              <w:rPr>
                <w:sz w:val="22"/>
                <w:szCs w:val="22"/>
                <w:lang w:val="en-GB"/>
              </w:rPr>
              <w:t xml:space="preserve">; </w:t>
            </w:r>
          </w:p>
        </w:tc>
      </w:tr>
      <w:tr w:rsidR="00A40D2B" w:rsidRPr="00A40D2B" w14:paraId="0212A7BA" w14:textId="77777777" w:rsidTr="002C0BDD">
        <w:tc>
          <w:tcPr>
            <w:tcW w:w="10173" w:type="dxa"/>
            <w:tcBorders>
              <w:top w:val="nil"/>
              <w:left w:val="nil"/>
              <w:bottom w:val="nil"/>
              <w:right w:val="nil"/>
            </w:tcBorders>
          </w:tcPr>
          <w:p w14:paraId="3FC4F5B3" w14:textId="77777777" w:rsidR="00A40D2B" w:rsidRPr="00A40D2B" w:rsidRDefault="00A40D2B" w:rsidP="00A40D2B">
            <w:pPr>
              <w:tabs>
                <w:tab w:val="left" w:pos="1418"/>
              </w:tabs>
              <w:ind w:left="493" w:hanging="493"/>
              <w:jc w:val="both"/>
              <w:rPr>
                <w:sz w:val="22"/>
                <w:szCs w:val="22"/>
                <w:lang w:val="en-GB"/>
              </w:rPr>
            </w:pPr>
          </w:p>
        </w:tc>
      </w:tr>
      <w:tr w:rsidR="00A40D2B" w:rsidRPr="00A40D2B" w14:paraId="7CF00B25" w14:textId="77777777" w:rsidTr="002C0BDD">
        <w:tc>
          <w:tcPr>
            <w:tcW w:w="10173" w:type="dxa"/>
            <w:tcBorders>
              <w:top w:val="nil"/>
              <w:left w:val="nil"/>
              <w:bottom w:val="nil"/>
              <w:right w:val="nil"/>
            </w:tcBorders>
          </w:tcPr>
          <w:p w14:paraId="20B939ED" w14:textId="7C87CE1C" w:rsidR="00A40D2B" w:rsidRPr="00A40D2B" w:rsidRDefault="00A40D2B" w:rsidP="005F0652">
            <w:pPr>
              <w:tabs>
                <w:tab w:val="left" w:pos="1418"/>
              </w:tabs>
              <w:ind w:left="493" w:hanging="493"/>
              <w:jc w:val="both"/>
              <w:rPr>
                <w:sz w:val="22"/>
                <w:szCs w:val="22"/>
                <w:lang w:val="en-GB"/>
              </w:rPr>
            </w:pPr>
            <w:r w:rsidRPr="00A40D2B">
              <w:rPr>
                <w:sz w:val="22"/>
                <w:szCs w:val="22"/>
                <w:lang w:val="en-GB"/>
              </w:rPr>
              <w:t>(c)</w:t>
            </w:r>
            <w:r w:rsidRPr="00A40D2B">
              <w:rPr>
                <w:sz w:val="22"/>
                <w:szCs w:val="22"/>
                <w:lang w:val="en-GB"/>
              </w:rPr>
              <w:tab/>
            </w:r>
            <w:r w:rsidR="00624538">
              <w:rPr>
                <w:sz w:val="22"/>
                <w:szCs w:val="22"/>
                <w:lang w:val="en-GB"/>
              </w:rPr>
              <w:t>acknowledge</w:t>
            </w:r>
            <w:r w:rsidR="007508CF">
              <w:rPr>
                <w:sz w:val="22"/>
                <w:szCs w:val="22"/>
                <w:lang w:val="en-GB"/>
              </w:rPr>
              <w:t>s</w:t>
            </w:r>
            <w:r w:rsidR="000E4EF3">
              <w:rPr>
                <w:sz w:val="22"/>
                <w:szCs w:val="22"/>
                <w:lang w:val="en-GB"/>
              </w:rPr>
              <w:t xml:space="preserve"> </w:t>
            </w:r>
            <w:r w:rsidRPr="00A40D2B">
              <w:rPr>
                <w:color w:val="000000"/>
                <w:sz w:val="22"/>
                <w:szCs w:val="22"/>
                <w:lang w:val="en-GB"/>
              </w:rPr>
              <w:t>that</w:t>
            </w:r>
            <w:r w:rsidR="00697988">
              <w:rPr>
                <w:color w:val="000000"/>
                <w:sz w:val="22"/>
                <w:szCs w:val="22"/>
                <w:lang w:val="en-GB"/>
              </w:rPr>
              <w:t xml:space="preserve"> </w:t>
            </w:r>
            <w:r w:rsidR="00F71634">
              <w:rPr>
                <w:color w:val="000000"/>
                <w:sz w:val="22"/>
                <w:szCs w:val="22"/>
                <w:lang w:val="en-GB"/>
              </w:rPr>
              <w:t>Sponsor</w:t>
            </w:r>
            <w:r w:rsidRPr="00A40D2B">
              <w:rPr>
                <w:color w:val="000000"/>
                <w:sz w:val="22"/>
                <w:szCs w:val="22"/>
                <w:lang w:val="en-GB"/>
              </w:rPr>
              <w:t xml:space="preserve"> and its affiliates need to adhere to the provisions of any applicable anti-corruption legislation (together the </w:t>
            </w:r>
            <w:r w:rsidR="007508CF" w:rsidRPr="007508CF">
              <w:rPr>
                <w:b/>
                <w:color w:val="000000"/>
                <w:sz w:val="22"/>
                <w:szCs w:val="22"/>
                <w:lang w:val="en-GB"/>
              </w:rPr>
              <w:t>“</w:t>
            </w:r>
            <w:r w:rsidRPr="007508CF">
              <w:rPr>
                <w:b/>
                <w:bCs/>
                <w:iCs/>
                <w:color w:val="000000"/>
                <w:sz w:val="22"/>
                <w:szCs w:val="22"/>
                <w:lang w:val="en-GB"/>
              </w:rPr>
              <w:t>Applicable Anti-Corruption Legislation</w:t>
            </w:r>
            <w:r w:rsidR="007508CF" w:rsidRPr="007508CF">
              <w:rPr>
                <w:b/>
                <w:bCs/>
                <w:iCs/>
                <w:color w:val="000000"/>
                <w:sz w:val="22"/>
                <w:szCs w:val="22"/>
                <w:lang w:val="en-GB"/>
              </w:rPr>
              <w:t>”</w:t>
            </w:r>
            <w:r w:rsidRPr="00A40D2B">
              <w:rPr>
                <w:color w:val="000000"/>
                <w:sz w:val="22"/>
                <w:szCs w:val="22"/>
                <w:lang w:val="en-GB"/>
              </w:rPr>
              <w:t>). The Institution shall not and shall not permit or induce employees, agents, consultants or other representatives to, whether directly or indirectly, engage in any activity that is prohibited by the Applicable Anti-Corruption Legislation including bribery, kickbacks, payoffs or other corrupt business practices.</w:t>
            </w:r>
          </w:p>
        </w:tc>
      </w:tr>
      <w:tr w:rsidR="00A40D2B" w:rsidRPr="00A40D2B" w14:paraId="34360F0E" w14:textId="77777777" w:rsidTr="002C0BDD">
        <w:tc>
          <w:tcPr>
            <w:tcW w:w="10173" w:type="dxa"/>
            <w:tcBorders>
              <w:top w:val="nil"/>
              <w:left w:val="nil"/>
              <w:bottom w:val="nil"/>
              <w:right w:val="nil"/>
            </w:tcBorders>
          </w:tcPr>
          <w:p w14:paraId="1FE87751" w14:textId="77777777" w:rsidR="00A40D2B" w:rsidRPr="00A40D2B" w:rsidRDefault="00A40D2B" w:rsidP="00A40D2B">
            <w:pPr>
              <w:tabs>
                <w:tab w:val="left" w:pos="1418"/>
              </w:tabs>
              <w:ind w:left="493" w:hanging="493"/>
              <w:jc w:val="both"/>
              <w:rPr>
                <w:sz w:val="22"/>
                <w:szCs w:val="22"/>
                <w:lang w:val="en-GB"/>
              </w:rPr>
            </w:pPr>
          </w:p>
        </w:tc>
      </w:tr>
      <w:tr w:rsidR="00A40D2B" w:rsidRPr="00A40D2B" w14:paraId="3F656E66" w14:textId="77777777" w:rsidTr="002C0BDD">
        <w:tc>
          <w:tcPr>
            <w:tcW w:w="10173" w:type="dxa"/>
            <w:tcBorders>
              <w:top w:val="nil"/>
              <w:left w:val="nil"/>
              <w:bottom w:val="nil"/>
              <w:right w:val="nil"/>
            </w:tcBorders>
          </w:tcPr>
          <w:p w14:paraId="184E3AD7" w14:textId="53F01030" w:rsidR="00054055" w:rsidRDefault="00054055" w:rsidP="00054055">
            <w:pPr>
              <w:tabs>
                <w:tab w:val="left" w:pos="220"/>
                <w:tab w:val="left" w:pos="1418"/>
              </w:tabs>
              <w:ind w:left="493" w:hanging="493"/>
              <w:jc w:val="both"/>
              <w:rPr>
                <w:sz w:val="22"/>
                <w:szCs w:val="22"/>
                <w:lang w:val="en-GB"/>
              </w:rPr>
            </w:pPr>
            <w:r>
              <w:rPr>
                <w:sz w:val="22"/>
                <w:szCs w:val="22"/>
                <w:lang w:val="en-GB"/>
              </w:rPr>
              <w:t xml:space="preserve">(d)   </w:t>
            </w:r>
            <w:r w:rsidR="00A40D2B" w:rsidRPr="00A40D2B">
              <w:rPr>
                <w:sz w:val="22"/>
                <w:szCs w:val="22"/>
                <w:lang w:val="en-GB"/>
              </w:rPr>
              <w:t>compl</w:t>
            </w:r>
            <w:r w:rsidR="00633773">
              <w:rPr>
                <w:sz w:val="22"/>
                <w:szCs w:val="22"/>
                <w:lang w:val="en-GB"/>
              </w:rPr>
              <w:t>ies</w:t>
            </w:r>
            <w:r w:rsidR="00A40D2B" w:rsidRPr="00A40D2B">
              <w:rPr>
                <w:sz w:val="22"/>
                <w:szCs w:val="22"/>
                <w:lang w:val="en-GB"/>
              </w:rPr>
              <w:t xml:space="preserve"> with all applicable SOPs</w:t>
            </w:r>
            <w:r w:rsidR="00633773">
              <w:rPr>
                <w:sz w:val="22"/>
                <w:szCs w:val="22"/>
                <w:lang w:val="en-GB"/>
              </w:rPr>
              <w:t xml:space="preserve"> (meaning its own SOPs as long as Sponsor has not ordered otherwise)</w:t>
            </w:r>
            <w:r w:rsidR="00A40D2B" w:rsidRPr="00A40D2B">
              <w:rPr>
                <w:sz w:val="22"/>
                <w:szCs w:val="22"/>
                <w:lang w:val="en-GB"/>
              </w:rPr>
              <w:t xml:space="preserve">, </w:t>
            </w:r>
          </w:p>
          <w:p w14:paraId="18EC6182" w14:textId="0C33FC3C" w:rsidR="00A40D2B" w:rsidRPr="00A40D2B" w:rsidRDefault="00A40D2B" w:rsidP="00054055">
            <w:pPr>
              <w:tabs>
                <w:tab w:val="left" w:pos="1418"/>
              </w:tabs>
              <w:ind w:left="426"/>
              <w:jc w:val="both"/>
              <w:rPr>
                <w:sz w:val="22"/>
                <w:szCs w:val="22"/>
                <w:lang w:val="en-GB"/>
              </w:rPr>
            </w:pPr>
            <w:r w:rsidRPr="00A40D2B">
              <w:rPr>
                <w:sz w:val="22"/>
                <w:szCs w:val="22"/>
                <w:lang w:val="en-GB"/>
              </w:rPr>
              <w:t xml:space="preserve">guidelines and standards and further instructions of </w:t>
            </w:r>
            <w:r w:rsidR="00F71634">
              <w:rPr>
                <w:sz w:val="22"/>
                <w:szCs w:val="22"/>
                <w:lang w:val="en-GB"/>
              </w:rPr>
              <w:t xml:space="preserve"> Sponsor</w:t>
            </w:r>
            <w:r w:rsidRPr="00A40D2B">
              <w:rPr>
                <w:sz w:val="22"/>
                <w:szCs w:val="22"/>
                <w:lang w:val="en-GB"/>
              </w:rPr>
              <w:t xml:space="preserve"> and to inform </w:t>
            </w:r>
            <w:r w:rsidR="00F71634">
              <w:rPr>
                <w:sz w:val="22"/>
                <w:szCs w:val="22"/>
                <w:lang w:val="en-GB"/>
              </w:rPr>
              <w:t xml:space="preserve"> Sponsor</w:t>
            </w:r>
            <w:r w:rsidRPr="00A40D2B">
              <w:rPr>
                <w:sz w:val="22"/>
                <w:szCs w:val="22"/>
                <w:lang w:val="en-GB"/>
              </w:rPr>
              <w:t xml:space="preserve"> in writing about any deviations there from without undue delay;</w:t>
            </w:r>
          </w:p>
        </w:tc>
      </w:tr>
      <w:tr w:rsidR="00A40D2B" w:rsidRPr="00A40D2B" w14:paraId="5E2CE544" w14:textId="77777777" w:rsidTr="002C0BDD">
        <w:tc>
          <w:tcPr>
            <w:tcW w:w="10173" w:type="dxa"/>
            <w:tcBorders>
              <w:top w:val="nil"/>
              <w:left w:val="nil"/>
              <w:bottom w:val="nil"/>
              <w:right w:val="nil"/>
            </w:tcBorders>
          </w:tcPr>
          <w:p w14:paraId="31492568" w14:textId="77777777" w:rsidR="00A40D2B" w:rsidRPr="00054055" w:rsidRDefault="00A40D2B" w:rsidP="00A40D2B">
            <w:pPr>
              <w:tabs>
                <w:tab w:val="left" w:pos="1418"/>
              </w:tabs>
              <w:jc w:val="both"/>
              <w:rPr>
                <w:sz w:val="22"/>
                <w:szCs w:val="22"/>
              </w:rPr>
            </w:pPr>
          </w:p>
        </w:tc>
      </w:tr>
      <w:tr w:rsidR="00A40D2B" w:rsidRPr="00A40D2B" w14:paraId="4F94F1EF" w14:textId="77777777" w:rsidTr="002C0BDD">
        <w:tc>
          <w:tcPr>
            <w:tcW w:w="10173" w:type="dxa"/>
            <w:tcBorders>
              <w:top w:val="nil"/>
              <w:left w:val="nil"/>
              <w:bottom w:val="nil"/>
              <w:right w:val="nil"/>
            </w:tcBorders>
          </w:tcPr>
          <w:p w14:paraId="7B643D69" w14:textId="48A18150" w:rsidR="00A40D2B" w:rsidRPr="00A40D2B" w:rsidRDefault="00A40D2B" w:rsidP="00054055">
            <w:pPr>
              <w:tabs>
                <w:tab w:val="left" w:pos="426"/>
                <w:tab w:val="left" w:pos="1418"/>
              </w:tabs>
              <w:ind w:left="493" w:hanging="493"/>
              <w:jc w:val="both"/>
              <w:rPr>
                <w:sz w:val="22"/>
                <w:szCs w:val="22"/>
                <w:lang w:val="en-GB"/>
              </w:rPr>
            </w:pPr>
            <w:r w:rsidRPr="00A40D2B">
              <w:rPr>
                <w:sz w:val="22"/>
                <w:szCs w:val="22"/>
                <w:lang w:val="en-GB"/>
              </w:rPr>
              <w:t xml:space="preserve">(e) </w:t>
            </w:r>
            <w:r w:rsidRPr="00A40D2B">
              <w:rPr>
                <w:sz w:val="22"/>
                <w:szCs w:val="22"/>
                <w:lang w:val="en-GB"/>
              </w:rPr>
              <w:tab/>
              <w:t>only commence</w:t>
            </w:r>
            <w:r w:rsidR="00633773">
              <w:rPr>
                <w:sz w:val="22"/>
                <w:szCs w:val="22"/>
                <w:lang w:val="en-GB"/>
              </w:rPr>
              <w:t>s</w:t>
            </w:r>
            <w:r w:rsidRPr="00A40D2B">
              <w:rPr>
                <w:sz w:val="22"/>
                <w:szCs w:val="22"/>
                <w:lang w:val="en-GB"/>
              </w:rPr>
              <w:t xml:space="preserve"> and continue</w:t>
            </w:r>
            <w:r w:rsidR="00633773">
              <w:rPr>
                <w:sz w:val="22"/>
                <w:szCs w:val="22"/>
                <w:lang w:val="en-GB"/>
              </w:rPr>
              <w:t>s</w:t>
            </w:r>
            <w:r w:rsidRPr="00A40D2B">
              <w:rPr>
                <w:sz w:val="22"/>
                <w:szCs w:val="22"/>
                <w:lang w:val="en-GB"/>
              </w:rPr>
              <w:t xml:space="preserve"> and not permit the Investigator to commence and continue with the Trial </w:t>
            </w:r>
            <w:r w:rsidR="00575C24">
              <w:rPr>
                <w:sz w:val="22"/>
                <w:szCs w:val="22"/>
                <w:lang w:val="en-GB"/>
              </w:rPr>
              <w:lastRenderedPageBreak/>
              <w:t xml:space="preserve">only after approval by Sponsor, which depends on </w:t>
            </w:r>
            <w:r w:rsidRPr="00A40D2B">
              <w:rPr>
                <w:sz w:val="22"/>
                <w:szCs w:val="22"/>
                <w:lang w:val="en-GB"/>
              </w:rPr>
              <w:t xml:space="preserve">(i) all necessary notifications have been made and (ii) all necessary documentation and information </w:t>
            </w:r>
            <w:r w:rsidR="00575C24">
              <w:rPr>
                <w:sz w:val="22"/>
                <w:szCs w:val="22"/>
                <w:lang w:val="en-GB"/>
              </w:rPr>
              <w:t>have been delivered to Institution by Sponsor free of charge</w:t>
            </w:r>
            <w:r w:rsidRPr="00A40D2B">
              <w:rPr>
                <w:sz w:val="22"/>
                <w:szCs w:val="22"/>
                <w:lang w:val="en-GB"/>
              </w:rPr>
              <w:t xml:space="preserve"> and (iii) </w:t>
            </w:r>
            <w:r w:rsidR="00575C24">
              <w:rPr>
                <w:sz w:val="22"/>
                <w:szCs w:val="22"/>
                <w:lang w:val="en-GB"/>
              </w:rPr>
              <w:t xml:space="preserve">he has obtained </w:t>
            </w:r>
            <w:r w:rsidRPr="00A40D2B">
              <w:rPr>
                <w:sz w:val="22"/>
                <w:szCs w:val="22"/>
                <w:lang w:val="en-GB"/>
              </w:rPr>
              <w:t>the Competent Authorit</w:t>
            </w:r>
            <w:r w:rsidR="004F50EA">
              <w:rPr>
                <w:sz w:val="22"/>
                <w:szCs w:val="22"/>
                <w:lang w:val="en-GB"/>
              </w:rPr>
              <w:t>y’s</w:t>
            </w:r>
            <w:r w:rsidR="00575C24">
              <w:rPr>
                <w:sz w:val="22"/>
                <w:szCs w:val="22"/>
                <w:lang w:val="en-GB"/>
              </w:rPr>
              <w:t xml:space="preserve"> approval, </w:t>
            </w:r>
            <w:r w:rsidRPr="00A40D2B">
              <w:rPr>
                <w:sz w:val="22"/>
                <w:szCs w:val="22"/>
                <w:lang w:val="en-GB"/>
              </w:rPr>
              <w:t>Ethics Committee</w:t>
            </w:r>
            <w:r w:rsidR="004F50EA">
              <w:rPr>
                <w:sz w:val="22"/>
                <w:szCs w:val="22"/>
                <w:lang w:val="en-GB"/>
              </w:rPr>
              <w:t>’s positive vote, and any other necessary approval by any other applicable authority</w:t>
            </w:r>
            <w:r w:rsidRPr="00A40D2B">
              <w:rPr>
                <w:sz w:val="22"/>
                <w:szCs w:val="22"/>
                <w:lang w:val="en-GB"/>
              </w:rPr>
              <w:t xml:space="preserve">; </w:t>
            </w:r>
          </w:p>
        </w:tc>
      </w:tr>
      <w:tr w:rsidR="00A40D2B" w:rsidRPr="00A40D2B" w14:paraId="77AEB240" w14:textId="77777777" w:rsidTr="002C0BDD">
        <w:tc>
          <w:tcPr>
            <w:tcW w:w="10173" w:type="dxa"/>
            <w:tcBorders>
              <w:top w:val="nil"/>
              <w:left w:val="nil"/>
              <w:bottom w:val="nil"/>
              <w:right w:val="nil"/>
            </w:tcBorders>
          </w:tcPr>
          <w:p w14:paraId="2012435B" w14:textId="77777777" w:rsidR="00A40D2B" w:rsidRPr="00A40D2B" w:rsidRDefault="00A40D2B" w:rsidP="00A40D2B">
            <w:pPr>
              <w:ind w:left="493" w:hanging="493"/>
              <w:jc w:val="both"/>
              <w:rPr>
                <w:sz w:val="22"/>
                <w:szCs w:val="22"/>
                <w:lang w:val="en-GB"/>
              </w:rPr>
            </w:pPr>
          </w:p>
        </w:tc>
      </w:tr>
      <w:tr w:rsidR="00A40D2B" w:rsidRPr="00A40D2B" w14:paraId="0DA401A1" w14:textId="77777777" w:rsidTr="002C0BDD">
        <w:tc>
          <w:tcPr>
            <w:tcW w:w="10173" w:type="dxa"/>
            <w:tcBorders>
              <w:top w:val="nil"/>
              <w:left w:val="nil"/>
              <w:bottom w:val="nil"/>
              <w:right w:val="nil"/>
            </w:tcBorders>
          </w:tcPr>
          <w:p w14:paraId="03F94A4C" w14:textId="16B3D215" w:rsidR="00A40D2B" w:rsidRPr="00A40D2B" w:rsidRDefault="00A40D2B" w:rsidP="003824C2">
            <w:pPr>
              <w:ind w:left="493" w:hanging="493"/>
              <w:jc w:val="both"/>
              <w:rPr>
                <w:sz w:val="22"/>
                <w:szCs w:val="22"/>
                <w:lang w:val="en-GB"/>
              </w:rPr>
            </w:pPr>
            <w:r w:rsidRPr="00A40D2B">
              <w:rPr>
                <w:sz w:val="22"/>
                <w:szCs w:val="22"/>
                <w:lang w:val="en-GB"/>
              </w:rPr>
              <w:t xml:space="preserve">(f) </w:t>
            </w:r>
            <w:r w:rsidRPr="00A40D2B">
              <w:rPr>
                <w:sz w:val="22"/>
                <w:szCs w:val="22"/>
                <w:lang w:val="en-GB"/>
              </w:rPr>
              <w:tab/>
              <w:t>carefully prepare</w:t>
            </w:r>
            <w:r w:rsidR="003824C2">
              <w:rPr>
                <w:sz w:val="22"/>
                <w:szCs w:val="22"/>
                <w:lang w:val="en-GB"/>
              </w:rPr>
              <w:t>s</w:t>
            </w:r>
            <w:r w:rsidRPr="00A40D2B">
              <w:rPr>
                <w:sz w:val="22"/>
                <w:szCs w:val="22"/>
                <w:lang w:val="en-GB"/>
              </w:rPr>
              <w:t xml:space="preserve"> and maintain</w:t>
            </w:r>
            <w:r w:rsidR="00802C52">
              <w:rPr>
                <w:sz w:val="22"/>
                <w:szCs w:val="22"/>
                <w:lang w:val="en-GB"/>
              </w:rPr>
              <w:t>s</w:t>
            </w:r>
            <w:r w:rsidR="002B0172">
              <w:rPr>
                <w:sz w:val="22"/>
                <w:szCs w:val="22"/>
                <w:lang w:val="en-GB"/>
              </w:rPr>
              <w:t>,</w:t>
            </w:r>
            <w:r w:rsidR="00802C52">
              <w:rPr>
                <w:sz w:val="22"/>
                <w:szCs w:val="22"/>
                <w:lang w:val="en-GB"/>
              </w:rPr>
              <w:t xml:space="preserve"> apart from medical files</w:t>
            </w:r>
            <w:r w:rsidR="002B0172">
              <w:rPr>
                <w:sz w:val="22"/>
                <w:szCs w:val="22"/>
                <w:lang w:val="en-GB"/>
              </w:rPr>
              <w:t>,</w:t>
            </w:r>
            <w:r w:rsidRPr="00A40D2B">
              <w:rPr>
                <w:sz w:val="22"/>
                <w:szCs w:val="22"/>
                <w:lang w:val="en-GB"/>
              </w:rPr>
              <w:t xml:space="preserve"> patient files in which all Trial relevant data are recorded and store</w:t>
            </w:r>
            <w:r w:rsidR="00C53AF1">
              <w:rPr>
                <w:sz w:val="22"/>
                <w:szCs w:val="22"/>
                <w:lang w:val="en-GB"/>
              </w:rPr>
              <w:t>s</w:t>
            </w:r>
            <w:r w:rsidRPr="00A40D2B">
              <w:rPr>
                <w:sz w:val="22"/>
                <w:szCs w:val="22"/>
                <w:lang w:val="en-GB"/>
              </w:rPr>
              <w:t xml:space="preserve"> all such recordings as well as all data and documents collected and prepared in the course of the Trial in accordance with the applicable legal requirements, and in any event, </w:t>
            </w:r>
            <w:r w:rsidRPr="00053E43">
              <w:rPr>
                <w:sz w:val="22"/>
                <w:szCs w:val="22"/>
                <w:lang w:val="en-GB"/>
              </w:rPr>
              <w:t xml:space="preserve">at least for a period of </w:t>
            </w:r>
            <w:r w:rsidR="00B15C86">
              <w:rPr>
                <w:sz w:val="22"/>
                <w:szCs w:val="22"/>
                <w:lang w:val="en-GB"/>
              </w:rPr>
              <w:t>[</w:t>
            </w:r>
            <w:r w:rsidR="00B15C86" w:rsidRPr="00B15C86">
              <w:rPr>
                <w:b/>
                <w:sz w:val="22"/>
                <w:szCs w:val="22"/>
                <w:highlight w:val="yellow"/>
                <w:lang w:val="en-GB"/>
              </w:rPr>
              <w:t>define period</w:t>
            </w:r>
            <w:r w:rsidR="00B15C86">
              <w:rPr>
                <w:sz w:val="22"/>
                <w:szCs w:val="22"/>
                <w:lang w:val="en-GB"/>
              </w:rPr>
              <w:t>]</w:t>
            </w:r>
            <w:r w:rsidR="00053E43" w:rsidRPr="00053E43">
              <w:rPr>
                <w:sz w:val="22"/>
                <w:szCs w:val="22"/>
                <w:lang w:val="en-GB"/>
              </w:rPr>
              <w:t xml:space="preserve"> </w:t>
            </w:r>
            <w:r w:rsidRPr="00A40D2B">
              <w:rPr>
                <w:sz w:val="22"/>
                <w:szCs w:val="22"/>
                <w:lang w:val="en-GB"/>
              </w:rPr>
              <w:t xml:space="preserve">after the termination of the Trial. Patient files </w:t>
            </w:r>
            <w:r w:rsidR="004F50EA">
              <w:rPr>
                <w:sz w:val="22"/>
                <w:szCs w:val="22"/>
                <w:lang w:val="en-GB"/>
              </w:rPr>
              <w:t>will</w:t>
            </w:r>
            <w:r w:rsidRPr="00A40D2B">
              <w:rPr>
                <w:sz w:val="22"/>
                <w:szCs w:val="22"/>
                <w:lang w:val="en-GB"/>
              </w:rPr>
              <w:t xml:space="preserve"> be deleted</w:t>
            </w:r>
            <w:r w:rsidR="00987C36">
              <w:rPr>
                <w:sz w:val="22"/>
                <w:szCs w:val="22"/>
                <w:lang w:val="en-GB"/>
              </w:rPr>
              <w:t xml:space="preserve"> or destroyed</w:t>
            </w:r>
            <w:r w:rsidRPr="00A40D2B">
              <w:rPr>
                <w:sz w:val="22"/>
                <w:szCs w:val="22"/>
                <w:lang w:val="en-GB"/>
              </w:rPr>
              <w:t xml:space="preserve"> </w:t>
            </w:r>
            <w:r w:rsidR="004F50EA">
              <w:rPr>
                <w:sz w:val="22"/>
                <w:szCs w:val="22"/>
                <w:lang w:val="en-GB"/>
              </w:rPr>
              <w:t>at the end of retention period</w:t>
            </w:r>
            <w:r w:rsidR="00B15C86">
              <w:rPr>
                <w:sz w:val="22"/>
                <w:szCs w:val="22"/>
                <w:lang w:val="en-GB"/>
              </w:rPr>
              <w:t xml:space="preserve"> </w:t>
            </w:r>
            <w:r w:rsidR="00B15C86" w:rsidRPr="003824C2">
              <w:rPr>
                <w:b/>
                <w:sz w:val="22"/>
                <w:szCs w:val="22"/>
                <w:shd w:val="clear" w:color="auto" w:fill="D9D9D9" w:themeFill="background1" w:themeFillShade="D9"/>
                <w:lang w:val="en-GB"/>
              </w:rPr>
              <w:t>optional:</w:t>
            </w:r>
            <w:r w:rsidR="004F50EA" w:rsidRPr="003824C2">
              <w:rPr>
                <w:sz w:val="22"/>
                <w:szCs w:val="22"/>
                <w:shd w:val="clear" w:color="auto" w:fill="D9D9D9" w:themeFill="background1" w:themeFillShade="D9"/>
                <w:lang w:val="en-GB"/>
              </w:rPr>
              <w:t xml:space="preserve"> unless Sponsor has notified Institution up front of a prolongation and  Institution</w:t>
            </w:r>
            <w:r w:rsidR="00B15C86" w:rsidRPr="003824C2">
              <w:rPr>
                <w:sz w:val="22"/>
                <w:szCs w:val="22"/>
                <w:shd w:val="clear" w:color="auto" w:fill="D9D9D9" w:themeFill="background1" w:themeFillShade="D9"/>
                <w:lang w:val="en-GB"/>
              </w:rPr>
              <w:t xml:space="preserve"> receives remuneration</w:t>
            </w:r>
            <w:r w:rsidR="004F50EA" w:rsidRPr="003824C2">
              <w:rPr>
                <w:sz w:val="22"/>
                <w:szCs w:val="22"/>
                <w:shd w:val="clear" w:color="auto" w:fill="D9D9D9" w:themeFill="background1" w:themeFillShade="D9"/>
                <w:lang w:val="en-GB"/>
              </w:rPr>
              <w:t xml:space="preserve"> for additional archiving</w:t>
            </w:r>
            <w:r w:rsidR="00F23F63">
              <w:rPr>
                <w:sz w:val="22"/>
                <w:szCs w:val="22"/>
                <w:shd w:val="clear" w:color="auto" w:fill="D9D9D9" w:themeFill="background1" w:themeFillShade="D9"/>
                <w:lang w:val="en-GB"/>
              </w:rPr>
              <w:t>;</w:t>
            </w:r>
            <w:r w:rsidR="004F50EA">
              <w:rPr>
                <w:sz w:val="22"/>
                <w:szCs w:val="22"/>
                <w:lang w:val="en-GB"/>
              </w:rPr>
              <w:t xml:space="preserve"> </w:t>
            </w:r>
          </w:p>
        </w:tc>
      </w:tr>
      <w:tr w:rsidR="00A40D2B" w:rsidRPr="00A40D2B" w14:paraId="7B3D84AE" w14:textId="77777777" w:rsidTr="002C0BDD">
        <w:tc>
          <w:tcPr>
            <w:tcW w:w="10173" w:type="dxa"/>
            <w:tcBorders>
              <w:top w:val="nil"/>
              <w:left w:val="nil"/>
              <w:bottom w:val="nil"/>
              <w:right w:val="nil"/>
            </w:tcBorders>
          </w:tcPr>
          <w:p w14:paraId="67DF43EB" w14:textId="77777777" w:rsidR="00A40D2B" w:rsidRPr="00A40D2B" w:rsidRDefault="00A40D2B" w:rsidP="00A40D2B">
            <w:pPr>
              <w:jc w:val="both"/>
              <w:rPr>
                <w:sz w:val="22"/>
                <w:szCs w:val="22"/>
                <w:lang w:val="en-GB"/>
              </w:rPr>
            </w:pPr>
          </w:p>
        </w:tc>
      </w:tr>
      <w:tr w:rsidR="00A40D2B" w:rsidRPr="00A40D2B" w14:paraId="6DCA6BDF" w14:textId="77777777" w:rsidTr="002C0BDD">
        <w:tc>
          <w:tcPr>
            <w:tcW w:w="10173" w:type="dxa"/>
            <w:tcBorders>
              <w:top w:val="nil"/>
              <w:left w:val="nil"/>
              <w:bottom w:val="nil"/>
              <w:right w:val="nil"/>
            </w:tcBorders>
          </w:tcPr>
          <w:p w14:paraId="02180026" w14:textId="33AED10A" w:rsidR="00A40D2B" w:rsidRPr="00A40D2B" w:rsidRDefault="00A40D2B" w:rsidP="00A40D2B">
            <w:pPr>
              <w:ind w:left="493" w:hanging="493"/>
              <w:jc w:val="both"/>
              <w:rPr>
                <w:sz w:val="22"/>
                <w:szCs w:val="22"/>
                <w:lang w:val="en-GB"/>
              </w:rPr>
            </w:pPr>
            <w:r w:rsidRPr="00A40D2B">
              <w:rPr>
                <w:sz w:val="22"/>
                <w:szCs w:val="22"/>
                <w:lang w:val="en-GB"/>
              </w:rPr>
              <w:t>(g)</w:t>
            </w:r>
            <w:r w:rsidRPr="00A40D2B">
              <w:rPr>
                <w:sz w:val="22"/>
                <w:szCs w:val="22"/>
                <w:lang w:val="en-GB"/>
              </w:rPr>
              <w:tab/>
              <w:t>cause</w:t>
            </w:r>
            <w:r w:rsidR="00EF02E7">
              <w:rPr>
                <w:sz w:val="22"/>
                <w:szCs w:val="22"/>
                <w:lang w:val="en-GB"/>
              </w:rPr>
              <w:t>s</w:t>
            </w:r>
            <w:r w:rsidRPr="00A40D2B">
              <w:rPr>
                <w:sz w:val="22"/>
                <w:szCs w:val="22"/>
                <w:lang w:val="en-GB"/>
              </w:rPr>
              <w:t xml:space="preserve"> the Investigator to comply with all adverse event reporting requirements under the applicable laws and regulations, this Agreement and the Protocol and to cause the Investigator to immediately give written notice to </w:t>
            </w:r>
            <w:r w:rsidR="00F71634">
              <w:rPr>
                <w:sz w:val="22"/>
                <w:szCs w:val="22"/>
                <w:lang w:val="en-GB"/>
              </w:rPr>
              <w:t xml:space="preserve"> Sponsor</w:t>
            </w:r>
            <w:r w:rsidRPr="00A40D2B">
              <w:rPr>
                <w:sz w:val="22"/>
                <w:szCs w:val="22"/>
                <w:lang w:val="en-GB"/>
              </w:rPr>
              <w:t>´s drug safety group of any and all serious adverse events associated with the use of the product whether or not the events are considered by the Investigator to be related to the product;</w:t>
            </w:r>
          </w:p>
        </w:tc>
      </w:tr>
      <w:tr w:rsidR="00A40D2B" w:rsidRPr="00A40D2B" w14:paraId="5770B7DC" w14:textId="77777777" w:rsidTr="002C0BDD">
        <w:tc>
          <w:tcPr>
            <w:tcW w:w="10173" w:type="dxa"/>
            <w:tcBorders>
              <w:top w:val="nil"/>
              <w:left w:val="nil"/>
              <w:bottom w:val="nil"/>
              <w:right w:val="nil"/>
            </w:tcBorders>
          </w:tcPr>
          <w:p w14:paraId="09994174" w14:textId="77777777" w:rsidR="00A40D2B" w:rsidRPr="00A40D2B" w:rsidRDefault="00A40D2B" w:rsidP="00A40D2B">
            <w:pPr>
              <w:jc w:val="both"/>
              <w:rPr>
                <w:sz w:val="22"/>
                <w:szCs w:val="22"/>
                <w:lang w:val="en-GB"/>
              </w:rPr>
            </w:pPr>
          </w:p>
        </w:tc>
      </w:tr>
      <w:tr w:rsidR="00A40D2B" w:rsidRPr="00A40D2B" w14:paraId="32526547" w14:textId="77777777" w:rsidTr="002C0BDD">
        <w:tc>
          <w:tcPr>
            <w:tcW w:w="10173" w:type="dxa"/>
            <w:tcBorders>
              <w:top w:val="nil"/>
              <w:left w:val="nil"/>
              <w:bottom w:val="nil"/>
              <w:right w:val="nil"/>
            </w:tcBorders>
          </w:tcPr>
          <w:p w14:paraId="1A4A6005" w14:textId="5496335D" w:rsidR="00A40D2B" w:rsidRPr="00A40D2B" w:rsidRDefault="00A40D2B" w:rsidP="00A40D2B">
            <w:pPr>
              <w:ind w:left="493" w:hanging="493"/>
              <w:jc w:val="both"/>
              <w:rPr>
                <w:sz w:val="22"/>
                <w:szCs w:val="22"/>
                <w:lang w:val="en-GB"/>
              </w:rPr>
            </w:pPr>
            <w:r w:rsidRPr="00A40D2B">
              <w:rPr>
                <w:sz w:val="22"/>
                <w:szCs w:val="22"/>
                <w:lang w:val="en-GB"/>
              </w:rPr>
              <w:t>(h)</w:t>
            </w:r>
            <w:r w:rsidRPr="00A40D2B">
              <w:rPr>
                <w:sz w:val="22"/>
                <w:szCs w:val="22"/>
                <w:lang w:val="en-GB"/>
              </w:rPr>
              <w:tab/>
              <w:t>provide</w:t>
            </w:r>
            <w:r w:rsidR="00B15C86">
              <w:rPr>
                <w:sz w:val="22"/>
                <w:szCs w:val="22"/>
                <w:lang w:val="en-GB"/>
              </w:rPr>
              <w:t>s</w:t>
            </w:r>
            <w:r w:rsidRPr="00A40D2B">
              <w:rPr>
                <w:sz w:val="22"/>
                <w:szCs w:val="22"/>
                <w:lang w:val="en-GB"/>
              </w:rPr>
              <w:t xml:space="preserve"> for the necessary equipment and human resources necessary for the conduct of the Trial;</w:t>
            </w:r>
          </w:p>
        </w:tc>
      </w:tr>
      <w:tr w:rsidR="00A40D2B" w:rsidRPr="00A40D2B" w14:paraId="1DEE9786" w14:textId="77777777" w:rsidTr="002C0BDD">
        <w:tc>
          <w:tcPr>
            <w:tcW w:w="10173" w:type="dxa"/>
            <w:tcBorders>
              <w:top w:val="nil"/>
              <w:left w:val="nil"/>
              <w:bottom w:val="nil"/>
              <w:right w:val="nil"/>
            </w:tcBorders>
          </w:tcPr>
          <w:p w14:paraId="1E0416E2" w14:textId="77777777" w:rsidR="00A40D2B" w:rsidRPr="00B15C86" w:rsidRDefault="00A40D2B" w:rsidP="00A40D2B">
            <w:pPr>
              <w:ind w:left="493" w:hanging="493"/>
              <w:jc w:val="both"/>
              <w:rPr>
                <w:sz w:val="22"/>
                <w:szCs w:val="22"/>
              </w:rPr>
            </w:pPr>
          </w:p>
        </w:tc>
      </w:tr>
      <w:tr w:rsidR="00A40D2B" w:rsidRPr="00A40D2B" w14:paraId="22B7647D" w14:textId="77777777" w:rsidTr="002C0BDD">
        <w:tc>
          <w:tcPr>
            <w:tcW w:w="10173" w:type="dxa"/>
            <w:tcBorders>
              <w:top w:val="nil"/>
              <w:left w:val="nil"/>
              <w:bottom w:val="nil"/>
              <w:right w:val="nil"/>
            </w:tcBorders>
          </w:tcPr>
          <w:p w14:paraId="6537A4BA" w14:textId="213D629C" w:rsidR="00A40D2B" w:rsidRPr="00A40D2B" w:rsidRDefault="00A40D2B" w:rsidP="00A40D2B">
            <w:pPr>
              <w:ind w:left="493" w:hanging="493"/>
              <w:jc w:val="both"/>
              <w:rPr>
                <w:sz w:val="22"/>
                <w:szCs w:val="22"/>
                <w:lang w:val="en-GB"/>
              </w:rPr>
            </w:pPr>
            <w:r w:rsidRPr="00A40D2B">
              <w:rPr>
                <w:sz w:val="22"/>
                <w:szCs w:val="22"/>
                <w:lang w:val="en-GB"/>
              </w:rPr>
              <w:t>(i)</w:t>
            </w:r>
            <w:r w:rsidRPr="00A40D2B">
              <w:rPr>
                <w:sz w:val="22"/>
                <w:szCs w:val="22"/>
                <w:lang w:val="en-GB"/>
              </w:rPr>
              <w:tab/>
              <w:t>educate</w:t>
            </w:r>
            <w:r w:rsidR="00B15C86">
              <w:rPr>
                <w:sz w:val="22"/>
                <w:szCs w:val="22"/>
                <w:lang w:val="en-GB"/>
              </w:rPr>
              <w:t>s</w:t>
            </w:r>
            <w:r w:rsidRPr="00A40D2B">
              <w:rPr>
                <w:sz w:val="22"/>
                <w:szCs w:val="22"/>
                <w:lang w:val="en-GB"/>
              </w:rPr>
              <w:t xml:space="preserve"> all personnel who is involved in the conduct of the Trial about the details of the Trial in accordance with the Protocol </w:t>
            </w:r>
            <w:r w:rsidR="00950FEF">
              <w:rPr>
                <w:sz w:val="22"/>
                <w:szCs w:val="22"/>
                <w:lang w:val="en-GB"/>
              </w:rPr>
              <w:t>and any changes therein</w:t>
            </w:r>
            <w:r w:rsidR="00950FEF" w:rsidRPr="00A40D2B">
              <w:rPr>
                <w:sz w:val="22"/>
                <w:szCs w:val="22"/>
                <w:lang w:val="en-GB"/>
              </w:rPr>
              <w:t xml:space="preserve"> </w:t>
            </w:r>
            <w:r w:rsidRPr="00A40D2B">
              <w:rPr>
                <w:sz w:val="22"/>
                <w:szCs w:val="22"/>
                <w:lang w:val="en-GB"/>
              </w:rPr>
              <w:t>and to document this instruction exercise;</w:t>
            </w:r>
          </w:p>
        </w:tc>
      </w:tr>
      <w:tr w:rsidR="00A40D2B" w:rsidRPr="00A40D2B" w14:paraId="66F53FA3" w14:textId="77777777" w:rsidTr="002C0BDD">
        <w:tc>
          <w:tcPr>
            <w:tcW w:w="10173" w:type="dxa"/>
            <w:tcBorders>
              <w:top w:val="nil"/>
              <w:left w:val="nil"/>
              <w:bottom w:val="nil"/>
              <w:right w:val="nil"/>
            </w:tcBorders>
          </w:tcPr>
          <w:p w14:paraId="7096DEFB" w14:textId="77777777" w:rsidR="00A40D2B" w:rsidRPr="00A40D2B" w:rsidRDefault="00A40D2B" w:rsidP="00A40D2B">
            <w:pPr>
              <w:ind w:left="493" w:hanging="493"/>
              <w:jc w:val="both"/>
              <w:rPr>
                <w:sz w:val="22"/>
                <w:szCs w:val="22"/>
                <w:lang w:val="en-GB"/>
              </w:rPr>
            </w:pPr>
          </w:p>
        </w:tc>
      </w:tr>
      <w:tr w:rsidR="00A40D2B" w:rsidRPr="00A40D2B" w14:paraId="6B45BDF1" w14:textId="77777777" w:rsidTr="002C0BDD">
        <w:tc>
          <w:tcPr>
            <w:tcW w:w="10173" w:type="dxa"/>
            <w:tcBorders>
              <w:top w:val="nil"/>
              <w:left w:val="nil"/>
              <w:bottom w:val="nil"/>
              <w:right w:val="nil"/>
            </w:tcBorders>
          </w:tcPr>
          <w:p w14:paraId="6997452D" w14:textId="3CD1B1F8" w:rsidR="00A40D2B" w:rsidRPr="00A40D2B" w:rsidRDefault="00A40D2B" w:rsidP="00EF02E7">
            <w:pPr>
              <w:ind w:left="493" w:hanging="493"/>
              <w:jc w:val="both"/>
              <w:rPr>
                <w:sz w:val="22"/>
                <w:szCs w:val="22"/>
                <w:lang w:val="en-GB"/>
              </w:rPr>
            </w:pPr>
            <w:r w:rsidRPr="00A40D2B">
              <w:rPr>
                <w:sz w:val="22"/>
                <w:szCs w:val="22"/>
                <w:lang w:val="en-GB"/>
              </w:rPr>
              <w:t>(j)</w:t>
            </w:r>
            <w:r w:rsidRPr="00A40D2B">
              <w:rPr>
                <w:sz w:val="22"/>
                <w:szCs w:val="22"/>
                <w:lang w:val="en-GB"/>
              </w:rPr>
              <w:tab/>
            </w:r>
            <w:r w:rsidR="004F50EA">
              <w:rPr>
                <w:sz w:val="22"/>
                <w:szCs w:val="22"/>
                <w:lang w:val="en-GB"/>
              </w:rPr>
              <w:t>allow</w:t>
            </w:r>
            <w:r w:rsidR="00B15C86">
              <w:rPr>
                <w:sz w:val="22"/>
                <w:szCs w:val="22"/>
                <w:lang w:val="en-GB"/>
              </w:rPr>
              <w:t>s</w:t>
            </w:r>
            <w:r w:rsidR="004F50EA">
              <w:rPr>
                <w:sz w:val="22"/>
                <w:szCs w:val="22"/>
                <w:lang w:val="en-GB"/>
              </w:rPr>
              <w:t xml:space="preserve"> Sponsor’s</w:t>
            </w:r>
            <w:r w:rsidRPr="00A40D2B">
              <w:rPr>
                <w:sz w:val="22"/>
                <w:szCs w:val="22"/>
                <w:lang w:val="en-GB"/>
              </w:rPr>
              <w:t xml:space="preserve"> monitors </w:t>
            </w:r>
            <w:r w:rsidR="004F50EA">
              <w:rPr>
                <w:sz w:val="22"/>
                <w:szCs w:val="22"/>
                <w:lang w:val="en-GB"/>
              </w:rPr>
              <w:t xml:space="preserve">to check </w:t>
            </w:r>
            <w:r w:rsidR="00B15C86">
              <w:rPr>
                <w:sz w:val="22"/>
                <w:szCs w:val="22"/>
                <w:lang w:val="en-GB"/>
              </w:rPr>
              <w:t>s</w:t>
            </w:r>
            <w:r w:rsidR="004F50EA">
              <w:rPr>
                <w:sz w:val="22"/>
                <w:szCs w:val="22"/>
                <w:lang w:val="en-GB"/>
              </w:rPr>
              <w:t>o</w:t>
            </w:r>
            <w:r w:rsidR="0002309D">
              <w:rPr>
                <w:sz w:val="22"/>
                <w:szCs w:val="22"/>
                <w:lang w:val="en-GB"/>
              </w:rPr>
              <w:t>u</w:t>
            </w:r>
            <w:r w:rsidR="004F50EA">
              <w:rPr>
                <w:sz w:val="22"/>
                <w:szCs w:val="22"/>
                <w:lang w:val="en-GB"/>
              </w:rPr>
              <w:t xml:space="preserve">rce </w:t>
            </w:r>
            <w:r w:rsidR="00B15C86">
              <w:rPr>
                <w:sz w:val="22"/>
                <w:szCs w:val="22"/>
                <w:lang w:val="en-GB"/>
              </w:rPr>
              <w:t>d</w:t>
            </w:r>
            <w:r w:rsidR="004F50EA">
              <w:rPr>
                <w:sz w:val="22"/>
                <w:szCs w:val="22"/>
                <w:lang w:val="en-GB"/>
              </w:rPr>
              <w:t xml:space="preserve">ate during normal business hours and upon mutually agreed dates </w:t>
            </w:r>
            <w:r w:rsidRPr="00A40D2B">
              <w:rPr>
                <w:sz w:val="22"/>
                <w:szCs w:val="22"/>
                <w:lang w:val="en-GB"/>
              </w:rPr>
              <w:t>and to cooperate with the monitors and to adhere to their instructions;</w:t>
            </w:r>
          </w:p>
        </w:tc>
      </w:tr>
      <w:tr w:rsidR="00A40D2B" w:rsidRPr="00A40D2B" w14:paraId="7A6F6759" w14:textId="77777777" w:rsidTr="002C0BDD">
        <w:tc>
          <w:tcPr>
            <w:tcW w:w="10173" w:type="dxa"/>
            <w:tcBorders>
              <w:top w:val="nil"/>
              <w:left w:val="nil"/>
              <w:bottom w:val="nil"/>
              <w:right w:val="nil"/>
            </w:tcBorders>
          </w:tcPr>
          <w:p w14:paraId="6D94A449" w14:textId="77777777" w:rsidR="00A40D2B" w:rsidRPr="0002309D" w:rsidRDefault="00A40D2B" w:rsidP="00A40D2B">
            <w:pPr>
              <w:ind w:left="493" w:hanging="493"/>
              <w:jc w:val="both"/>
              <w:rPr>
                <w:sz w:val="22"/>
                <w:szCs w:val="22"/>
              </w:rPr>
            </w:pPr>
          </w:p>
        </w:tc>
      </w:tr>
      <w:tr w:rsidR="00A40D2B" w:rsidRPr="00A40D2B" w14:paraId="139811F0" w14:textId="77777777" w:rsidTr="00EF02E7">
        <w:trPr>
          <w:trHeight w:val="1802"/>
        </w:trPr>
        <w:tc>
          <w:tcPr>
            <w:tcW w:w="10173" w:type="dxa"/>
            <w:tcBorders>
              <w:top w:val="nil"/>
              <w:left w:val="nil"/>
              <w:bottom w:val="nil"/>
              <w:right w:val="nil"/>
            </w:tcBorders>
          </w:tcPr>
          <w:p w14:paraId="1EDCB1A7" w14:textId="3058E9FA" w:rsidR="00A40D2B" w:rsidRPr="00A40D2B" w:rsidRDefault="00A40D2B" w:rsidP="003824C2">
            <w:pPr>
              <w:ind w:left="493" w:hanging="493"/>
              <w:jc w:val="both"/>
              <w:rPr>
                <w:sz w:val="22"/>
                <w:szCs w:val="22"/>
                <w:lang w:val="en-GB"/>
              </w:rPr>
            </w:pPr>
            <w:r w:rsidRPr="00A40D2B">
              <w:rPr>
                <w:sz w:val="22"/>
                <w:szCs w:val="22"/>
                <w:lang w:val="en-GB"/>
              </w:rPr>
              <w:t>(k)</w:t>
            </w:r>
            <w:r w:rsidRPr="00A40D2B">
              <w:rPr>
                <w:sz w:val="22"/>
                <w:szCs w:val="22"/>
                <w:lang w:val="en-GB"/>
              </w:rPr>
              <w:tab/>
              <w:t>cooperate</w:t>
            </w:r>
            <w:r w:rsidR="00B15C86">
              <w:rPr>
                <w:sz w:val="22"/>
                <w:szCs w:val="22"/>
                <w:lang w:val="en-GB"/>
              </w:rPr>
              <w:t>s</w:t>
            </w:r>
            <w:r w:rsidRPr="00A40D2B">
              <w:rPr>
                <w:sz w:val="22"/>
                <w:szCs w:val="22"/>
                <w:lang w:val="en-GB"/>
              </w:rPr>
              <w:t xml:space="preserve"> and </w:t>
            </w:r>
            <w:r w:rsidRPr="006E55AA">
              <w:rPr>
                <w:sz w:val="22"/>
                <w:szCs w:val="22"/>
                <w:lang w:val="en-GB"/>
              </w:rPr>
              <w:t>support</w:t>
            </w:r>
            <w:r w:rsidR="00B15C86">
              <w:rPr>
                <w:sz w:val="22"/>
                <w:szCs w:val="22"/>
                <w:lang w:val="en-GB"/>
              </w:rPr>
              <w:t>s</w:t>
            </w:r>
            <w:r w:rsidRPr="006E55AA">
              <w:rPr>
                <w:sz w:val="22"/>
                <w:szCs w:val="22"/>
                <w:lang w:val="en-GB"/>
              </w:rPr>
              <w:t xml:space="preserve"> audits and inspections personally and to permit in this context </w:t>
            </w:r>
            <w:r w:rsidR="00F71634">
              <w:rPr>
                <w:sz w:val="22"/>
                <w:szCs w:val="22"/>
                <w:lang w:val="en-GB"/>
              </w:rPr>
              <w:t>Sponsor</w:t>
            </w:r>
            <w:r w:rsidRPr="006E55AA">
              <w:rPr>
                <w:sz w:val="22"/>
                <w:szCs w:val="22"/>
                <w:lang w:val="en-GB"/>
              </w:rPr>
              <w:t xml:space="preserve"> or </w:t>
            </w:r>
            <w:r w:rsidR="0002309D">
              <w:rPr>
                <w:sz w:val="22"/>
                <w:szCs w:val="22"/>
                <w:lang w:val="en-GB"/>
              </w:rPr>
              <w:t xml:space="preserve"> auditors </w:t>
            </w:r>
            <w:r w:rsidR="00950FEF">
              <w:rPr>
                <w:sz w:val="22"/>
                <w:szCs w:val="22"/>
                <w:lang w:val="en-GB"/>
              </w:rPr>
              <w:t>assigned</w:t>
            </w:r>
            <w:r w:rsidR="00950FEF" w:rsidRPr="006E55AA">
              <w:rPr>
                <w:sz w:val="22"/>
                <w:szCs w:val="22"/>
                <w:lang w:val="en-GB"/>
              </w:rPr>
              <w:t xml:space="preserve"> </w:t>
            </w:r>
            <w:r w:rsidR="00FD1105" w:rsidRPr="006E55AA">
              <w:rPr>
                <w:sz w:val="22"/>
                <w:szCs w:val="22"/>
                <w:lang w:val="en-GB"/>
              </w:rPr>
              <w:t>by</w:t>
            </w:r>
            <w:r w:rsidRPr="006E55AA">
              <w:rPr>
                <w:sz w:val="22"/>
                <w:szCs w:val="22"/>
                <w:lang w:val="en-GB"/>
              </w:rPr>
              <w:t xml:space="preserve"> </w:t>
            </w:r>
            <w:r w:rsidR="00F71634">
              <w:rPr>
                <w:sz w:val="22"/>
                <w:szCs w:val="22"/>
                <w:lang w:val="en-GB"/>
              </w:rPr>
              <w:t>Sponsor</w:t>
            </w:r>
            <w:r w:rsidR="00FD1105" w:rsidRPr="006E55AA">
              <w:rPr>
                <w:sz w:val="22"/>
                <w:szCs w:val="22"/>
                <w:lang w:val="en-GB"/>
              </w:rPr>
              <w:t xml:space="preserve"> </w:t>
            </w:r>
            <w:r w:rsidRPr="006E55AA">
              <w:rPr>
                <w:sz w:val="22"/>
                <w:szCs w:val="22"/>
                <w:lang w:val="en-GB"/>
              </w:rPr>
              <w:t>access</w:t>
            </w:r>
            <w:r w:rsidRPr="00A40D2B">
              <w:rPr>
                <w:sz w:val="22"/>
                <w:szCs w:val="22"/>
                <w:lang w:val="en-GB"/>
              </w:rPr>
              <w:t xml:space="preserve"> to the site and all locations used for the performance of the Trial during usual business hours </w:t>
            </w:r>
            <w:r w:rsidR="0002309D">
              <w:rPr>
                <w:sz w:val="22"/>
                <w:szCs w:val="22"/>
                <w:lang w:val="en-GB"/>
              </w:rPr>
              <w:t xml:space="preserve">upon mutually agreed dates </w:t>
            </w:r>
            <w:r w:rsidRPr="00A40D2B">
              <w:rPr>
                <w:sz w:val="22"/>
                <w:szCs w:val="22"/>
                <w:lang w:val="en-GB"/>
              </w:rPr>
              <w:t xml:space="preserve">and to make available all Trial relevant documents for review and duplication, if necessary; in case a </w:t>
            </w:r>
            <w:r w:rsidR="00603D81">
              <w:rPr>
                <w:sz w:val="22"/>
                <w:szCs w:val="22"/>
                <w:lang w:val="en-GB"/>
              </w:rPr>
              <w:t>P</w:t>
            </w:r>
            <w:r w:rsidRPr="00A40D2B">
              <w:rPr>
                <w:sz w:val="22"/>
                <w:szCs w:val="22"/>
                <w:lang w:val="en-GB"/>
              </w:rPr>
              <w:t xml:space="preserve">arty receives knowledge that an authority intends to conduct an inspection in respect of the Trial, this </w:t>
            </w:r>
            <w:r w:rsidR="00603D81">
              <w:rPr>
                <w:sz w:val="22"/>
                <w:szCs w:val="22"/>
                <w:lang w:val="en-GB"/>
              </w:rPr>
              <w:t>P</w:t>
            </w:r>
            <w:r w:rsidRPr="00A40D2B">
              <w:rPr>
                <w:sz w:val="22"/>
                <w:szCs w:val="22"/>
                <w:lang w:val="en-GB"/>
              </w:rPr>
              <w:t xml:space="preserve">arty shall inform the other </w:t>
            </w:r>
            <w:r w:rsidR="00603D81">
              <w:rPr>
                <w:sz w:val="22"/>
                <w:szCs w:val="22"/>
                <w:lang w:val="en-GB"/>
              </w:rPr>
              <w:t>P</w:t>
            </w:r>
            <w:r w:rsidRPr="00A40D2B">
              <w:rPr>
                <w:sz w:val="22"/>
                <w:szCs w:val="22"/>
                <w:lang w:val="en-GB"/>
              </w:rPr>
              <w:t>arty thereof without undue delay;</w:t>
            </w:r>
            <w:r w:rsidR="0002309D">
              <w:t xml:space="preserve"> </w:t>
            </w:r>
          </w:p>
        </w:tc>
      </w:tr>
      <w:tr w:rsidR="00A40D2B" w:rsidRPr="00A40D2B" w14:paraId="73EB2C0A" w14:textId="77777777" w:rsidTr="002C0BDD">
        <w:tc>
          <w:tcPr>
            <w:tcW w:w="10173" w:type="dxa"/>
            <w:tcBorders>
              <w:top w:val="nil"/>
              <w:left w:val="nil"/>
              <w:bottom w:val="nil"/>
              <w:right w:val="nil"/>
            </w:tcBorders>
          </w:tcPr>
          <w:p w14:paraId="78266485" w14:textId="41BFD277" w:rsidR="00A40D2B" w:rsidRPr="00A40D2B" w:rsidRDefault="00A40D2B" w:rsidP="00A40D2B">
            <w:pPr>
              <w:ind w:left="493" w:hanging="493"/>
              <w:jc w:val="both"/>
              <w:rPr>
                <w:sz w:val="22"/>
                <w:szCs w:val="22"/>
                <w:lang w:val="en-GB"/>
              </w:rPr>
            </w:pPr>
            <w:r w:rsidRPr="00A40D2B">
              <w:rPr>
                <w:sz w:val="22"/>
                <w:szCs w:val="22"/>
                <w:lang w:val="en-GB"/>
              </w:rPr>
              <w:t>(l)</w:t>
            </w:r>
            <w:r w:rsidRPr="00A40D2B">
              <w:rPr>
                <w:sz w:val="22"/>
                <w:szCs w:val="22"/>
                <w:lang w:val="en-GB"/>
              </w:rPr>
              <w:tab/>
              <w:t>if stipulated in the Protocol, conduct</w:t>
            </w:r>
            <w:r w:rsidR="00603D81">
              <w:rPr>
                <w:sz w:val="22"/>
                <w:szCs w:val="22"/>
                <w:lang w:val="en-GB"/>
              </w:rPr>
              <w:t>s</w:t>
            </w:r>
            <w:r w:rsidRPr="00A40D2B">
              <w:rPr>
                <w:sz w:val="22"/>
                <w:szCs w:val="22"/>
                <w:lang w:val="en-GB"/>
              </w:rPr>
              <w:t xml:space="preserve"> the necessary follow-up visits in respect of </w:t>
            </w:r>
            <w:r w:rsidR="00603D81">
              <w:rPr>
                <w:sz w:val="22"/>
                <w:szCs w:val="22"/>
                <w:lang w:val="en-GB"/>
              </w:rPr>
              <w:t>Subjects</w:t>
            </w:r>
            <w:r w:rsidRPr="00A40D2B">
              <w:rPr>
                <w:sz w:val="22"/>
                <w:szCs w:val="22"/>
                <w:lang w:val="en-GB"/>
              </w:rPr>
              <w:t xml:space="preserve"> included in the Trial even after the termination of this Agreement and to prepare the necessary documentation and to forward this documentation to </w:t>
            </w:r>
            <w:r w:rsidR="00F71634">
              <w:rPr>
                <w:sz w:val="22"/>
                <w:szCs w:val="22"/>
                <w:lang w:val="en-GB"/>
              </w:rPr>
              <w:t>Sponsor</w:t>
            </w:r>
            <w:r w:rsidRPr="00A40D2B">
              <w:rPr>
                <w:sz w:val="22"/>
                <w:szCs w:val="22"/>
                <w:lang w:val="en-GB"/>
              </w:rPr>
              <w:t>;</w:t>
            </w:r>
          </w:p>
        </w:tc>
      </w:tr>
      <w:tr w:rsidR="00A40D2B" w:rsidRPr="00A40D2B" w14:paraId="0961C10D" w14:textId="77777777" w:rsidTr="002C0BDD">
        <w:tc>
          <w:tcPr>
            <w:tcW w:w="10173" w:type="dxa"/>
            <w:tcBorders>
              <w:top w:val="nil"/>
              <w:left w:val="nil"/>
              <w:bottom w:val="nil"/>
              <w:right w:val="nil"/>
            </w:tcBorders>
          </w:tcPr>
          <w:p w14:paraId="200560DD" w14:textId="77777777" w:rsidR="00A40D2B" w:rsidRPr="00603D81" w:rsidRDefault="00A40D2B" w:rsidP="00A40D2B">
            <w:pPr>
              <w:ind w:left="493" w:hanging="493"/>
              <w:jc w:val="both"/>
              <w:rPr>
                <w:sz w:val="22"/>
                <w:szCs w:val="22"/>
              </w:rPr>
            </w:pPr>
          </w:p>
        </w:tc>
      </w:tr>
      <w:tr w:rsidR="00A40D2B" w:rsidRPr="00A40D2B" w14:paraId="235F77AD" w14:textId="77777777" w:rsidTr="002C0BDD">
        <w:tc>
          <w:tcPr>
            <w:tcW w:w="10173" w:type="dxa"/>
            <w:tcBorders>
              <w:top w:val="nil"/>
              <w:left w:val="nil"/>
              <w:bottom w:val="nil"/>
              <w:right w:val="nil"/>
            </w:tcBorders>
          </w:tcPr>
          <w:p w14:paraId="0637BD22" w14:textId="1C156D80" w:rsidR="00A40D2B" w:rsidRPr="00A40D2B" w:rsidRDefault="00A40D2B" w:rsidP="00A40D2B">
            <w:pPr>
              <w:ind w:left="493" w:hanging="493"/>
              <w:jc w:val="both"/>
              <w:rPr>
                <w:sz w:val="22"/>
                <w:szCs w:val="22"/>
                <w:lang w:val="en-GB"/>
              </w:rPr>
            </w:pPr>
            <w:r w:rsidRPr="00A40D2B">
              <w:rPr>
                <w:sz w:val="22"/>
                <w:szCs w:val="22"/>
                <w:lang w:val="en-GB"/>
              </w:rPr>
              <w:t>(m)</w:t>
            </w:r>
            <w:r w:rsidRPr="00A40D2B">
              <w:rPr>
                <w:sz w:val="22"/>
                <w:szCs w:val="22"/>
                <w:lang w:val="en-GB"/>
              </w:rPr>
              <w:tab/>
              <w:t>only use</w:t>
            </w:r>
            <w:r w:rsidR="00603D81">
              <w:rPr>
                <w:sz w:val="22"/>
                <w:szCs w:val="22"/>
                <w:lang w:val="en-GB"/>
              </w:rPr>
              <w:t>s</w:t>
            </w:r>
            <w:r w:rsidRPr="00A40D2B">
              <w:rPr>
                <w:sz w:val="22"/>
                <w:szCs w:val="22"/>
                <w:lang w:val="en-GB"/>
              </w:rPr>
              <w:t xml:space="preserve"> and store</w:t>
            </w:r>
            <w:r w:rsidR="00603D81">
              <w:rPr>
                <w:sz w:val="22"/>
                <w:szCs w:val="22"/>
                <w:lang w:val="en-GB"/>
              </w:rPr>
              <w:t>s</w:t>
            </w:r>
            <w:r w:rsidRPr="00A40D2B">
              <w:rPr>
                <w:sz w:val="22"/>
                <w:szCs w:val="22"/>
                <w:lang w:val="en-GB"/>
              </w:rPr>
              <w:t xml:space="preserve"> the data collected during the Trial for the purposes of this Trial</w:t>
            </w:r>
            <w:r w:rsidR="00D945C5">
              <w:rPr>
                <w:sz w:val="22"/>
                <w:szCs w:val="22"/>
                <w:lang w:val="en-GB"/>
              </w:rPr>
              <w:t xml:space="preserve"> or permitted use by this Agreement</w:t>
            </w:r>
            <w:r w:rsidRPr="00A40D2B">
              <w:rPr>
                <w:sz w:val="22"/>
                <w:szCs w:val="22"/>
                <w:lang w:val="en-GB"/>
              </w:rPr>
              <w:t xml:space="preserve"> and to refrain from disclosing the data to any third parties;</w:t>
            </w:r>
          </w:p>
        </w:tc>
      </w:tr>
      <w:tr w:rsidR="00A40D2B" w:rsidRPr="00A40D2B" w14:paraId="41A7832C" w14:textId="77777777" w:rsidTr="002C0BDD">
        <w:tc>
          <w:tcPr>
            <w:tcW w:w="10173" w:type="dxa"/>
            <w:tcBorders>
              <w:top w:val="nil"/>
              <w:left w:val="nil"/>
              <w:bottom w:val="nil"/>
              <w:right w:val="nil"/>
            </w:tcBorders>
          </w:tcPr>
          <w:p w14:paraId="207EF5C6" w14:textId="77777777" w:rsidR="00A40D2B" w:rsidRPr="00A40D2B" w:rsidRDefault="00A40D2B" w:rsidP="00A40D2B">
            <w:pPr>
              <w:ind w:left="493" w:hanging="493"/>
              <w:jc w:val="both"/>
              <w:rPr>
                <w:sz w:val="22"/>
                <w:szCs w:val="22"/>
                <w:lang w:val="en-GB"/>
              </w:rPr>
            </w:pPr>
          </w:p>
        </w:tc>
      </w:tr>
      <w:tr w:rsidR="00A40D2B" w:rsidRPr="00A40D2B" w14:paraId="49A3F3CC" w14:textId="77777777" w:rsidTr="002C0BDD">
        <w:tc>
          <w:tcPr>
            <w:tcW w:w="10173" w:type="dxa"/>
            <w:tcBorders>
              <w:top w:val="nil"/>
              <w:left w:val="nil"/>
              <w:bottom w:val="nil"/>
              <w:right w:val="nil"/>
            </w:tcBorders>
          </w:tcPr>
          <w:p w14:paraId="52600B72" w14:textId="604C78AF" w:rsidR="00A40D2B" w:rsidRPr="00A40D2B" w:rsidRDefault="00A40D2B" w:rsidP="00A40D2B">
            <w:pPr>
              <w:ind w:left="493" w:hanging="493"/>
              <w:jc w:val="both"/>
              <w:rPr>
                <w:sz w:val="22"/>
                <w:szCs w:val="22"/>
                <w:lang w:val="en-GB"/>
              </w:rPr>
            </w:pPr>
            <w:r w:rsidRPr="00A40D2B">
              <w:rPr>
                <w:sz w:val="22"/>
                <w:szCs w:val="22"/>
                <w:lang w:val="en-GB"/>
              </w:rPr>
              <w:t>(n)</w:t>
            </w:r>
            <w:r w:rsidRPr="00A40D2B">
              <w:rPr>
                <w:sz w:val="22"/>
                <w:szCs w:val="22"/>
                <w:lang w:val="en-GB"/>
              </w:rPr>
              <w:tab/>
              <w:t>adhere</w:t>
            </w:r>
            <w:r w:rsidR="00603D81">
              <w:rPr>
                <w:sz w:val="22"/>
                <w:szCs w:val="22"/>
                <w:lang w:val="en-GB"/>
              </w:rPr>
              <w:t>s</w:t>
            </w:r>
            <w:r w:rsidRPr="00A40D2B">
              <w:rPr>
                <w:sz w:val="22"/>
                <w:szCs w:val="22"/>
                <w:lang w:val="en-GB"/>
              </w:rPr>
              <w:t xml:space="preserve"> to the deadlines set out in the Protocol</w:t>
            </w:r>
            <w:r w:rsidR="00603D81">
              <w:rPr>
                <w:sz w:val="22"/>
                <w:szCs w:val="22"/>
                <w:lang w:val="en-GB"/>
              </w:rPr>
              <w:t>.</w:t>
            </w:r>
          </w:p>
        </w:tc>
      </w:tr>
      <w:tr w:rsidR="00A40D2B" w:rsidRPr="00A40D2B" w14:paraId="164A36D2" w14:textId="77777777" w:rsidTr="002C0BDD">
        <w:tc>
          <w:tcPr>
            <w:tcW w:w="10173" w:type="dxa"/>
            <w:tcBorders>
              <w:top w:val="nil"/>
              <w:left w:val="nil"/>
              <w:bottom w:val="nil"/>
              <w:right w:val="nil"/>
            </w:tcBorders>
          </w:tcPr>
          <w:p w14:paraId="31CCBBB7" w14:textId="77777777" w:rsidR="00A40D2B" w:rsidRPr="00A40D2B" w:rsidRDefault="00A40D2B" w:rsidP="00A40D2B">
            <w:pPr>
              <w:ind w:left="493" w:hanging="493"/>
              <w:jc w:val="both"/>
              <w:rPr>
                <w:sz w:val="22"/>
                <w:szCs w:val="22"/>
                <w:lang w:val="en-GB"/>
              </w:rPr>
            </w:pPr>
          </w:p>
        </w:tc>
      </w:tr>
      <w:tr w:rsidR="00A40D2B" w:rsidRPr="00A40D2B" w14:paraId="1F243A12" w14:textId="77777777" w:rsidTr="002C0BDD">
        <w:tc>
          <w:tcPr>
            <w:tcW w:w="10173" w:type="dxa"/>
            <w:tcBorders>
              <w:top w:val="nil"/>
              <w:left w:val="nil"/>
              <w:bottom w:val="nil"/>
              <w:right w:val="nil"/>
            </w:tcBorders>
          </w:tcPr>
          <w:p w14:paraId="3825D9E0" w14:textId="77777777" w:rsidR="00A40D2B" w:rsidRPr="00A40D2B" w:rsidRDefault="00A40D2B" w:rsidP="00886747">
            <w:pPr>
              <w:jc w:val="both"/>
              <w:rPr>
                <w:sz w:val="22"/>
                <w:szCs w:val="22"/>
                <w:lang w:val="en-GB"/>
              </w:rPr>
            </w:pPr>
          </w:p>
        </w:tc>
      </w:tr>
      <w:tr w:rsidR="00A40D2B" w:rsidRPr="00A40D2B" w14:paraId="36F0C40C" w14:textId="77777777" w:rsidTr="002C0BDD">
        <w:tc>
          <w:tcPr>
            <w:tcW w:w="10173" w:type="dxa"/>
            <w:tcBorders>
              <w:top w:val="nil"/>
              <w:left w:val="nil"/>
              <w:bottom w:val="nil"/>
              <w:right w:val="nil"/>
            </w:tcBorders>
          </w:tcPr>
          <w:p w14:paraId="4BD49A42" w14:textId="77777777" w:rsidR="00FD1105" w:rsidRPr="0091236A" w:rsidRDefault="00FD1105" w:rsidP="00A40D2B">
            <w:pPr>
              <w:tabs>
                <w:tab w:val="left" w:pos="709"/>
              </w:tabs>
              <w:ind w:left="493" w:hanging="493"/>
              <w:jc w:val="both"/>
              <w:rPr>
                <w:b/>
                <w:sz w:val="22"/>
                <w:szCs w:val="22"/>
              </w:rPr>
            </w:pPr>
          </w:p>
          <w:p w14:paraId="362EA806" w14:textId="3A0CFB00" w:rsidR="00A40D2B" w:rsidRPr="00A40D2B" w:rsidRDefault="00A40D2B" w:rsidP="00A40D2B">
            <w:pPr>
              <w:tabs>
                <w:tab w:val="left" w:pos="709"/>
              </w:tabs>
              <w:ind w:left="493" w:hanging="493"/>
              <w:jc w:val="both"/>
              <w:rPr>
                <w:b/>
                <w:sz w:val="22"/>
                <w:szCs w:val="22"/>
                <w:lang w:val="en-GB"/>
              </w:rPr>
            </w:pPr>
            <w:r w:rsidRPr="00A40D2B">
              <w:rPr>
                <w:b/>
                <w:sz w:val="22"/>
                <w:szCs w:val="22"/>
                <w:lang w:val="en-GB"/>
              </w:rPr>
              <w:t>4.</w:t>
            </w:r>
            <w:r w:rsidRPr="00A40D2B">
              <w:rPr>
                <w:b/>
                <w:sz w:val="22"/>
                <w:szCs w:val="22"/>
                <w:lang w:val="en-GB"/>
              </w:rPr>
              <w:tab/>
            </w:r>
            <w:r w:rsidRPr="00A40D2B">
              <w:rPr>
                <w:b/>
                <w:bCs/>
                <w:sz w:val="22"/>
                <w:szCs w:val="22"/>
                <w:u w:val="single"/>
                <w:lang w:val="en-GB"/>
              </w:rPr>
              <w:t>Recruitment</w:t>
            </w:r>
            <w:r w:rsidR="00407BF4">
              <w:rPr>
                <w:rStyle w:val="Funotenzeichen"/>
                <w:b/>
                <w:bCs/>
                <w:sz w:val="22"/>
                <w:szCs w:val="22"/>
                <w:u w:val="single"/>
                <w:lang w:val="en-GB"/>
              </w:rPr>
              <w:footnoteReference w:id="1"/>
            </w:r>
            <w:r w:rsidRPr="00A40D2B">
              <w:rPr>
                <w:b/>
                <w:sz w:val="22"/>
                <w:szCs w:val="22"/>
                <w:lang w:val="en-GB"/>
              </w:rPr>
              <w:t xml:space="preserve"> </w:t>
            </w:r>
          </w:p>
        </w:tc>
      </w:tr>
      <w:tr w:rsidR="00A40D2B" w:rsidRPr="00A40D2B" w14:paraId="3CB45D98" w14:textId="77777777" w:rsidTr="002C0BDD">
        <w:tc>
          <w:tcPr>
            <w:tcW w:w="10173" w:type="dxa"/>
            <w:tcBorders>
              <w:top w:val="nil"/>
              <w:left w:val="nil"/>
              <w:bottom w:val="nil"/>
              <w:right w:val="nil"/>
            </w:tcBorders>
          </w:tcPr>
          <w:p w14:paraId="4D9DE058" w14:textId="77777777" w:rsidR="00A40D2B" w:rsidRPr="00A40D2B" w:rsidRDefault="00A40D2B" w:rsidP="00A40D2B">
            <w:pPr>
              <w:tabs>
                <w:tab w:val="left" w:pos="709"/>
              </w:tabs>
              <w:jc w:val="both"/>
              <w:rPr>
                <w:sz w:val="22"/>
                <w:szCs w:val="22"/>
                <w:lang w:val="en-GB"/>
              </w:rPr>
            </w:pPr>
          </w:p>
        </w:tc>
      </w:tr>
      <w:tr w:rsidR="00A40D2B" w:rsidRPr="00A40D2B" w14:paraId="26677141" w14:textId="77777777" w:rsidTr="002C0BDD">
        <w:tc>
          <w:tcPr>
            <w:tcW w:w="10173" w:type="dxa"/>
            <w:tcBorders>
              <w:top w:val="nil"/>
              <w:left w:val="nil"/>
              <w:bottom w:val="nil"/>
              <w:right w:val="nil"/>
            </w:tcBorders>
          </w:tcPr>
          <w:p w14:paraId="6E7770F3" w14:textId="451B8DEE" w:rsidR="00A40D2B" w:rsidRPr="00A152E6" w:rsidRDefault="00A40D2B" w:rsidP="00A152E6">
            <w:pPr>
              <w:jc w:val="both"/>
              <w:rPr>
                <w:sz w:val="22"/>
                <w:szCs w:val="22"/>
                <w:lang w:val="en-GB"/>
              </w:rPr>
            </w:pPr>
            <w:r w:rsidRPr="00A152E6">
              <w:rPr>
                <w:sz w:val="22"/>
                <w:szCs w:val="22"/>
                <w:lang w:val="en-GB"/>
              </w:rPr>
              <w:t>Recruitment at the different sites participating in the Trial is directly linked an</w:t>
            </w:r>
            <w:r w:rsidR="00A152E6" w:rsidRPr="00A152E6">
              <w:rPr>
                <w:sz w:val="22"/>
                <w:szCs w:val="22"/>
                <w:lang w:val="en-GB"/>
              </w:rPr>
              <w:t>d based wholly on those numbers</w:t>
            </w:r>
            <w:r w:rsidR="00A152E6">
              <w:rPr>
                <w:sz w:val="22"/>
                <w:szCs w:val="22"/>
                <w:lang w:val="en-GB"/>
              </w:rPr>
              <w:t xml:space="preserve"> </w:t>
            </w:r>
            <w:r w:rsidRPr="00A152E6">
              <w:rPr>
                <w:sz w:val="22"/>
                <w:szCs w:val="22"/>
                <w:lang w:val="en-GB"/>
              </w:rPr>
              <w:t>of evaluable Subjects that have been recruited to the Trial and consent to continue their participation into the Trial.</w:t>
            </w:r>
          </w:p>
          <w:p w14:paraId="77350738" w14:textId="77777777" w:rsidR="0091236A" w:rsidRPr="00A40D2B" w:rsidRDefault="0091236A" w:rsidP="00A152E6">
            <w:pPr>
              <w:ind w:left="493" w:hanging="493"/>
              <w:jc w:val="both"/>
              <w:rPr>
                <w:sz w:val="22"/>
                <w:szCs w:val="22"/>
                <w:lang w:val="en-GB"/>
              </w:rPr>
            </w:pPr>
          </w:p>
          <w:p w14:paraId="4862F3BE" w14:textId="14FA6161" w:rsidR="0091236A" w:rsidRDefault="0091236A" w:rsidP="00A152E6">
            <w:pPr>
              <w:jc w:val="both"/>
              <w:rPr>
                <w:sz w:val="22"/>
                <w:szCs w:val="22"/>
                <w:lang w:val="en-GB"/>
              </w:rPr>
            </w:pPr>
            <w:r>
              <w:rPr>
                <w:sz w:val="22"/>
                <w:szCs w:val="22"/>
                <w:lang w:val="en-GB"/>
              </w:rPr>
              <w:t xml:space="preserve">Institution </w:t>
            </w:r>
            <w:r w:rsidRPr="00E52EC4">
              <w:rPr>
                <w:sz w:val="22"/>
                <w:szCs w:val="22"/>
                <w:lang w:val="en-GB"/>
              </w:rPr>
              <w:t xml:space="preserve">shall </w:t>
            </w:r>
            <w:r>
              <w:rPr>
                <w:sz w:val="22"/>
                <w:szCs w:val="22"/>
                <w:lang w:val="en-GB"/>
              </w:rPr>
              <w:t>use reasonable endeavours to recruit or cause the</w:t>
            </w:r>
            <w:r w:rsidRPr="00E52EC4">
              <w:rPr>
                <w:sz w:val="22"/>
                <w:szCs w:val="22"/>
                <w:lang w:val="en-GB"/>
              </w:rPr>
              <w:t xml:space="preserve"> Investigator to use reasonable endeavours to recruit the </w:t>
            </w:r>
            <w:r w:rsidR="00107202">
              <w:rPr>
                <w:sz w:val="22"/>
                <w:szCs w:val="22"/>
                <w:lang w:val="en-GB"/>
              </w:rPr>
              <w:t>t</w:t>
            </w:r>
            <w:r w:rsidRPr="00E52EC4">
              <w:rPr>
                <w:sz w:val="22"/>
                <w:szCs w:val="22"/>
                <w:lang w:val="en-GB"/>
              </w:rPr>
              <w:t xml:space="preserve">arget number of Subjects in accordance with the </w:t>
            </w:r>
            <w:r w:rsidR="00107202">
              <w:rPr>
                <w:sz w:val="22"/>
                <w:szCs w:val="22"/>
                <w:lang w:val="en-GB"/>
              </w:rPr>
              <w:t>t</w:t>
            </w:r>
            <w:r w:rsidR="00EF02E7">
              <w:rPr>
                <w:sz w:val="22"/>
                <w:szCs w:val="22"/>
                <w:lang w:val="en-GB"/>
              </w:rPr>
              <w:t>i</w:t>
            </w:r>
            <w:r w:rsidRPr="00E52EC4">
              <w:rPr>
                <w:sz w:val="22"/>
                <w:szCs w:val="22"/>
                <w:lang w:val="en-GB"/>
              </w:rPr>
              <w:t xml:space="preserve">melines, all as specified in </w:t>
            </w:r>
            <w:r w:rsidR="00603D81">
              <w:rPr>
                <w:sz w:val="22"/>
                <w:szCs w:val="22"/>
                <w:lang w:val="en-GB"/>
              </w:rPr>
              <w:t>the</w:t>
            </w:r>
            <w:r w:rsidR="00EF02E7">
              <w:rPr>
                <w:sz w:val="22"/>
                <w:szCs w:val="22"/>
                <w:lang w:val="en-GB"/>
              </w:rPr>
              <w:t xml:space="preserve"> </w:t>
            </w:r>
            <w:r w:rsidR="00C94E4B">
              <w:rPr>
                <w:sz w:val="22"/>
                <w:szCs w:val="22"/>
                <w:lang w:val="en-GB"/>
              </w:rPr>
              <w:t>Protocol</w:t>
            </w:r>
            <w:r w:rsidR="00A152E6">
              <w:rPr>
                <w:sz w:val="22"/>
                <w:szCs w:val="22"/>
                <w:lang w:val="en-GB"/>
              </w:rPr>
              <w:t>.</w:t>
            </w:r>
          </w:p>
          <w:p w14:paraId="172D985E" w14:textId="77777777" w:rsidR="0091236A" w:rsidRDefault="0091236A" w:rsidP="00A152E6">
            <w:pPr>
              <w:ind w:left="493" w:hanging="493"/>
              <w:jc w:val="both"/>
              <w:rPr>
                <w:sz w:val="22"/>
                <w:szCs w:val="22"/>
                <w:lang w:val="en-GB"/>
              </w:rPr>
            </w:pPr>
          </w:p>
          <w:p w14:paraId="4B3B078B" w14:textId="603CBBB8" w:rsidR="0091236A" w:rsidRPr="00A152E6" w:rsidRDefault="0091236A" w:rsidP="00A152E6">
            <w:pPr>
              <w:jc w:val="both"/>
              <w:rPr>
                <w:sz w:val="22"/>
                <w:szCs w:val="22"/>
                <w:lang w:val="en-GB"/>
              </w:rPr>
            </w:pPr>
            <w:r w:rsidRPr="00A152E6">
              <w:rPr>
                <w:sz w:val="22"/>
                <w:szCs w:val="22"/>
                <w:lang w:val="en-GB"/>
              </w:rPr>
              <w:t xml:space="preserve">The recruitment and inclusion of Subjects by the Investigator above and beyond the </w:t>
            </w:r>
            <w:r w:rsidR="006277C0">
              <w:rPr>
                <w:sz w:val="22"/>
                <w:szCs w:val="22"/>
                <w:lang w:val="en-GB"/>
              </w:rPr>
              <w:t>t</w:t>
            </w:r>
            <w:r w:rsidRPr="00A152E6">
              <w:rPr>
                <w:sz w:val="22"/>
                <w:szCs w:val="22"/>
                <w:lang w:val="en-GB"/>
              </w:rPr>
              <w:t xml:space="preserve">arget or </w:t>
            </w:r>
            <w:r w:rsidR="006277C0">
              <w:rPr>
                <w:sz w:val="22"/>
                <w:szCs w:val="22"/>
                <w:lang w:val="en-GB"/>
              </w:rPr>
              <w:t>t</w:t>
            </w:r>
            <w:r w:rsidRPr="00A152E6">
              <w:rPr>
                <w:sz w:val="22"/>
                <w:szCs w:val="22"/>
                <w:lang w:val="en-GB"/>
              </w:rPr>
              <w:t xml:space="preserve">hreshold(s), or any adjustment of the </w:t>
            </w:r>
            <w:r w:rsidR="006277C0">
              <w:rPr>
                <w:sz w:val="22"/>
                <w:szCs w:val="22"/>
                <w:lang w:val="en-GB"/>
              </w:rPr>
              <w:t>t</w:t>
            </w:r>
            <w:r w:rsidRPr="00A152E6">
              <w:rPr>
                <w:sz w:val="22"/>
                <w:szCs w:val="22"/>
                <w:lang w:val="en-GB"/>
              </w:rPr>
              <w:t xml:space="preserve">arget or </w:t>
            </w:r>
            <w:r w:rsidR="006277C0">
              <w:rPr>
                <w:sz w:val="22"/>
                <w:szCs w:val="22"/>
                <w:lang w:val="en-GB"/>
              </w:rPr>
              <w:t>t</w:t>
            </w:r>
            <w:r w:rsidRPr="00A152E6">
              <w:rPr>
                <w:sz w:val="22"/>
                <w:szCs w:val="22"/>
                <w:lang w:val="en-GB"/>
              </w:rPr>
              <w:t xml:space="preserve">hreshold(s), shall be subject to prior written approval of Sponsor. As soon as the Investigator expects to reach a </w:t>
            </w:r>
            <w:r w:rsidR="006277C0">
              <w:rPr>
                <w:sz w:val="22"/>
                <w:szCs w:val="22"/>
                <w:lang w:val="en-GB"/>
              </w:rPr>
              <w:t>t</w:t>
            </w:r>
            <w:r w:rsidRPr="00A152E6">
              <w:rPr>
                <w:sz w:val="22"/>
                <w:szCs w:val="22"/>
                <w:lang w:val="en-GB"/>
              </w:rPr>
              <w:t xml:space="preserve">arget or </w:t>
            </w:r>
            <w:r w:rsidR="006277C0">
              <w:rPr>
                <w:sz w:val="22"/>
                <w:szCs w:val="22"/>
                <w:lang w:val="en-GB"/>
              </w:rPr>
              <w:t>t</w:t>
            </w:r>
            <w:r w:rsidRPr="00A152E6">
              <w:rPr>
                <w:sz w:val="22"/>
                <w:szCs w:val="22"/>
                <w:lang w:val="en-GB"/>
              </w:rPr>
              <w:t>hreshold, he/she shall notify Sponsor.</w:t>
            </w:r>
          </w:p>
          <w:p w14:paraId="329D3E95" w14:textId="77777777" w:rsidR="0091236A" w:rsidRPr="00A152E6" w:rsidRDefault="0091236A" w:rsidP="00A152E6">
            <w:pPr>
              <w:ind w:left="493" w:hanging="493"/>
              <w:jc w:val="both"/>
              <w:rPr>
                <w:sz w:val="22"/>
                <w:szCs w:val="22"/>
                <w:lang w:val="en-GB"/>
              </w:rPr>
            </w:pPr>
          </w:p>
          <w:p w14:paraId="5576A0DC" w14:textId="738804CC" w:rsidR="0091236A" w:rsidRPr="00A152E6" w:rsidRDefault="0091236A" w:rsidP="00A152E6">
            <w:pPr>
              <w:jc w:val="both"/>
              <w:rPr>
                <w:sz w:val="22"/>
                <w:szCs w:val="22"/>
                <w:lang w:val="en-GB"/>
              </w:rPr>
            </w:pPr>
            <w:r w:rsidRPr="00A152E6">
              <w:rPr>
                <w:sz w:val="22"/>
                <w:szCs w:val="22"/>
                <w:lang w:val="en-GB"/>
              </w:rPr>
              <w:t>If circumstances or events have occurred or will occur that will substantially delay or that are likely to substantially delay the progress of recruitment or enrolment of the Subjects, Institution shall without any undue delay inform the Sponsor in writing. In each such event the Parties shall discuss the consequences of the delay and each Party shall undertake reasonable endeavours to agree on measures to overcome the delay or to agree such other arrangements that the Parties and the Investigator consider appropriate for the further implementation of the Trial.</w:t>
            </w:r>
          </w:p>
          <w:p w14:paraId="6A7C9BBC" w14:textId="77777777" w:rsidR="0091236A" w:rsidRPr="00A152E6" w:rsidRDefault="0091236A" w:rsidP="00886747">
            <w:pPr>
              <w:jc w:val="both"/>
              <w:rPr>
                <w:sz w:val="22"/>
                <w:szCs w:val="22"/>
                <w:lang w:val="en-GB"/>
              </w:rPr>
            </w:pPr>
          </w:p>
          <w:p w14:paraId="496F7D13" w14:textId="6476906A" w:rsidR="0091236A" w:rsidRDefault="0091236A" w:rsidP="00A152E6">
            <w:pPr>
              <w:jc w:val="both"/>
              <w:rPr>
                <w:sz w:val="22"/>
                <w:szCs w:val="22"/>
                <w:lang w:val="en-GB"/>
              </w:rPr>
            </w:pPr>
            <w:r w:rsidRPr="00A152E6">
              <w:rPr>
                <w:sz w:val="22"/>
                <w:szCs w:val="22"/>
                <w:lang w:val="en-GB"/>
              </w:rPr>
              <w:t>Sponsor may amend the number of Subjects to be recruited pursuant to</w:t>
            </w:r>
            <w:r w:rsidR="00603D81">
              <w:rPr>
                <w:sz w:val="22"/>
                <w:szCs w:val="22"/>
                <w:lang w:val="en-GB"/>
              </w:rPr>
              <w:t xml:space="preserve"> Protocol</w:t>
            </w:r>
            <w:r w:rsidRPr="00A152E6">
              <w:rPr>
                <w:sz w:val="22"/>
                <w:szCs w:val="22"/>
                <w:lang w:val="en-GB"/>
              </w:rPr>
              <w:t xml:space="preserve"> above subjec</w:t>
            </w:r>
            <w:r w:rsidR="00A152E6">
              <w:rPr>
                <w:sz w:val="22"/>
                <w:szCs w:val="22"/>
                <w:lang w:val="en-GB"/>
              </w:rPr>
              <w:t xml:space="preserve">t to </w:t>
            </w:r>
            <w:r w:rsidRPr="00A152E6">
              <w:rPr>
                <w:sz w:val="22"/>
                <w:szCs w:val="22"/>
                <w:lang w:val="en-GB"/>
              </w:rPr>
              <w:t>the following, and always based on timely and adequate exchange of information:</w:t>
            </w:r>
          </w:p>
          <w:p w14:paraId="514C5D0A" w14:textId="77777777" w:rsidR="0059282A" w:rsidRPr="00A152E6" w:rsidRDefault="0059282A" w:rsidP="00A152E6">
            <w:pPr>
              <w:jc w:val="both"/>
              <w:rPr>
                <w:sz w:val="22"/>
                <w:szCs w:val="22"/>
                <w:lang w:val="en-GB"/>
              </w:rPr>
            </w:pPr>
          </w:p>
          <w:p w14:paraId="551E0C74" w14:textId="4B2C03B2" w:rsidR="0091236A" w:rsidRPr="00A152E6" w:rsidRDefault="0091236A" w:rsidP="00A152E6">
            <w:pPr>
              <w:pStyle w:val="Listenabsatz"/>
              <w:numPr>
                <w:ilvl w:val="0"/>
                <w:numId w:val="6"/>
              </w:numPr>
              <w:ind w:left="493" w:hanging="493"/>
              <w:jc w:val="both"/>
              <w:rPr>
                <w:sz w:val="22"/>
                <w:szCs w:val="22"/>
                <w:lang w:val="en-GB"/>
              </w:rPr>
            </w:pPr>
            <w:r w:rsidRPr="00A152E6">
              <w:rPr>
                <w:sz w:val="22"/>
                <w:szCs w:val="22"/>
                <w:lang w:val="en-GB"/>
              </w:rPr>
              <w:t xml:space="preserve">If in the reasonable opinion of Sponsor recruitment of Subjects at Institution will not meet or will not likely meet the </w:t>
            </w:r>
            <w:r w:rsidR="00603D81">
              <w:rPr>
                <w:sz w:val="22"/>
                <w:szCs w:val="22"/>
                <w:lang w:val="en-GB"/>
              </w:rPr>
              <w:t>t</w:t>
            </w:r>
            <w:r w:rsidRPr="00A152E6">
              <w:rPr>
                <w:sz w:val="22"/>
                <w:szCs w:val="22"/>
                <w:lang w:val="en-GB"/>
              </w:rPr>
              <w:t xml:space="preserve">arget within the </w:t>
            </w:r>
            <w:r w:rsidR="00603D81">
              <w:rPr>
                <w:sz w:val="22"/>
                <w:szCs w:val="22"/>
                <w:lang w:val="en-GB"/>
              </w:rPr>
              <w:t>t</w:t>
            </w:r>
            <w:r w:rsidRPr="00A152E6">
              <w:rPr>
                <w:sz w:val="22"/>
                <w:szCs w:val="22"/>
                <w:lang w:val="en-GB"/>
              </w:rPr>
              <w:t xml:space="preserve">imelines or is proceeding at a rate below that required to enable the relevant </w:t>
            </w:r>
            <w:r w:rsidR="00603D81">
              <w:rPr>
                <w:sz w:val="22"/>
                <w:szCs w:val="22"/>
                <w:lang w:val="en-GB"/>
              </w:rPr>
              <w:t>t</w:t>
            </w:r>
            <w:r w:rsidRPr="00A152E6">
              <w:rPr>
                <w:sz w:val="22"/>
                <w:szCs w:val="22"/>
                <w:lang w:val="en-GB"/>
              </w:rPr>
              <w:t xml:space="preserve">imeline to be met, Sponsor may request Institution to increase the number and rate of Subjects to be recruited and enrolled at the Trial Site. If Institution is unable to do so, Sponsor may (i) by notice to Institution require recruitment at the Trial Site to cease, or (ii) with the agreement of Institution decrease the number of Subjects to be recruited at Institution subject to </w:t>
            </w:r>
            <w:r w:rsidR="00603D81">
              <w:rPr>
                <w:sz w:val="22"/>
                <w:szCs w:val="22"/>
                <w:lang w:val="en-GB"/>
              </w:rPr>
              <w:t>c</w:t>
            </w:r>
            <w:r w:rsidRPr="00A152E6">
              <w:rPr>
                <w:sz w:val="22"/>
                <w:szCs w:val="22"/>
                <w:lang w:val="en-GB"/>
              </w:rPr>
              <w:t xml:space="preserve">linical </w:t>
            </w:r>
            <w:r w:rsidR="00603D81">
              <w:rPr>
                <w:sz w:val="22"/>
                <w:szCs w:val="22"/>
                <w:lang w:val="en-GB"/>
              </w:rPr>
              <w:t>t</w:t>
            </w:r>
            <w:r w:rsidRPr="00A152E6">
              <w:rPr>
                <w:sz w:val="22"/>
                <w:szCs w:val="22"/>
                <w:lang w:val="en-GB"/>
              </w:rPr>
              <w:t xml:space="preserve">rial </w:t>
            </w:r>
            <w:r w:rsidR="00603D81">
              <w:rPr>
                <w:sz w:val="22"/>
                <w:szCs w:val="22"/>
                <w:lang w:val="en-GB"/>
              </w:rPr>
              <w:t>a</w:t>
            </w:r>
            <w:r w:rsidRPr="00A152E6">
              <w:rPr>
                <w:sz w:val="22"/>
                <w:szCs w:val="22"/>
                <w:lang w:val="en-GB"/>
              </w:rPr>
              <w:t>uthorization; or</w:t>
            </w:r>
          </w:p>
          <w:p w14:paraId="7CD0B413" w14:textId="3C44E163" w:rsidR="0091236A" w:rsidRPr="00A152E6" w:rsidRDefault="0091236A" w:rsidP="00A152E6">
            <w:pPr>
              <w:ind w:left="493" w:hanging="493"/>
              <w:jc w:val="both"/>
              <w:rPr>
                <w:sz w:val="22"/>
                <w:szCs w:val="22"/>
                <w:lang w:val="en-GB"/>
              </w:rPr>
            </w:pPr>
          </w:p>
          <w:p w14:paraId="6D99395B" w14:textId="0FFACA34" w:rsidR="0091236A" w:rsidRPr="00A152E6" w:rsidRDefault="0091236A" w:rsidP="00A152E6">
            <w:pPr>
              <w:pStyle w:val="Listenabsatz"/>
              <w:numPr>
                <w:ilvl w:val="0"/>
                <w:numId w:val="6"/>
              </w:numPr>
              <w:ind w:left="493" w:hanging="493"/>
              <w:jc w:val="both"/>
              <w:rPr>
                <w:sz w:val="22"/>
                <w:szCs w:val="22"/>
                <w:lang w:val="en-GB"/>
              </w:rPr>
            </w:pPr>
            <w:r w:rsidRPr="00A152E6">
              <w:rPr>
                <w:sz w:val="22"/>
                <w:szCs w:val="22"/>
                <w:lang w:val="en-GB"/>
              </w:rPr>
              <w:t xml:space="preserve">If recruitment of Subjects is proceeding at a rate above that required to meet the relevant </w:t>
            </w:r>
            <w:r w:rsidR="0059282A">
              <w:rPr>
                <w:sz w:val="22"/>
                <w:szCs w:val="22"/>
                <w:lang w:val="en-GB"/>
              </w:rPr>
              <w:t>t</w:t>
            </w:r>
            <w:r w:rsidRPr="00A152E6">
              <w:rPr>
                <w:sz w:val="22"/>
                <w:szCs w:val="22"/>
                <w:lang w:val="en-GB"/>
              </w:rPr>
              <w:t>imelines, Sponsor may, with the agreement of Institution, increase the number and the rate of Subjects to be recruited and enrolled at the Trial Site; or</w:t>
            </w:r>
          </w:p>
          <w:p w14:paraId="2A3A4D06" w14:textId="71F1EB12" w:rsidR="0091236A" w:rsidRPr="00A152E6" w:rsidRDefault="0091236A" w:rsidP="00A152E6">
            <w:pPr>
              <w:ind w:left="493" w:hanging="493"/>
              <w:jc w:val="both"/>
              <w:rPr>
                <w:sz w:val="22"/>
                <w:szCs w:val="22"/>
                <w:lang w:val="en-GB"/>
              </w:rPr>
            </w:pPr>
          </w:p>
          <w:p w14:paraId="19A9A77D" w14:textId="232BEEAE" w:rsidR="0091236A" w:rsidRPr="00A152E6" w:rsidRDefault="0091236A" w:rsidP="00603D81">
            <w:pPr>
              <w:pStyle w:val="Listenabsatz"/>
              <w:numPr>
                <w:ilvl w:val="0"/>
                <w:numId w:val="6"/>
              </w:numPr>
              <w:ind w:left="567" w:hanging="567"/>
              <w:jc w:val="both"/>
              <w:rPr>
                <w:sz w:val="22"/>
                <w:szCs w:val="22"/>
                <w:lang w:val="en-GB"/>
              </w:rPr>
            </w:pPr>
            <w:r w:rsidRPr="00A152E6">
              <w:rPr>
                <w:sz w:val="22"/>
                <w:szCs w:val="22"/>
                <w:lang w:val="en-GB"/>
              </w:rPr>
              <w:t>If the overall recruitment target for all clinical centers that are part of the multi-centre clinical trial of Sponsor and its Affiliate</w:t>
            </w:r>
            <w:r w:rsidR="00EF02E7">
              <w:rPr>
                <w:sz w:val="22"/>
                <w:szCs w:val="22"/>
                <w:lang w:val="en-GB"/>
              </w:rPr>
              <w:t>d Entities</w:t>
            </w:r>
            <w:r w:rsidRPr="00A152E6">
              <w:rPr>
                <w:sz w:val="22"/>
                <w:szCs w:val="22"/>
                <w:lang w:val="en-GB"/>
              </w:rPr>
              <w:t xml:space="preserve"> has been reached, Sponsor may by notice to Institution require recruitment a</w:t>
            </w:r>
            <w:r w:rsidR="006806A2" w:rsidRPr="00A152E6">
              <w:rPr>
                <w:sz w:val="22"/>
                <w:szCs w:val="22"/>
                <w:lang w:val="en-GB"/>
              </w:rPr>
              <w:t>t</w:t>
            </w:r>
            <w:r w:rsidRPr="00A152E6">
              <w:rPr>
                <w:sz w:val="22"/>
                <w:szCs w:val="22"/>
                <w:lang w:val="en-GB"/>
              </w:rPr>
              <w:t xml:space="preserve"> the Trial Site to cease.</w:t>
            </w:r>
            <w:r w:rsidR="00603D81">
              <w:rPr>
                <w:sz w:val="22"/>
                <w:szCs w:val="22"/>
                <w:lang w:val="en-GB"/>
              </w:rPr>
              <w:t xml:space="preserve"> </w:t>
            </w:r>
            <w:r w:rsidR="00603D81" w:rsidRPr="00603D81">
              <w:rPr>
                <w:sz w:val="22"/>
                <w:szCs w:val="22"/>
                <w:lang w:val="en-GB"/>
              </w:rPr>
              <w:t>Affiliated Entity means any legal entity as defined in Article 2.1(2) Rules for Participation Regulation No 1290/2013 and Article 14 of the Grant Agreement that is under the direct or indirect control of a participant, or under the same direct or indirect control as the participant, or directly or indirectly controlling a participant.</w:t>
            </w:r>
          </w:p>
          <w:p w14:paraId="2231E9C9" w14:textId="77777777" w:rsidR="00886747" w:rsidRDefault="00886747" w:rsidP="0059282A">
            <w:pPr>
              <w:jc w:val="both"/>
              <w:rPr>
                <w:sz w:val="22"/>
                <w:szCs w:val="22"/>
                <w:lang w:val="en-GB"/>
              </w:rPr>
            </w:pPr>
          </w:p>
          <w:p w14:paraId="210DB863" w14:textId="76868890" w:rsidR="00A40D2B" w:rsidRPr="00A152E6" w:rsidRDefault="0091236A" w:rsidP="0059282A">
            <w:pPr>
              <w:jc w:val="both"/>
              <w:rPr>
                <w:sz w:val="22"/>
                <w:szCs w:val="22"/>
                <w:lang w:val="en-GB"/>
              </w:rPr>
            </w:pPr>
            <w:r w:rsidRPr="00A152E6">
              <w:rPr>
                <w:sz w:val="22"/>
                <w:szCs w:val="22"/>
                <w:lang w:val="en-GB"/>
              </w:rPr>
              <w:t>The Investigator shall upon receipt of a notice to cease the recruitment immediately stop further recruitment and inclusion of Subjects</w:t>
            </w:r>
            <w:r w:rsidR="0059282A">
              <w:rPr>
                <w:sz w:val="22"/>
                <w:szCs w:val="22"/>
                <w:lang w:val="en-GB"/>
              </w:rPr>
              <w:t>.</w:t>
            </w:r>
            <w:r w:rsidRPr="00A152E6">
              <w:rPr>
                <w:sz w:val="22"/>
                <w:szCs w:val="22"/>
                <w:lang w:val="en-GB"/>
              </w:rPr>
              <w:t xml:space="preserve"> </w:t>
            </w:r>
          </w:p>
        </w:tc>
      </w:tr>
      <w:tr w:rsidR="00A40D2B" w:rsidRPr="00A40D2B" w14:paraId="1C48C287" w14:textId="77777777" w:rsidTr="002C0BDD">
        <w:tc>
          <w:tcPr>
            <w:tcW w:w="10173" w:type="dxa"/>
            <w:tcBorders>
              <w:top w:val="nil"/>
              <w:left w:val="nil"/>
              <w:bottom w:val="nil"/>
              <w:right w:val="nil"/>
            </w:tcBorders>
          </w:tcPr>
          <w:p w14:paraId="6970826F" w14:textId="77777777" w:rsidR="00A40D2B" w:rsidRPr="00A40D2B" w:rsidRDefault="00A40D2B" w:rsidP="00886747">
            <w:pPr>
              <w:jc w:val="both"/>
              <w:rPr>
                <w:sz w:val="22"/>
                <w:szCs w:val="22"/>
                <w:lang w:val="en-GB"/>
              </w:rPr>
            </w:pPr>
          </w:p>
        </w:tc>
      </w:tr>
      <w:tr w:rsidR="00A40D2B" w:rsidRPr="00A40D2B" w14:paraId="0820D5D0" w14:textId="77777777" w:rsidTr="002C0BDD">
        <w:tc>
          <w:tcPr>
            <w:tcW w:w="10173" w:type="dxa"/>
            <w:tcBorders>
              <w:top w:val="nil"/>
              <w:left w:val="nil"/>
              <w:bottom w:val="nil"/>
              <w:right w:val="nil"/>
            </w:tcBorders>
          </w:tcPr>
          <w:p w14:paraId="2E5B8598" w14:textId="1771AF26" w:rsidR="00A40D2B" w:rsidRPr="006E55AA" w:rsidRDefault="00A40D2B" w:rsidP="00886747">
            <w:pPr>
              <w:jc w:val="both"/>
              <w:rPr>
                <w:sz w:val="22"/>
                <w:szCs w:val="22"/>
                <w:lang w:val="en-GB"/>
              </w:rPr>
            </w:pPr>
            <w:r w:rsidRPr="006E55AA">
              <w:rPr>
                <w:sz w:val="22"/>
                <w:szCs w:val="22"/>
                <w:lang w:val="en-GB"/>
              </w:rPr>
              <w:tab/>
            </w:r>
          </w:p>
        </w:tc>
      </w:tr>
      <w:tr w:rsidR="00A40D2B" w:rsidRPr="00A40D2B" w14:paraId="08E6BCE0" w14:textId="77777777" w:rsidTr="002C0BDD">
        <w:tc>
          <w:tcPr>
            <w:tcW w:w="10173" w:type="dxa"/>
            <w:tcBorders>
              <w:top w:val="nil"/>
              <w:left w:val="nil"/>
              <w:bottom w:val="nil"/>
              <w:right w:val="nil"/>
            </w:tcBorders>
          </w:tcPr>
          <w:p w14:paraId="6EB74BE0" w14:textId="77777777" w:rsidR="00A40D2B" w:rsidRPr="006E55AA" w:rsidRDefault="00A40D2B" w:rsidP="00A40D2B">
            <w:pPr>
              <w:tabs>
                <w:tab w:val="left" w:pos="709"/>
              </w:tabs>
              <w:jc w:val="both"/>
              <w:rPr>
                <w:sz w:val="22"/>
                <w:szCs w:val="22"/>
                <w:lang w:val="en-GB"/>
              </w:rPr>
            </w:pPr>
          </w:p>
        </w:tc>
      </w:tr>
      <w:tr w:rsidR="00A40D2B" w:rsidRPr="00A40D2B" w14:paraId="7320CBD4" w14:textId="77777777" w:rsidTr="002C0BDD">
        <w:tc>
          <w:tcPr>
            <w:tcW w:w="10173" w:type="dxa"/>
            <w:tcBorders>
              <w:top w:val="nil"/>
              <w:left w:val="nil"/>
              <w:bottom w:val="nil"/>
              <w:right w:val="nil"/>
            </w:tcBorders>
          </w:tcPr>
          <w:p w14:paraId="16E89174" w14:textId="77777777" w:rsidR="00A40D2B" w:rsidRPr="006E55AA" w:rsidRDefault="00A40D2B" w:rsidP="00A40D2B">
            <w:pPr>
              <w:tabs>
                <w:tab w:val="left" w:pos="709"/>
              </w:tabs>
              <w:ind w:left="493" w:hanging="493"/>
              <w:jc w:val="both"/>
              <w:rPr>
                <w:b/>
                <w:bCs/>
                <w:sz w:val="22"/>
                <w:szCs w:val="22"/>
                <w:u w:val="single"/>
                <w:lang w:val="en-GB"/>
              </w:rPr>
            </w:pPr>
            <w:r w:rsidRPr="006E55AA">
              <w:rPr>
                <w:b/>
                <w:sz w:val="22"/>
                <w:szCs w:val="22"/>
                <w:lang w:val="en-GB"/>
              </w:rPr>
              <w:t>5.</w:t>
            </w:r>
            <w:r w:rsidRPr="006E55AA">
              <w:rPr>
                <w:b/>
                <w:bCs/>
                <w:sz w:val="22"/>
                <w:szCs w:val="22"/>
                <w:lang w:val="en-GB"/>
              </w:rPr>
              <w:tab/>
            </w:r>
            <w:r w:rsidRPr="006E55AA">
              <w:rPr>
                <w:b/>
                <w:bCs/>
                <w:sz w:val="22"/>
                <w:szCs w:val="22"/>
                <w:u w:val="single"/>
                <w:lang w:val="en-GB"/>
              </w:rPr>
              <w:t>Supply of Material</w:t>
            </w:r>
          </w:p>
        </w:tc>
      </w:tr>
      <w:tr w:rsidR="00A40D2B" w:rsidRPr="00A40D2B" w14:paraId="336E9EF9" w14:textId="77777777" w:rsidTr="002C0BDD">
        <w:tc>
          <w:tcPr>
            <w:tcW w:w="10173" w:type="dxa"/>
            <w:tcBorders>
              <w:top w:val="nil"/>
              <w:left w:val="nil"/>
              <w:bottom w:val="nil"/>
              <w:right w:val="nil"/>
            </w:tcBorders>
          </w:tcPr>
          <w:p w14:paraId="4C38892A" w14:textId="77777777" w:rsidR="00A40D2B" w:rsidRDefault="00A40D2B" w:rsidP="00A40D2B">
            <w:pPr>
              <w:tabs>
                <w:tab w:val="left" w:pos="1260"/>
              </w:tabs>
              <w:jc w:val="both"/>
              <w:rPr>
                <w:sz w:val="22"/>
                <w:szCs w:val="22"/>
                <w:lang w:val="en-GB"/>
              </w:rPr>
            </w:pPr>
          </w:p>
          <w:p w14:paraId="2FF2E18E" w14:textId="0FAA96B1" w:rsidR="00697988" w:rsidRDefault="00697988" w:rsidP="003205A4">
            <w:pPr>
              <w:jc w:val="both"/>
              <w:rPr>
                <w:b/>
                <w:sz w:val="22"/>
                <w:szCs w:val="22"/>
                <w:lang w:val="en-GB"/>
              </w:rPr>
            </w:pPr>
            <w:r w:rsidRPr="00BD5E2D">
              <w:rPr>
                <w:b/>
                <w:sz w:val="22"/>
                <w:szCs w:val="22"/>
                <w:highlight w:val="lightGray"/>
                <w:lang w:val="en-GB"/>
              </w:rPr>
              <w:t>OPTION without CRO</w:t>
            </w:r>
            <w:r w:rsidR="00F23F63">
              <w:rPr>
                <w:b/>
                <w:sz w:val="22"/>
                <w:szCs w:val="22"/>
                <w:lang w:val="en-GB"/>
              </w:rPr>
              <w:t>:</w:t>
            </w:r>
          </w:p>
          <w:p w14:paraId="13C3E180" w14:textId="4DC80CFD" w:rsidR="00697988" w:rsidRDefault="00697988" w:rsidP="003205A4">
            <w:pPr>
              <w:jc w:val="both"/>
              <w:rPr>
                <w:sz w:val="22"/>
                <w:szCs w:val="22"/>
                <w:lang w:val="en-GB"/>
              </w:rPr>
            </w:pPr>
            <w:r w:rsidRPr="006E55AA">
              <w:rPr>
                <w:sz w:val="22"/>
                <w:szCs w:val="22"/>
                <w:lang w:val="en-GB"/>
              </w:rPr>
              <w:t xml:space="preserve">As provided by the Grant Agreement </w:t>
            </w:r>
            <w:r>
              <w:rPr>
                <w:sz w:val="22"/>
                <w:szCs w:val="22"/>
                <w:lang w:val="en-GB"/>
              </w:rPr>
              <w:t>Sponsor</w:t>
            </w:r>
            <w:r w:rsidRPr="006E55AA">
              <w:rPr>
                <w:sz w:val="22"/>
                <w:szCs w:val="22"/>
                <w:lang w:val="en-GB"/>
              </w:rPr>
              <w:t xml:space="preserve"> shall provide the Institution, at no charge, with such quantities of the Product and other equipment </w:t>
            </w:r>
            <w:r>
              <w:rPr>
                <w:sz w:val="22"/>
                <w:szCs w:val="22"/>
                <w:lang w:val="en-GB"/>
              </w:rPr>
              <w:t>(Investigator Site File, Trial documents</w:t>
            </w:r>
            <w:r w:rsidR="005E1673">
              <w:rPr>
                <w:sz w:val="22"/>
                <w:szCs w:val="22"/>
                <w:lang w:val="en-GB"/>
              </w:rPr>
              <w:t>, e.g. Informed Consent Form (ICF)</w:t>
            </w:r>
            <w:r>
              <w:rPr>
                <w:sz w:val="22"/>
                <w:szCs w:val="22"/>
                <w:lang w:val="en-GB"/>
              </w:rPr>
              <w:t xml:space="preserve">) </w:t>
            </w:r>
            <w:r w:rsidRPr="006E55AA">
              <w:rPr>
                <w:sz w:val="22"/>
                <w:szCs w:val="22"/>
                <w:lang w:val="en-GB"/>
              </w:rPr>
              <w:t>as may be required for the Trial (</w:t>
            </w:r>
            <w:r w:rsidR="00A270D5" w:rsidRPr="00A270D5">
              <w:rPr>
                <w:b/>
                <w:sz w:val="22"/>
                <w:szCs w:val="22"/>
                <w:lang w:val="en-GB"/>
              </w:rPr>
              <w:t>“</w:t>
            </w:r>
            <w:r w:rsidRPr="00A270D5">
              <w:rPr>
                <w:b/>
                <w:sz w:val="22"/>
                <w:szCs w:val="22"/>
                <w:lang w:val="en-GB"/>
              </w:rPr>
              <w:t>Material</w:t>
            </w:r>
            <w:r w:rsidR="00A270D5" w:rsidRPr="00A270D5">
              <w:rPr>
                <w:b/>
                <w:i/>
                <w:sz w:val="22"/>
                <w:szCs w:val="22"/>
                <w:lang w:val="en-GB"/>
              </w:rPr>
              <w:t>”</w:t>
            </w:r>
            <w:r w:rsidRPr="006E55AA">
              <w:rPr>
                <w:sz w:val="22"/>
                <w:szCs w:val="22"/>
                <w:lang w:val="en-GB"/>
              </w:rPr>
              <w:t xml:space="preserve">). </w:t>
            </w:r>
          </w:p>
          <w:p w14:paraId="5CAEA7F7" w14:textId="77777777" w:rsidR="00697988" w:rsidRPr="003205A4" w:rsidRDefault="00697988" w:rsidP="003205A4">
            <w:pPr>
              <w:jc w:val="both"/>
              <w:rPr>
                <w:b/>
                <w:sz w:val="22"/>
                <w:szCs w:val="22"/>
                <w:lang w:val="en-GB"/>
              </w:rPr>
            </w:pPr>
          </w:p>
        </w:tc>
      </w:tr>
      <w:tr w:rsidR="00A40D2B" w:rsidRPr="00A40D2B" w14:paraId="1BA7C159" w14:textId="77777777" w:rsidTr="002C0BDD">
        <w:tc>
          <w:tcPr>
            <w:tcW w:w="10173" w:type="dxa"/>
            <w:tcBorders>
              <w:top w:val="nil"/>
              <w:left w:val="nil"/>
              <w:bottom w:val="nil"/>
              <w:right w:val="nil"/>
            </w:tcBorders>
          </w:tcPr>
          <w:p w14:paraId="35D5940B" w14:textId="77777777" w:rsidR="00BD5E2D" w:rsidRDefault="00BD5E2D" w:rsidP="00697988">
            <w:pPr>
              <w:jc w:val="both"/>
              <w:rPr>
                <w:b/>
                <w:sz w:val="22"/>
                <w:szCs w:val="22"/>
                <w:highlight w:val="lightGray"/>
                <w:lang w:val="en-GB"/>
              </w:rPr>
            </w:pPr>
            <w:r w:rsidRPr="00BD5E2D">
              <w:rPr>
                <w:b/>
                <w:sz w:val="22"/>
                <w:szCs w:val="22"/>
                <w:highlight w:val="lightGray"/>
                <w:lang w:val="en-GB"/>
              </w:rPr>
              <w:t>OPTION for inclusion of CRO:</w:t>
            </w:r>
          </w:p>
          <w:p w14:paraId="5D9D3ED0" w14:textId="2147DE9F" w:rsidR="00697988" w:rsidRDefault="00FD1105" w:rsidP="00697988">
            <w:pPr>
              <w:jc w:val="both"/>
              <w:rPr>
                <w:sz w:val="22"/>
                <w:szCs w:val="22"/>
                <w:lang w:val="en-GB"/>
              </w:rPr>
            </w:pPr>
            <w:r w:rsidRPr="00BD5E2D">
              <w:rPr>
                <w:sz w:val="22"/>
                <w:szCs w:val="22"/>
                <w:highlight w:val="lightGray"/>
                <w:lang w:val="en-GB"/>
              </w:rPr>
              <w:t xml:space="preserve">As provided by the Grant Agreement and the Services Agreement between </w:t>
            </w:r>
            <w:r w:rsidR="00F71634" w:rsidRPr="00BD5E2D">
              <w:rPr>
                <w:sz w:val="22"/>
                <w:szCs w:val="22"/>
                <w:highlight w:val="lightGray"/>
                <w:lang w:val="en-GB"/>
              </w:rPr>
              <w:t xml:space="preserve"> Sponsor</w:t>
            </w:r>
            <w:r w:rsidRPr="00BD5E2D">
              <w:rPr>
                <w:sz w:val="22"/>
                <w:szCs w:val="22"/>
                <w:highlight w:val="lightGray"/>
                <w:lang w:val="en-GB"/>
              </w:rPr>
              <w:t xml:space="preserve"> and </w:t>
            </w:r>
            <w:r w:rsidR="00BD5E2D">
              <w:rPr>
                <w:sz w:val="22"/>
                <w:szCs w:val="22"/>
                <w:highlight w:val="lightGray"/>
                <w:lang w:val="en-GB"/>
              </w:rPr>
              <w:t xml:space="preserve">[insert CRO], </w:t>
            </w:r>
            <w:r w:rsidR="00697988" w:rsidRPr="00BD5E2D">
              <w:rPr>
                <w:sz w:val="22"/>
                <w:szCs w:val="22"/>
                <w:highlight w:val="lightGray"/>
                <w:lang w:val="en-GB"/>
              </w:rPr>
              <w:t>[insert CRO]</w:t>
            </w:r>
            <w:r w:rsidR="00A40D2B" w:rsidRPr="00BD5E2D">
              <w:rPr>
                <w:sz w:val="22"/>
                <w:szCs w:val="22"/>
                <w:highlight w:val="lightGray"/>
                <w:lang w:val="en-GB"/>
              </w:rPr>
              <w:t xml:space="preserve"> shall provide the Institution, at no charge, with such quantities of the Product and other equipment </w:t>
            </w:r>
            <w:r w:rsidR="00950FEF" w:rsidRPr="00BD5E2D">
              <w:rPr>
                <w:sz w:val="22"/>
                <w:szCs w:val="22"/>
                <w:highlight w:val="lightGray"/>
                <w:lang w:val="en-GB"/>
              </w:rPr>
              <w:t>(Investigator Site File, Trial documents</w:t>
            </w:r>
            <w:r w:rsidR="005E1673" w:rsidRPr="007034B5">
              <w:rPr>
                <w:sz w:val="22"/>
                <w:szCs w:val="22"/>
                <w:shd w:val="clear" w:color="auto" w:fill="D9D9D9" w:themeFill="background1" w:themeFillShade="D9"/>
                <w:lang w:val="en-GB"/>
              </w:rPr>
              <w:t>, e.g. Informed Consent Form (ICF)</w:t>
            </w:r>
            <w:r w:rsidR="00950FEF" w:rsidRPr="007034B5">
              <w:rPr>
                <w:sz w:val="22"/>
                <w:szCs w:val="22"/>
                <w:highlight w:val="lightGray"/>
                <w:shd w:val="clear" w:color="auto" w:fill="D9D9D9" w:themeFill="background1" w:themeFillShade="D9"/>
                <w:lang w:val="en-GB"/>
              </w:rPr>
              <w:t>)</w:t>
            </w:r>
            <w:r w:rsidR="00950FEF" w:rsidRPr="00BD5E2D">
              <w:rPr>
                <w:sz w:val="22"/>
                <w:szCs w:val="22"/>
                <w:highlight w:val="lightGray"/>
                <w:lang w:val="en-GB"/>
              </w:rPr>
              <w:t xml:space="preserve"> </w:t>
            </w:r>
            <w:r w:rsidR="00A40D2B" w:rsidRPr="00BD5E2D">
              <w:rPr>
                <w:sz w:val="22"/>
                <w:szCs w:val="22"/>
                <w:highlight w:val="lightGray"/>
                <w:lang w:val="en-GB"/>
              </w:rPr>
              <w:t>as may be required for the Trial (</w:t>
            </w:r>
            <w:r w:rsidR="005E1673" w:rsidRPr="005E1673">
              <w:rPr>
                <w:b/>
                <w:sz w:val="22"/>
                <w:szCs w:val="22"/>
                <w:highlight w:val="lightGray"/>
                <w:lang w:val="en-GB"/>
              </w:rPr>
              <w:t>“</w:t>
            </w:r>
            <w:r w:rsidR="00A40D2B" w:rsidRPr="005E1673">
              <w:rPr>
                <w:b/>
                <w:sz w:val="22"/>
                <w:szCs w:val="22"/>
                <w:highlight w:val="lightGray"/>
                <w:lang w:val="en-GB"/>
              </w:rPr>
              <w:t>Material</w:t>
            </w:r>
            <w:r w:rsidR="005E1673" w:rsidRPr="005E1673">
              <w:rPr>
                <w:b/>
                <w:sz w:val="22"/>
                <w:szCs w:val="22"/>
                <w:highlight w:val="lightGray"/>
                <w:lang w:val="en-GB"/>
              </w:rPr>
              <w:t>”</w:t>
            </w:r>
            <w:r w:rsidR="00A40D2B" w:rsidRPr="005E1673">
              <w:rPr>
                <w:sz w:val="22"/>
                <w:szCs w:val="22"/>
                <w:highlight w:val="lightGray"/>
                <w:lang w:val="en-GB"/>
              </w:rPr>
              <w:t>).</w:t>
            </w:r>
            <w:r w:rsidR="00A40D2B" w:rsidRPr="006E55AA">
              <w:rPr>
                <w:sz w:val="22"/>
                <w:szCs w:val="22"/>
                <w:lang w:val="en-GB"/>
              </w:rPr>
              <w:t xml:space="preserve"> </w:t>
            </w:r>
          </w:p>
          <w:p w14:paraId="747FA313" w14:textId="77777777" w:rsidR="00697988" w:rsidRDefault="00697988" w:rsidP="00697988">
            <w:pPr>
              <w:jc w:val="both"/>
              <w:rPr>
                <w:sz w:val="22"/>
                <w:szCs w:val="22"/>
                <w:lang w:val="en-GB"/>
              </w:rPr>
            </w:pPr>
          </w:p>
          <w:p w14:paraId="5FA01739" w14:textId="16F983D4" w:rsidR="00A40D2B" w:rsidRPr="006E55AA" w:rsidRDefault="00A40D2B" w:rsidP="00CF2A31">
            <w:pPr>
              <w:jc w:val="both"/>
              <w:rPr>
                <w:sz w:val="22"/>
                <w:szCs w:val="22"/>
                <w:lang w:val="en-GB"/>
              </w:rPr>
            </w:pPr>
            <w:r w:rsidRPr="006E55AA">
              <w:rPr>
                <w:sz w:val="22"/>
                <w:szCs w:val="22"/>
                <w:lang w:val="en-GB"/>
              </w:rPr>
              <w:t>The Institution shall use the Material only pursuant to and in accordance with the Protocol. The Institution shall not use, and shall not permit an Investigator to use, the Material for any other purpose witho</w:t>
            </w:r>
            <w:r w:rsidR="00AD2381">
              <w:rPr>
                <w:sz w:val="22"/>
                <w:szCs w:val="22"/>
                <w:lang w:val="en-GB"/>
              </w:rPr>
              <w:t>ut the prior written consent of</w:t>
            </w:r>
            <w:r w:rsidR="00F71634">
              <w:rPr>
                <w:sz w:val="22"/>
                <w:szCs w:val="22"/>
                <w:lang w:val="en-GB"/>
              </w:rPr>
              <w:t xml:space="preserve"> Sponsor</w:t>
            </w:r>
            <w:r w:rsidRPr="006E55AA">
              <w:rPr>
                <w:sz w:val="22"/>
                <w:szCs w:val="22"/>
                <w:lang w:val="en-GB"/>
              </w:rPr>
              <w:t xml:space="preserve">. The Institution shall treat, handle, use and maintain, as applicable, the Material with the degree of care used for its own property and in accordance with the instructions of </w:t>
            </w:r>
            <w:r w:rsidR="00F71634">
              <w:rPr>
                <w:sz w:val="22"/>
                <w:szCs w:val="22"/>
                <w:lang w:val="en-GB"/>
              </w:rPr>
              <w:t>the Sponsor</w:t>
            </w:r>
            <w:r w:rsidRPr="006E55AA">
              <w:rPr>
                <w:sz w:val="22"/>
                <w:szCs w:val="22"/>
                <w:lang w:val="en-GB"/>
              </w:rPr>
              <w:t xml:space="preserve"> or its agents at </w:t>
            </w:r>
            <w:r w:rsidRPr="006E55AA">
              <w:rPr>
                <w:sz w:val="22"/>
                <w:szCs w:val="22"/>
                <w:lang w:val="en-GB"/>
              </w:rPr>
              <w:lastRenderedPageBreak/>
              <w:t xml:space="preserve">any time. At the conclusion or termination of the Trial, the Institution shall account for all quantities used of the Material and, unless otherwise agreed in writing by the </w:t>
            </w:r>
            <w:r w:rsidR="00650978">
              <w:rPr>
                <w:sz w:val="22"/>
                <w:szCs w:val="22"/>
                <w:lang w:val="en-GB"/>
              </w:rPr>
              <w:t>P</w:t>
            </w:r>
            <w:r w:rsidRPr="006E55AA">
              <w:rPr>
                <w:sz w:val="22"/>
                <w:szCs w:val="22"/>
                <w:lang w:val="en-GB"/>
              </w:rPr>
              <w:t xml:space="preserve">arties, shall </w:t>
            </w:r>
            <w:r w:rsidR="00552B5A">
              <w:rPr>
                <w:sz w:val="22"/>
                <w:szCs w:val="22"/>
                <w:lang w:val="en-GB"/>
              </w:rPr>
              <w:t>at</w:t>
            </w:r>
            <w:r w:rsidR="005E1673">
              <w:rPr>
                <w:sz w:val="22"/>
                <w:szCs w:val="22"/>
                <w:lang w:val="en-GB"/>
              </w:rPr>
              <w:t xml:space="preserve"> [</w:t>
            </w:r>
            <w:r w:rsidR="005E1673" w:rsidRPr="005E1673">
              <w:rPr>
                <w:b/>
                <w:sz w:val="22"/>
                <w:szCs w:val="22"/>
                <w:highlight w:val="yellow"/>
                <w:lang w:val="en-GB"/>
              </w:rPr>
              <w:t>insert Sponsor OR Institution as appropriate</w:t>
            </w:r>
            <w:r w:rsidR="005E1673">
              <w:rPr>
                <w:sz w:val="22"/>
                <w:szCs w:val="22"/>
                <w:lang w:val="en-GB"/>
              </w:rPr>
              <w:t>]</w:t>
            </w:r>
            <w:r w:rsidR="00465048">
              <w:rPr>
                <w:sz w:val="22"/>
                <w:szCs w:val="22"/>
                <w:lang w:val="en-GB"/>
              </w:rPr>
              <w:t xml:space="preserve"> </w:t>
            </w:r>
            <w:r w:rsidR="00552B5A">
              <w:rPr>
                <w:sz w:val="22"/>
                <w:szCs w:val="22"/>
                <w:lang w:val="en-GB"/>
              </w:rPr>
              <w:t xml:space="preserve">expense </w:t>
            </w:r>
            <w:r w:rsidRPr="006E55AA">
              <w:rPr>
                <w:sz w:val="22"/>
                <w:szCs w:val="22"/>
                <w:lang w:val="en-GB"/>
              </w:rPr>
              <w:t xml:space="preserve">return or otherwise dispose of all remaining Material in accordance with the instructions of </w:t>
            </w:r>
            <w:r w:rsidR="00F71634">
              <w:rPr>
                <w:sz w:val="22"/>
                <w:szCs w:val="22"/>
                <w:lang w:val="en-GB"/>
              </w:rPr>
              <w:t>Sponsor</w:t>
            </w:r>
            <w:r w:rsidRPr="006E55AA">
              <w:rPr>
                <w:sz w:val="22"/>
                <w:szCs w:val="22"/>
                <w:lang w:val="en-GB"/>
              </w:rPr>
              <w:t xml:space="preserve"> or its agents.</w:t>
            </w:r>
          </w:p>
        </w:tc>
      </w:tr>
      <w:tr w:rsidR="00A40D2B" w:rsidRPr="00A40D2B" w14:paraId="61023B2C" w14:textId="77777777" w:rsidTr="002C0BDD">
        <w:tc>
          <w:tcPr>
            <w:tcW w:w="10173" w:type="dxa"/>
            <w:tcBorders>
              <w:top w:val="nil"/>
              <w:left w:val="nil"/>
              <w:bottom w:val="nil"/>
              <w:right w:val="nil"/>
            </w:tcBorders>
          </w:tcPr>
          <w:p w14:paraId="0DB12C6E" w14:textId="77777777" w:rsidR="00A40D2B" w:rsidRPr="00A40D2B" w:rsidRDefault="00A40D2B" w:rsidP="00A40D2B">
            <w:pPr>
              <w:keepNext/>
              <w:keepLines/>
              <w:jc w:val="both"/>
              <w:rPr>
                <w:sz w:val="22"/>
                <w:szCs w:val="22"/>
                <w:lang w:val="en-GB"/>
              </w:rPr>
            </w:pPr>
          </w:p>
        </w:tc>
      </w:tr>
      <w:tr w:rsidR="00A40D2B" w:rsidRPr="00A40D2B" w14:paraId="28ED34DA" w14:textId="77777777" w:rsidTr="002C0BDD">
        <w:tc>
          <w:tcPr>
            <w:tcW w:w="10173" w:type="dxa"/>
            <w:tcBorders>
              <w:top w:val="nil"/>
              <w:left w:val="nil"/>
              <w:bottom w:val="nil"/>
              <w:right w:val="nil"/>
            </w:tcBorders>
          </w:tcPr>
          <w:p w14:paraId="2DA4DE34" w14:textId="14C8E36D" w:rsidR="00A40D2B" w:rsidRPr="00A40D2B" w:rsidRDefault="00A40D2B" w:rsidP="00A40D2B">
            <w:pPr>
              <w:keepNext/>
              <w:keepLines/>
              <w:jc w:val="both"/>
              <w:rPr>
                <w:b/>
                <w:bCs/>
                <w:sz w:val="22"/>
                <w:szCs w:val="22"/>
                <w:u w:val="single"/>
                <w:lang w:val="en-GB"/>
              </w:rPr>
            </w:pPr>
            <w:r w:rsidRPr="00A40D2B">
              <w:rPr>
                <w:b/>
                <w:sz w:val="22"/>
                <w:szCs w:val="22"/>
                <w:lang w:val="en-GB"/>
              </w:rPr>
              <w:t>6.</w:t>
            </w:r>
            <w:r w:rsidRPr="00A40D2B">
              <w:rPr>
                <w:b/>
                <w:sz w:val="22"/>
                <w:szCs w:val="22"/>
                <w:lang w:val="en-GB"/>
              </w:rPr>
              <w:tab/>
            </w:r>
            <w:r w:rsidR="00BC2813" w:rsidRPr="002555A9">
              <w:rPr>
                <w:b/>
                <w:sz w:val="22"/>
                <w:szCs w:val="22"/>
                <w:u w:val="single"/>
                <w:lang w:val="en-GB"/>
              </w:rPr>
              <w:t xml:space="preserve">Additional </w:t>
            </w:r>
            <w:r w:rsidRPr="002555A9">
              <w:rPr>
                <w:b/>
                <w:bCs/>
                <w:sz w:val="22"/>
                <w:szCs w:val="22"/>
                <w:u w:val="single"/>
                <w:lang w:val="en-GB"/>
              </w:rPr>
              <w:t>O</w:t>
            </w:r>
            <w:r w:rsidRPr="00A40D2B">
              <w:rPr>
                <w:b/>
                <w:bCs/>
                <w:sz w:val="22"/>
                <w:szCs w:val="22"/>
                <w:u w:val="single"/>
                <w:lang w:val="en-GB"/>
              </w:rPr>
              <w:t>bligations of the Investigator</w:t>
            </w:r>
          </w:p>
        </w:tc>
      </w:tr>
      <w:tr w:rsidR="00A40D2B" w:rsidRPr="00A40D2B" w14:paraId="488480A0" w14:textId="77777777" w:rsidTr="002C0BDD">
        <w:tc>
          <w:tcPr>
            <w:tcW w:w="10173" w:type="dxa"/>
            <w:tcBorders>
              <w:top w:val="nil"/>
              <w:left w:val="nil"/>
              <w:bottom w:val="nil"/>
              <w:right w:val="nil"/>
            </w:tcBorders>
          </w:tcPr>
          <w:p w14:paraId="2F115F5F" w14:textId="77777777" w:rsidR="00A40D2B" w:rsidRPr="00A40D2B" w:rsidRDefault="00A40D2B" w:rsidP="00A40D2B">
            <w:pPr>
              <w:tabs>
                <w:tab w:val="center" w:pos="4320"/>
                <w:tab w:val="right" w:pos="8640"/>
              </w:tabs>
              <w:jc w:val="both"/>
              <w:rPr>
                <w:sz w:val="22"/>
                <w:szCs w:val="22"/>
                <w:lang w:val="en-GB"/>
              </w:rPr>
            </w:pPr>
          </w:p>
        </w:tc>
      </w:tr>
      <w:tr w:rsidR="00A40D2B" w:rsidRPr="00A40D2B" w14:paraId="3089E69F" w14:textId="77777777" w:rsidTr="002C0BDD">
        <w:tc>
          <w:tcPr>
            <w:tcW w:w="10173" w:type="dxa"/>
            <w:tcBorders>
              <w:top w:val="nil"/>
              <w:left w:val="nil"/>
              <w:bottom w:val="nil"/>
              <w:right w:val="nil"/>
            </w:tcBorders>
          </w:tcPr>
          <w:p w14:paraId="1E474E0C" w14:textId="77777777" w:rsidR="00A40D2B" w:rsidRPr="00A40D2B" w:rsidRDefault="00A40D2B" w:rsidP="00A40D2B">
            <w:pPr>
              <w:jc w:val="both"/>
              <w:rPr>
                <w:sz w:val="22"/>
                <w:szCs w:val="22"/>
                <w:lang w:val="en-GB"/>
              </w:rPr>
            </w:pPr>
            <w:r w:rsidRPr="00A40D2B">
              <w:rPr>
                <w:sz w:val="22"/>
                <w:szCs w:val="22"/>
                <w:lang w:val="en-GB"/>
              </w:rPr>
              <w:t>The Investigator undertakes</w:t>
            </w:r>
          </w:p>
        </w:tc>
      </w:tr>
      <w:tr w:rsidR="00A40D2B" w:rsidRPr="00A40D2B" w14:paraId="6B331767" w14:textId="77777777" w:rsidTr="002C0BDD">
        <w:tc>
          <w:tcPr>
            <w:tcW w:w="10173" w:type="dxa"/>
            <w:tcBorders>
              <w:top w:val="nil"/>
              <w:left w:val="nil"/>
              <w:bottom w:val="nil"/>
              <w:right w:val="nil"/>
            </w:tcBorders>
          </w:tcPr>
          <w:p w14:paraId="35612772" w14:textId="77777777" w:rsidR="00A40D2B" w:rsidRPr="00A40D2B" w:rsidRDefault="00A40D2B" w:rsidP="00A40D2B">
            <w:pPr>
              <w:jc w:val="both"/>
              <w:rPr>
                <w:sz w:val="22"/>
                <w:szCs w:val="22"/>
                <w:lang w:val="en-GB"/>
              </w:rPr>
            </w:pPr>
          </w:p>
        </w:tc>
      </w:tr>
      <w:tr w:rsidR="00A40D2B" w:rsidRPr="00A40D2B" w14:paraId="38616F11" w14:textId="77777777" w:rsidTr="002C0BDD">
        <w:tc>
          <w:tcPr>
            <w:tcW w:w="10173" w:type="dxa"/>
            <w:tcBorders>
              <w:top w:val="nil"/>
              <w:left w:val="nil"/>
              <w:bottom w:val="nil"/>
              <w:right w:val="nil"/>
            </w:tcBorders>
          </w:tcPr>
          <w:p w14:paraId="2215C634" w14:textId="4AA7F637" w:rsidR="00A40D2B" w:rsidRPr="00A40D2B" w:rsidRDefault="00A40D2B" w:rsidP="00F23F63">
            <w:pPr>
              <w:ind w:left="493" w:hanging="493"/>
              <w:jc w:val="both"/>
              <w:rPr>
                <w:sz w:val="22"/>
                <w:szCs w:val="22"/>
                <w:lang w:val="en-GB"/>
              </w:rPr>
            </w:pPr>
            <w:r w:rsidRPr="00A40D2B">
              <w:rPr>
                <w:sz w:val="22"/>
                <w:szCs w:val="22"/>
                <w:lang w:val="en-GB"/>
              </w:rPr>
              <w:t>(a)</w:t>
            </w:r>
            <w:r w:rsidRPr="00A40D2B">
              <w:rPr>
                <w:sz w:val="22"/>
                <w:szCs w:val="22"/>
                <w:lang w:val="en-GB"/>
              </w:rPr>
              <w:tab/>
              <w:t xml:space="preserve">to conduct the Trial as </w:t>
            </w:r>
            <w:r w:rsidR="005E1673">
              <w:rPr>
                <w:sz w:val="22"/>
                <w:szCs w:val="22"/>
                <w:lang w:val="en-GB"/>
              </w:rPr>
              <w:t>p</w:t>
            </w:r>
            <w:r w:rsidRPr="00A40D2B">
              <w:rPr>
                <w:sz w:val="22"/>
                <w:szCs w:val="22"/>
                <w:lang w:val="en-GB"/>
              </w:rPr>
              <w:t xml:space="preserve">rincipal </w:t>
            </w:r>
            <w:r w:rsidR="00BC2813">
              <w:rPr>
                <w:sz w:val="22"/>
                <w:szCs w:val="22"/>
                <w:lang w:val="en-GB"/>
              </w:rPr>
              <w:t>i</w:t>
            </w:r>
            <w:r w:rsidRPr="00A40D2B">
              <w:rPr>
                <w:sz w:val="22"/>
                <w:szCs w:val="22"/>
                <w:lang w:val="en-GB"/>
              </w:rPr>
              <w:t>nvestigator and to fully comply with the Protocol and any further instructions as may be given by</w:t>
            </w:r>
            <w:r w:rsidR="00436475">
              <w:rPr>
                <w:sz w:val="22"/>
                <w:szCs w:val="22"/>
                <w:lang w:val="en-GB"/>
              </w:rPr>
              <w:t xml:space="preserve"> </w:t>
            </w:r>
            <w:r w:rsidR="00436475" w:rsidRPr="005E1673">
              <w:rPr>
                <w:sz w:val="22"/>
                <w:szCs w:val="22"/>
                <w:shd w:val="clear" w:color="auto" w:fill="D9D9D9" w:themeFill="background1" w:themeFillShade="D9"/>
                <w:lang w:val="en-GB"/>
              </w:rPr>
              <w:t>[</w:t>
            </w:r>
            <w:r w:rsidR="00436475" w:rsidRPr="00DF11CC">
              <w:rPr>
                <w:b/>
                <w:sz w:val="22"/>
                <w:szCs w:val="22"/>
                <w:highlight w:val="yellow"/>
                <w:shd w:val="clear" w:color="auto" w:fill="D9D9D9" w:themeFill="background1" w:themeFillShade="D9"/>
                <w:lang w:val="en-GB"/>
              </w:rPr>
              <w:t>insert</w:t>
            </w:r>
            <w:r w:rsidR="005E1673" w:rsidRPr="00DF11CC">
              <w:rPr>
                <w:b/>
                <w:sz w:val="22"/>
                <w:szCs w:val="22"/>
                <w:highlight w:val="yellow"/>
                <w:shd w:val="clear" w:color="auto" w:fill="D9D9D9" w:themeFill="background1" w:themeFillShade="D9"/>
                <w:lang w:val="en-GB"/>
              </w:rPr>
              <w:t xml:space="preserve"> Sponsor OR CRO OR</w:t>
            </w:r>
            <w:r w:rsidR="00436475" w:rsidRPr="00DF11CC">
              <w:rPr>
                <w:b/>
                <w:sz w:val="22"/>
                <w:szCs w:val="22"/>
                <w:highlight w:val="yellow"/>
                <w:shd w:val="clear" w:color="auto" w:fill="D9D9D9" w:themeFill="background1" w:themeFillShade="D9"/>
                <w:lang w:val="en-GB"/>
              </w:rPr>
              <w:t xml:space="preserve"> decision board</w:t>
            </w:r>
            <w:r w:rsidR="005E1673" w:rsidRPr="00DF11CC">
              <w:rPr>
                <w:b/>
                <w:sz w:val="22"/>
                <w:szCs w:val="22"/>
                <w:highlight w:val="yellow"/>
                <w:shd w:val="clear" w:color="auto" w:fill="D9D9D9" w:themeFill="background1" w:themeFillShade="D9"/>
                <w:lang w:val="en-GB"/>
              </w:rPr>
              <w:t xml:space="preserve"> as appropriate</w:t>
            </w:r>
            <w:r w:rsidR="00436475" w:rsidRPr="00DF11CC">
              <w:rPr>
                <w:b/>
                <w:sz w:val="22"/>
                <w:szCs w:val="22"/>
                <w:shd w:val="clear" w:color="auto" w:fill="D9D9D9" w:themeFill="background1" w:themeFillShade="D9"/>
                <w:lang w:val="en-GB"/>
              </w:rPr>
              <w:t xml:space="preserve"> </w:t>
            </w:r>
            <w:r w:rsidR="005E1673" w:rsidRPr="00DF11CC">
              <w:rPr>
                <w:b/>
                <w:sz w:val="22"/>
                <w:szCs w:val="22"/>
                <w:shd w:val="clear" w:color="auto" w:fill="D9D9D9" w:themeFill="background1" w:themeFillShade="D9"/>
                <w:lang w:val="en-GB"/>
              </w:rPr>
              <w:t xml:space="preserve">OPTION: </w:t>
            </w:r>
            <w:r w:rsidR="00436475" w:rsidRPr="00DF11CC">
              <w:rPr>
                <w:sz w:val="22"/>
                <w:szCs w:val="22"/>
                <w:shd w:val="clear" w:color="auto" w:fill="D9D9D9" w:themeFill="background1" w:themeFillShade="D9"/>
                <w:lang w:val="en-GB"/>
              </w:rPr>
              <w:t xml:space="preserve">following procedures described </w:t>
            </w:r>
            <w:r w:rsidR="00C94E4B" w:rsidRPr="00DF11CC">
              <w:rPr>
                <w:sz w:val="22"/>
                <w:szCs w:val="22"/>
                <w:shd w:val="clear" w:color="auto" w:fill="D9D9D9" w:themeFill="background1" w:themeFillShade="D9"/>
                <w:lang w:val="en-GB"/>
              </w:rPr>
              <w:t>b</w:t>
            </w:r>
            <w:r w:rsidR="00436475" w:rsidRPr="00DF11CC">
              <w:rPr>
                <w:sz w:val="22"/>
                <w:szCs w:val="22"/>
                <w:shd w:val="clear" w:color="auto" w:fill="D9D9D9" w:themeFill="background1" w:themeFillShade="D9"/>
                <w:lang w:val="en-GB"/>
              </w:rPr>
              <w:t>y the Grant Agreement</w:t>
            </w:r>
            <w:r w:rsidR="00C94E4B" w:rsidRPr="00DF11CC">
              <w:rPr>
                <w:b/>
                <w:sz w:val="22"/>
                <w:szCs w:val="22"/>
                <w:shd w:val="clear" w:color="auto" w:fill="D9D9D9" w:themeFill="background1" w:themeFillShade="D9"/>
                <w:lang w:val="en-GB"/>
              </w:rPr>
              <w:t xml:space="preserve"> [</w:t>
            </w:r>
            <w:r w:rsidR="00C94E4B" w:rsidRPr="00DF11CC">
              <w:rPr>
                <w:b/>
                <w:sz w:val="22"/>
                <w:szCs w:val="22"/>
                <w:highlight w:val="yellow"/>
                <w:shd w:val="clear" w:color="auto" w:fill="D9D9D9" w:themeFill="background1" w:themeFillShade="D9"/>
                <w:lang w:val="en-GB"/>
              </w:rPr>
              <w:t>insert page of Grant Agreement</w:t>
            </w:r>
            <w:r w:rsidR="00C94E4B" w:rsidRPr="005E1673">
              <w:rPr>
                <w:sz w:val="22"/>
                <w:szCs w:val="22"/>
                <w:shd w:val="clear" w:color="auto" w:fill="D9D9D9" w:themeFill="background1" w:themeFillShade="D9"/>
                <w:lang w:val="en-GB"/>
              </w:rPr>
              <w:t>]</w:t>
            </w:r>
            <w:r w:rsidR="00436475" w:rsidRPr="005E1673">
              <w:rPr>
                <w:sz w:val="22"/>
                <w:szCs w:val="22"/>
                <w:shd w:val="clear" w:color="auto" w:fill="D9D9D9" w:themeFill="background1" w:themeFillShade="D9"/>
                <w:lang w:val="en-GB"/>
              </w:rPr>
              <w:t>]</w:t>
            </w:r>
            <w:r w:rsidRPr="00A40D2B">
              <w:rPr>
                <w:sz w:val="22"/>
                <w:szCs w:val="22"/>
                <w:lang w:val="en-GB"/>
              </w:rPr>
              <w:t xml:space="preserve"> </w:t>
            </w:r>
            <w:r w:rsidR="006E55AA">
              <w:rPr>
                <w:sz w:val="22"/>
                <w:szCs w:val="22"/>
                <w:lang w:val="en-GB"/>
              </w:rPr>
              <w:t>and endorsed during the kick-off meeting,</w:t>
            </w:r>
            <w:r w:rsidRPr="00A40D2B">
              <w:rPr>
                <w:sz w:val="22"/>
                <w:szCs w:val="22"/>
                <w:lang w:val="en-GB"/>
              </w:rPr>
              <w:t xml:space="preserve"> and immediately give written notice of any deviations from the Protocol to </w:t>
            </w:r>
            <w:r w:rsidR="00F71634">
              <w:rPr>
                <w:sz w:val="22"/>
                <w:szCs w:val="22"/>
                <w:lang w:val="en-GB"/>
              </w:rPr>
              <w:t xml:space="preserve"> Sponsor</w:t>
            </w:r>
            <w:r w:rsidRPr="00A40D2B">
              <w:rPr>
                <w:sz w:val="22"/>
                <w:szCs w:val="22"/>
                <w:lang w:val="en-GB"/>
              </w:rPr>
              <w:t>;</w:t>
            </w:r>
          </w:p>
        </w:tc>
      </w:tr>
      <w:tr w:rsidR="00A40D2B" w:rsidRPr="00A40D2B" w14:paraId="395CECBE" w14:textId="77777777" w:rsidTr="002C0BDD">
        <w:tc>
          <w:tcPr>
            <w:tcW w:w="10173" w:type="dxa"/>
            <w:tcBorders>
              <w:top w:val="nil"/>
              <w:left w:val="nil"/>
              <w:bottom w:val="nil"/>
              <w:right w:val="nil"/>
            </w:tcBorders>
          </w:tcPr>
          <w:p w14:paraId="0CEE9F2B" w14:textId="77777777" w:rsidR="00A40D2B" w:rsidRPr="00A40D2B" w:rsidRDefault="00A40D2B" w:rsidP="00A40D2B">
            <w:pPr>
              <w:ind w:left="493" w:hanging="493"/>
              <w:jc w:val="both"/>
              <w:rPr>
                <w:sz w:val="22"/>
                <w:szCs w:val="22"/>
                <w:lang w:val="en-GB"/>
              </w:rPr>
            </w:pPr>
          </w:p>
        </w:tc>
      </w:tr>
      <w:tr w:rsidR="00A40D2B" w:rsidRPr="00A40D2B" w14:paraId="53D5E2B9" w14:textId="77777777" w:rsidTr="002C0BDD">
        <w:tc>
          <w:tcPr>
            <w:tcW w:w="10173" w:type="dxa"/>
            <w:tcBorders>
              <w:top w:val="nil"/>
              <w:left w:val="nil"/>
              <w:bottom w:val="nil"/>
              <w:right w:val="nil"/>
            </w:tcBorders>
          </w:tcPr>
          <w:p w14:paraId="3CF310BC" w14:textId="52C3D32C" w:rsidR="00A40D2B" w:rsidRPr="00A40D2B" w:rsidRDefault="00A40D2B" w:rsidP="001E483E">
            <w:pPr>
              <w:ind w:left="493" w:hanging="493"/>
              <w:jc w:val="both"/>
              <w:rPr>
                <w:sz w:val="22"/>
                <w:szCs w:val="22"/>
                <w:lang w:val="en-GB"/>
              </w:rPr>
            </w:pPr>
            <w:r w:rsidRPr="00A40D2B">
              <w:rPr>
                <w:sz w:val="22"/>
                <w:szCs w:val="22"/>
                <w:lang w:val="en-GB"/>
              </w:rPr>
              <w:t>(b)</w:t>
            </w:r>
            <w:r w:rsidRPr="00A40D2B">
              <w:rPr>
                <w:sz w:val="22"/>
                <w:szCs w:val="22"/>
                <w:lang w:val="en-GB"/>
              </w:rPr>
              <w:tab/>
              <w:t xml:space="preserve">to </w:t>
            </w:r>
            <w:r w:rsidR="001E483E">
              <w:rPr>
                <w:sz w:val="22"/>
                <w:szCs w:val="22"/>
                <w:lang w:val="en-GB"/>
              </w:rPr>
              <w:t xml:space="preserve">read, understand, and </w:t>
            </w:r>
            <w:r w:rsidRPr="00A40D2B">
              <w:rPr>
                <w:sz w:val="22"/>
                <w:szCs w:val="22"/>
                <w:lang w:val="en-GB"/>
              </w:rPr>
              <w:t xml:space="preserve">sign </w:t>
            </w:r>
            <w:r w:rsidR="001E483E">
              <w:rPr>
                <w:sz w:val="22"/>
                <w:szCs w:val="22"/>
                <w:lang w:val="en-GB"/>
              </w:rPr>
              <w:t xml:space="preserve">any forms deemed necessary by Sponsor in order to conduct the Trial </w:t>
            </w:r>
            <w:r w:rsidRPr="00A40D2B">
              <w:rPr>
                <w:sz w:val="22"/>
                <w:szCs w:val="22"/>
                <w:lang w:val="en-GB"/>
              </w:rPr>
              <w:t xml:space="preserve">and return </w:t>
            </w:r>
            <w:r w:rsidR="001E483E">
              <w:rPr>
                <w:sz w:val="22"/>
                <w:szCs w:val="22"/>
                <w:lang w:val="en-GB"/>
              </w:rPr>
              <w:t>them</w:t>
            </w:r>
            <w:r w:rsidR="001E483E" w:rsidRPr="00A40D2B">
              <w:rPr>
                <w:sz w:val="22"/>
                <w:szCs w:val="22"/>
                <w:lang w:val="en-GB"/>
              </w:rPr>
              <w:t xml:space="preserve"> </w:t>
            </w:r>
            <w:r w:rsidRPr="00A40D2B">
              <w:rPr>
                <w:sz w:val="22"/>
                <w:szCs w:val="22"/>
                <w:lang w:val="en-GB"/>
              </w:rPr>
              <w:t xml:space="preserve">to </w:t>
            </w:r>
            <w:r w:rsidR="00F71634">
              <w:rPr>
                <w:sz w:val="22"/>
                <w:szCs w:val="22"/>
                <w:lang w:val="en-GB"/>
              </w:rPr>
              <w:t>Sponsor</w:t>
            </w:r>
            <w:r w:rsidRPr="00A40D2B">
              <w:rPr>
                <w:sz w:val="22"/>
                <w:szCs w:val="22"/>
                <w:lang w:val="en-GB"/>
              </w:rPr>
              <w:t>;</w:t>
            </w:r>
          </w:p>
        </w:tc>
      </w:tr>
      <w:tr w:rsidR="00A40D2B" w:rsidRPr="00A40D2B" w14:paraId="592402FC" w14:textId="77777777" w:rsidTr="002C0BDD">
        <w:tc>
          <w:tcPr>
            <w:tcW w:w="10173" w:type="dxa"/>
            <w:tcBorders>
              <w:top w:val="nil"/>
              <w:left w:val="nil"/>
              <w:bottom w:val="nil"/>
              <w:right w:val="nil"/>
            </w:tcBorders>
          </w:tcPr>
          <w:p w14:paraId="4F67B8A9" w14:textId="77777777" w:rsidR="00A40D2B" w:rsidRPr="00A40D2B" w:rsidRDefault="00A40D2B" w:rsidP="00A40D2B">
            <w:pPr>
              <w:ind w:left="493" w:hanging="493"/>
              <w:jc w:val="both"/>
              <w:rPr>
                <w:sz w:val="22"/>
                <w:szCs w:val="22"/>
                <w:lang w:val="en-GB"/>
              </w:rPr>
            </w:pPr>
          </w:p>
        </w:tc>
      </w:tr>
      <w:tr w:rsidR="00A40D2B" w:rsidRPr="00A40D2B" w14:paraId="127D8C44" w14:textId="77777777" w:rsidTr="002C0BDD">
        <w:tc>
          <w:tcPr>
            <w:tcW w:w="10173" w:type="dxa"/>
            <w:tcBorders>
              <w:top w:val="nil"/>
              <w:left w:val="nil"/>
              <w:bottom w:val="nil"/>
              <w:right w:val="nil"/>
            </w:tcBorders>
          </w:tcPr>
          <w:p w14:paraId="55936459" w14:textId="58D53D1A" w:rsidR="00A40D2B" w:rsidRPr="00A40D2B" w:rsidRDefault="00A40D2B" w:rsidP="005C75CC">
            <w:pPr>
              <w:ind w:left="493" w:hanging="493"/>
              <w:jc w:val="both"/>
              <w:rPr>
                <w:sz w:val="22"/>
                <w:szCs w:val="22"/>
                <w:lang w:val="en-GB"/>
              </w:rPr>
            </w:pPr>
            <w:r w:rsidRPr="00A40D2B">
              <w:rPr>
                <w:sz w:val="22"/>
                <w:szCs w:val="22"/>
                <w:lang w:val="en-GB"/>
              </w:rPr>
              <w:t>(c)</w:t>
            </w:r>
            <w:r w:rsidRPr="00A40D2B">
              <w:rPr>
                <w:sz w:val="22"/>
                <w:szCs w:val="22"/>
                <w:lang w:val="en-GB"/>
              </w:rPr>
              <w:tab/>
              <w:t xml:space="preserve">not to commence the Trial and continue to conduct the Trial unless and until all required filings have been made and all documents have been deposited and the assenting ethics vote or the ethics votes, respectively, as well as all relevant permits under the </w:t>
            </w:r>
            <w:r w:rsidR="005C75CC">
              <w:rPr>
                <w:sz w:val="22"/>
                <w:szCs w:val="22"/>
                <w:lang w:val="en-GB"/>
              </w:rPr>
              <w:t>a</w:t>
            </w:r>
            <w:r w:rsidRPr="00A40D2B">
              <w:rPr>
                <w:sz w:val="22"/>
                <w:szCs w:val="22"/>
                <w:lang w:val="en-GB"/>
              </w:rPr>
              <w:t xml:space="preserve">pplicable </w:t>
            </w:r>
            <w:r w:rsidR="005C75CC">
              <w:rPr>
                <w:sz w:val="22"/>
                <w:szCs w:val="22"/>
                <w:lang w:val="en-GB"/>
              </w:rPr>
              <w:t>l</w:t>
            </w:r>
            <w:r w:rsidRPr="00A40D2B">
              <w:rPr>
                <w:sz w:val="22"/>
                <w:szCs w:val="22"/>
                <w:lang w:val="en-GB"/>
              </w:rPr>
              <w:t xml:space="preserve">aws and </w:t>
            </w:r>
            <w:r w:rsidR="005C75CC">
              <w:rPr>
                <w:sz w:val="22"/>
                <w:szCs w:val="22"/>
                <w:lang w:val="en-GB"/>
              </w:rPr>
              <w:t>r</w:t>
            </w:r>
            <w:r w:rsidRPr="00A40D2B">
              <w:rPr>
                <w:sz w:val="22"/>
                <w:szCs w:val="22"/>
                <w:lang w:val="en-GB"/>
              </w:rPr>
              <w:t>egulations</w:t>
            </w:r>
            <w:r w:rsidRPr="00A40D2B">
              <w:rPr>
                <w:b/>
                <w:bCs/>
                <w:i/>
                <w:iCs/>
                <w:sz w:val="22"/>
                <w:szCs w:val="22"/>
                <w:lang w:val="en-GB"/>
              </w:rPr>
              <w:t xml:space="preserve"> </w:t>
            </w:r>
            <w:r w:rsidRPr="00A40D2B">
              <w:rPr>
                <w:sz w:val="22"/>
                <w:szCs w:val="22"/>
                <w:lang w:val="en-GB"/>
              </w:rPr>
              <w:t xml:space="preserve">have been obtained, this also applies to and especially for inclusion of further physicians as investigators in the </w:t>
            </w:r>
            <w:r w:rsidR="005C75CC">
              <w:rPr>
                <w:sz w:val="22"/>
                <w:szCs w:val="22"/>
                <w:lang w:val="en-GB"/>
              </w:rPr>
              <w:t>T</w:t>
            </w:r>
            <w:r w:rsidRPr="00A40D2B">
              <w:rPr>
                <w:sz w:val="22"/>
                <w:szCs w:val="22"/>
                <w:lang w:val="en-GB"/>
              </w:rPr>
              <w:t xml:space="preserve">rial, which not known </w:t>
            </w:r>
            <w:r w:rsidR="00950FEF">
              <w:rPr>
                <w:sz w:val="22"/>
                <w:szCs w:val="22"/>
                <w:lang w:val="en-GB"/>
              </w:rPr>
              <w:t>to</w:t>
            </w:r>
            <w:r w:rsidRPr="00A40D2B">
              <w:rPr>
                <w:sz w:val="22"/>
                <w:szCs w:val="22"/>
                <w:lang w:val="en-GB"/>
              </w:rPr>
              <w:t xml:space="preserve"> the </w:t>
            </w:r>
            <w:r w:rsidR="00F71634">
              <w:rPr>
                <w:sz w:val="22"/>
                <w:szCs w:val="22"/>
                <w:lang w:val="en-GB"/>
              </w:rPr>
              <w:t xml:space="preserve"> Sponsor</w:t>
            </w:r>
            <w:r w:rsidRPr="00A40D2B">
              <w:rPr>
                <w:sz w:val="22"/>
                <w:szCs w:val="22"/>
                <w:lang w:val="en-GB"/>
              </w:rPr>
              <w:t xml:space="preserve"> before;</w:t>
            </w:r>
          </w:p>
        </w:tc>
      </w:tr>
      <w:tr w:rsidR="00A40D2B" w:rsidRPr="00A40D2B" w14:paraId="037E7B9E" w14:textId="77777777" w:rsidTr="002C0BDD">
        <w:tc>
          <w:tcPr>
            <w:tcW w:w="10173" w:type="dxa"/>
            <w:tcBorders>
              <w:top w:val="nil"/>
              <w:left w:val="nil"/>
              <w:bottom w:val="nil"/>
              <w:right w:val="nil"/>
            </w:tcBorders>
          </w:tcPr>
          <w:p w14:paraId="757ACFB0" w14:textId="77777777" w:rsidR="00A40D2B" w:rsidRPr="00A40D2B" w:rsidRDefault="00A40D2B" w:rsidP="00A40D2B">
            <w:pPr>
              <w:ind w:left="493" w:hanging="493"/>
              <w:jc w:val="both"/>
              <w:rPr>
                <w:sz w:val="22"/>
                <w:szCs w:val="22"/>
                <w:lang w:val="en-GB"/>
              </w:rPr>
            </w:pPr>
          </w:p>
        </w:tc>
      </w:tr>
      <w:tr w:rsidR="00A40D2B" w:rsidRPr="00A40D2B" w14:paraId="4058A658" w14:textId="77777777" w:rsidTr="002C0BDD">
        <w:tc>
          <w:tcPr>
            <w:tcW w:w="10173" w:type="dxa"/>
            <w:tcBorders>
              <w:top w:val="nil"/>
              <w:left w:val="nil"/>
              <w:bottom w:val="nil"/>
              <w:right w:val="nil"/>
            </w:tcBorders>
          </w:tcPr>
          <w:p w14:paraId="2659066F" w14:textId="204A242C" w:rsidR="00A40D2B" w:rsidRPr="00A40D2B" w:rsidRDefault="00A40D2B" w:rsidP="00A40D2B">
            <w:pPr>
              <w:ind w:left="493" w:hanging="493"/>
              <w:jc w:val="both"/>
              <w:rPr>
                <w:sz w:val="22"/>
                <w:szCs w:val="22"/>
                <w:lang w:val="en-GB"/>
              </w:rPr>
            </w:pPr>
            <w:r w:rsidRPr="00A40D2B">
              <w:rPr>
                <w:sz w:val="22"/>
                <w:szCs w:val="22"/>
                <w:lang w:val="en-GB"/>
              </w:rPr>
              <w:t>(d)</w:t>
            </w:r>
            <w:r w:rsidRPr="00A40D2B">
              <w:rPr>
                <w:sz w:val="22"/>
                <w:szCs w:val="22"/>
                <w:lang w:val="en-GB"/>
              </w:rPr>
              <w:tab/>
              <w:t>prior to the potential Subject’s involvement in the Trial, to thoroughly counsel any Subject regarding the character, relevance and consequences of the Trial and to inform him</w:t>
            </w:r>
            <w:r w:rsidR="009359BE">
              <w:rPr>
                <w:sz w:val="22"/>
                <w:szCs w:val="22"/>
                <w:lang w:val="en-GB"/>
              </w:rPr>
              <w:t>/her</w:t>
            </w:r>
            <w:r w:rsidRPr="00A40D2B">
              <w:rPr>
                <w:sz w:val="22"/>
                <w:szCs w:val="22"/>
                <w:lang w:val="en-GB"/>
              </w:rPr>
              <w:t xml:space="preserve"> on the purpose and scope of the collection and use of personal data, particularly of health data, and </w:t>
            </w:r>
            <w:r w:rsidR="009359BE">
              <w:rPr>
                <w:sz w:val="22"/>
                <w:szCs w:val="22"/>
                <w:lang w:val="en-GB"/>
              </w:rPr>
              <w:t xml:space="preserve">according to the </w:t>
            </w:r>
            <w:r w:rsidR="007856BB">
              <w:rPr>
                <w:sz w:val="22"/>
                <w:szCs w:val="22"/>
                <w:lang w:val="en-GB"/>
              </w:rPr>
              <w:t>ICF</w:t>
            </w:r>
            <w:r w:rsidR="009359BE">
              <w:rPr>
                <w:sz w:val="22"/>
                <w:szCs w:val="22"/>
                <w:lang w:val="en-GB"/>
              </w:rPr>
              <w:t xml:space="preserve"> provided by Sponsor </w:t>
            </w:r>
            <w:r w:rsidRPr="00A40D2B">
              <w:rPr>
                <w:sz w:val="22"/>
                <w:szCs w:val="22"/>
                <w:lang w:val="en-GB"/>
              </w:rPr>
              <w:t>to obtain the legally required written informed consent of the Subject regarding the participation in the Trial and the disclosure, transfer and processing of the data collected in accordance with the Protocol, taking the applicable data protection provisions</w:t>
            </w:r>
            <w:r w:rsidRPr="00A40D2B">
              <w:rPr>
                <w:b/>
                <w:bCs/>
                <w:i/>
                <w:iCs/>
                <w:sz w:val="22"/>
                <w:szCs w:val="22"/>
                <w:lang w:val="en-GB"/>
              </w:rPr>
              <w:t xml:space="preserve"> </w:t>
            </w:r>
            <w:r w:rsidRPr="00A40D2B">
              <w:rPr>
                <w:sz w:val="22"/>
                <w:szCs w:val="22"/>
                <w:lang w:val="en-GB"/>
              </w:rPr>
              <w:t>into account;</w:t>
            </w:r>
          </w:p>
        </w:tc>
      </w:tr>
      <w:tr w:rsidR="00A40D2B" w:rsidRPr="00A40D2B" w14:paraId="2062116E" w14:textId="77777777" w:rsidTr="002C0BDD">
        <w:tc>
          <w:tcPr>
            <w:tcW w:w="10173" w:type="dxa"/>
            <w:tcBorders>
              <w:top w:val="nil"/>
              <w:left w:val="nil"/>
              <w:bottom w:val="nil"/>
              <w:right w:val="nil"/>
            </w:tcBorders>
          </w:tcPr>
          <w:p w14:paraId="23F24587" w14:textId="77777777" w:rsidR="00A40D2B" w:rsidRPr="00A40D2B" w:rsidRDefault="00A40D2B" w:rsidP="00A40D2B">
            <w:pPr>
              <w:jc w:val="both"/>
              <w:rPr>
                <w:sz w:val="22"/>
                <w:szCs w:val="22"/>
                <w:lang w:val="en-GB"/>
              </w:rPr>
            </w:pPr>
          </w:p>
        </w:tc>
      </w:tr>
      <w:tr w:rsidR="00A40D2B" w:rsidRPr="00A40D2B" w14:paraId="4D63392B" w14:textId="77777777" w:rsidTr="00DF11CC">
        <w:tc>
          <w:tcPr>
            <w:tcW w:w="10173" w:type="dxa"/>
            <w:tcBorders>
              <w:top w:val="nil"/>
              <w:left w:val="nil"/>
              <w:bottom w:val="nil"/>
              <w:right w:val="nil"/>
            </w:tcBorders>
            <w:shd w:val="clear" w:color="auto" w:fill="auto"/>
          </w:tcPr>
          <w:p w14:paraId="6D436414" w14:textId="575A6F0B" w:rsidR="00A40D2B" w:rsidRPr="00A40D2B" w:rsidRDefault="00A40D2B" w:rsidP="00CF2A31">
            <w:pPr>
              <w:ind w:left="493" w:hanging="493"/>
              <w:jc w:val="both"/>
              <w:rPr>
                <w:sz w:val="22"/>
                <w:szCs w:val="22"/>
                <w:lang w:val="en-GB"/>
              </w:rPr>
            </w:pPr>
            <w:r w:rsidRPr="00A40D2B">
              <w:rPr>
                <w:sz w:val="22"/>
                <w:szCs w:val="22"/>
                <w:lang w:val="en-GB"/>
              </w:rPr>
              <w:t>(e)</w:t>
            </w:r>
            <w:r w:rsidRPr="00A40D2B">
              <w:rPr>
                <w:sz w:val="22"/>
                <w:szCs w:val="22"/>
                <w:lang w:val="en-GB"/>
              </w:rPr>
              <w:tab/>
            </w:r>
            <w:r w:rsidR="009359BE">
              <w:rPr>
                <w:sz w:val="22"/>
                <w:szCs w:val="22"/>
                <w:lang w:val="en-GB"/>
              </w:rPr>
              <w:t xml:space="preserve">without undue delay </w:t>
            </w:r>
            <w:r w:rsidRPr="00A40D2B">
              <w:rPr>
                <w:sz w:val="22"/>
                <w:szCs w:val="22"/>
                <w:lang w:val="en-GB"/>
              </w:rPr>
              <w:t xml:space="preserve">to entirely complete the </w:t>
            </w:r>
            <w:r w:rsidR="00950FEF">
              <w:rPr>
                <w:sz w:val="22"/>
                <w:szCs w:val="22"/>
                <w:lang w:val="en-GB"/>
              </w:rPr>
              <w:t xml:space="preserve">electronic </w:t>
            </w:r>
            <w:r w:rsidRPr="00A40D2B">
              <w:rPr>
                <w:sz w:val="22"/>
                <w:szCs w:val="22"/>
                <w:lang w:val="en-GB"/>
              </w:rPr>
              <w:t>case report forms (</w:t>
            </w:r>
            <w:r w:rsidR="00DF11CC">
              <w:rPr>
                <w:sz w:val="22"/>
                <w:szCs w:val="22"/>
                <w:lang w:val="en-GB"/>
              </w:rPr>
              <w:t>“</w:t>
            </w:r>
            <w:r w:rsidR="00950FEF" w:rsidRPr="00DF11CC">
              <w:rPr>
                <w:sz w:val="22"/>
                <w:szCs w:val="22"/>
                <w:lang w:val="en-GB"/>
              </w:rPr>
              <w:t>e</w:t>
            </w:r>
            <w:r w:rsidRPr="00DF11CC">
              <w:rPr>
                <w:b/>
                <w:sz w:val="22"/>
                <w:szCs w:val="22"/>
                <w:lang w:val="en-GB"/>
              </w:rPr>
              <w:t>CRF</w:t>
            </w:r>
            <w:r w:rsidR="00DF11CC">
              <w:rPr>
                <w:b/>
                <w:i/>
                <w:sz w:val="22"/>
                <w:szCs w:val="22"/>
                <w:lang w:val="en-GB"/>
              </w:rPr>
              <w:t>”</w:t>
            </w:r>
            <w:r w:rsidRPr="00A40D2B">
              <w:rPr>
                <w:sz w:val="22"/>
                <w:szCs w:val="22"/>
                <w:lang w:val="en-GB"/>
              </w:rPr>
              <w:t xml:space="preserve">) </w:t>
            </w:r>
            <w:r w:rsidRPr="006E55AA">
              <w:rPr>
                <w:sz w:val="22"/>
                <w:szCs w:val="22"/>
                <w:lang w:val="en-GB"/>
              </w:rPr>
              <w:t>provided by</w:t>
            </w:r>
            <w:r w:rsidR="00CF2A31">
              <w:rPr>
                <w:sz w:val="22"/>
                <w:szCs w:val="22"/>
                <w:lang w:val="en-GB"/>
              </w:rPr>
              <w:t xml:space="preserve"> [</w:t>
            </w:r>
            <w:r w:rsidR="00CF2A31" w:rsidRPr="00DF11CC">
              <w:rPr>
                <w:b/>
                <w:sz w:val="22"/>
                <w:szCs w:val="22"/>
                <w:highlight w:val="yellow"/>
                <w:lang w:val="en-GB"/>
              </w:rPr>
              <w:t>insert Sponsor OR CRO as appropriate</w:t>
            </w:r>
            <w:r w:rsidR="00CF2A31">
              <w:rPr>
                <w:sz w:val="22"/>
                <w:szCs w:val="22"/>
                <w:lang w:val="en-GB"/>
              </w:rPr>
              <w:t>]</w:t>
            </w:r>
            <w:r w:rsidRPr="006E55AA">
              <w:rPr>
                <w:sz w:val="22"/>
                <w:szCs w:val="22"/>
                <w:lang w:val="en-GB"/>
              </w:rPr>
              <w:t xml:space="preserve"> for each Subject to be used in the Trial in accordance with the requirements as specified in the Protocol, and correct any errors possibly made as soon as such errors are discovered</w:t>
            </w:r>
            <w:r w:rsidR="00DF11CC">
              <w:rPr>
                <w:sz w:val="22"/>
                <w:szCs w:val="22"/>
                <w:lang w:val="en-GB"/>
              </w:rPr>
              <w:t>;</w:t>
            </w:r>
            <w:r w:rsidRPr="006E55AA">
              <w:rPr>
                <w:sz w:val="22"/>
                <w:szCs w:val="22"/>
                <w:lang w:val="en-GB"/>
              </w:rPr>
              <w:t xml:space="preserve"> </w:t>
            </w:r>
          </w:p>
        </w:tc>
      </w:tr>
      <w:tr w:rsidR="00A40D2B" w:rsidRPr="00A40D2B" w14:paraId="596D7E78" w14:textId="77777777" w:rsidTr="002C0BDD">
        <w:tc>
          <w:tcPr>
            <w:tcW w:w="10173" w:type="dxa"/>
            <w:tcBorders>
              <w:top w:val="nil"/>
              <w:left w:val="nil"/>
              <w:bottom w:val="nil"/>
              <w:right w:val="nil"/>
            </w:tcBorders>
          </w:tcPr>
          <w:p w14:paraId="729501A8" w14:textId="77777777" w:rsidR="00A40D2B" w:rsidRPr="00A40D2B" w:rsidRDefault="00A40D2B" w:rsidP="00A40D2B">
            <w:pPr>
              <w:ind w:left="493" w:hanging="493"/>
              <w:jc w:val="both"/>
              <w:rPr>
                <w:sz w:val="22"/>
                <w:szCs w:val="22"/>
                <w:lang w:val="en-GB"/>
              </w:rPr>
            </w:pPr>
          </w:p>
        </w:tc>
      </w:tr>
      <w:tr w:rsidR="00A40D2B" w:rsidRPr="00A40D2B" w14:paraId="197F30E5" w14:textId="77777777" w:rsidTr="002C0BDD">
        <w:tc>
          <w:tcPr>
            <w:tcW w:w="10173" w:type="dxa"/>
            <w:tcBorders>
              <w:top w:val="nil"/>
              <w:left w:val="nil"/>
              <w:bottom w:val="nil"/>
              <w:right w:val="nil"/>
            </w:tcBorders>
          </w:tcPr>
          <w:p w14:paraId="5899A5EC" w14:textId="4362E8A4" w:rsidR="00A40D2B" w:rsidRPr="00A40D2B" w:rsidRDefault="00A40D2B" w:rsidP="00950FEF">
            <w:pPr>
              <w:ind w:left="493" w:hanging="493"/>
              <w:jc w:val="both"/>
              <w:rPr>
                <w:sz w:val="22"/>
                <w:szCs w:val="22"/>
                <w:lang w:val="en-GB"/>
              </w:rPr>
            </w:pPr>
            <w:r w:rsidRPr="00A40D2B">
              <w:rPr>
                <w:sz w:val="22"/>
                <w:szCs w:val="22"/>
                <w:lang w:val="en-GB"/>
              </w:rPr>
              <w:t>(f)</w:t>
            </w:r>
            <w:r w:rsidRPr="00A40D2B">
              <w:rPr>
                <w:sz w:val="22"/>
                <w:szCs w:val="22"/>
                <w:lang w:val="en-GB"/>
              </w:rPr>
              <w:tab/>
              <w:t xml:space="preserve">to pseudonymise any personal data prior to any transfer of the </w:t>
            </w:r>
            <w:r w:rsidR="000D1E2F">
              <w:rPr>
                <w:sz w:val="22"/>
                <w:szCs w:val="22"/>
                <w:lang w:val="en-GB"/>
              </w:rPr>
              <w:t>S</w:t>
            </w:r>
            <w:r w:rsidR="00950FEF">
              <w:rPr>
                <w:sz w:val="22"/>
                <w:szCs w:val="22"/>
                <w:lang w:val="en-GB"/>
              </w:rPr>
              <w:t>ubjects data</w:t>
            </w:r>
            <w:r w:rsidR="00950FEF" w:rsidRPr="00A40D2B">
              <w:rPr>
                <w:sz w:val="22"/>
                <w:szCs w:val="22"/>
                <w:lang w:val="en-GB"/>
              </w:rPr>
              <w:t xml:space="preserve"> </w:t>
            </w:r>
            <w:r w:rsidRPr="00A40D2B">
              <w:rPr>
                <w:sz w:val="22"/>
                <w:szCs w:val="22"/>
                <w:lang w:val="en-GB"/>
              </w:rPr>
              <w:t>of the Trial;</w:t>
            </w:r>
          </w:p>
        </w:tc>
      </w:tr>
      <w:tr w:rsidR="00A40D2B" w:rsidRPr="00A40D2B" w14:paraId="30D4D928" w14:textId="77777777" w:rsidTr="002C0BDD">
        <w:tc>
          <w:tcPr>
            <w:tcW w:w="10173" w:type="dxa"/>
            <w:tcBorders>
              <w:top w:val="nil"/>
              <w:left w:val="nil"/>
              <w:bottom w:val="nil"/>
              <w:right w:val="nil"/>
            </w:tcBorders>
          </w:tcPr>
          <w:p w14:paraId="3F8372B8" w14:textId="77777777" w:rsidR="00A40D2B" w:rsidRPr="00A40D2B" w:rsidRDefault="00A40D2B" w:rsidP="00A40D2B">
            <w:pPr>
              <w:ind w:left="493" w:hanging="493"/>
              <w:jc w:val="both"/>
              <w:rPr>
                <w:sz w:val="22"/>
                <w:szCs w:val="22"/>
                <w:lang w:val="en-GB"/>
              </w:rPr>
            </w:pPr>
          </w:p>
        </w:tc>
      </w:tr>
      <w:tr w:rsidR="00A40D2B" w:rsidRPr="00A40D2B" w14:paraId="1E14F5AC" w14:textId="77777777" w:rsidTr="002C0BDD">
        <w:tc>
          <w:tcPr>
            <w:tcW w:w="10173" w:type="dxa"/>
            <w:tcBorders>
              <w:top w:val="nil"/>
              <w:left w:val="nil"/>
              <w:bottom w:val="nil"/>
              <w:right w:val="nil"/>
            </w:tcBorders>
          </w:tcPr>
          <w:p w14:paraId="709BA4FA" w14:textId="4483A7C8" w:rsidR="00A40D2B" w:rsidRPr="00A40D2B" w:rsidRDefault="00A40D2B" w:rsidP="0092658E">
            <w:pPr>
              <w:ind w:left="493" w:hanging="493"/>
              <w:jc w:val="both"/>
              <w:rPr>
                <w:sz w:val="22"/>
                <w:szCs w:val="22"/>
                <w:lang w:val="en-GB"/>
              </w:rPr>
            </w:pPr>
            <w:r w:rsidRPr="00A40D2B">
              <w:rPr>
                <w:sz w:val="22"/>
                <w:szCs w:val="22"/>
                <w:lang w:val="en-GB"/>
              </w:rPr>
              <w:t>(g)</w:t>
            </w:r>
            <w:r w:rsidRPr="00A40D2B">
              <w:rPr>
                <w:sz w:val="22"/>
                <w:szCs w:val="22"/>
                <w:lang w:val="en-GB"/>
              </w:rPr>
              <w:tab/>
            </w:r>
            <w:r w:rsidR="00950FEF" w:rsidRPr="00A40D2B">
              <w:rPr>
                <w:sz w:val="22"/>
                <w:szCs w:val="22"/>
                <w:lang w:val="en-GB"/>
              </w:rPr>
              <w:t xml:space="preserve">to give written notice to </w:t>
            </w:r>
            <w:r w:rsidR="00CF2A31">
              <w:rPr>
                <w:sz w:val="22"/>
                <w:szCs w:val="22"/>
                <w:lang w:val="en-GB"/>
              </w:rPr>
              <w:t>[</w:t>
            </w:r>
            <w:r w:rsidR="00CF2A31" w:rsidRPr="007856BB">
              <w:rPr>
                <w:b/>
                <w:sz w:val="22"/>
                <w:szCs w:val="22"/>
                <w:highlight w:val="yellow"/>
                <w:lang w:val="en-GB"/>
              </w:rPr>
              <w:t>insert Sponsor OR CRO as appropriate</w:t>
            </w:r>
            <w:r w:rsidR="00CF2A31">
              <w:rPr>
                <w:sz w:val="22"/>
                <w:szCs w:val="22"/>
                <w:lang w:val="en-GB"/>
              </w:rPr>
              <w:t>]</w:t>
            </w:r>
            <w:r w:rsidR="00950FEF" w:rsidRPr="00A40D2B">
              <w:rPr>
                <w:sz w:val="22"/>
                <w:szCs w:val="22"/>
                <w:lang w:val="en-GB"/>
              </w:rPr>
              <w:t xml:space="preserve"> </w:t>
            </w:r>
            <w:r w:rsidR="00950FEF">
              <w:rPr>
                <w:sz w:val="22"/>
                <w:szCs w:val="22"/>
                <w:lang w:val="en-GB"/>
              </w:rPr>
              <w:t xml:space="preserve">and </w:t>
            </w:r>
            <w:r w:rsidR="005C75CC" w:rsidRPr="005C75CC">
              <w:rPr>
                <w:sz w:val="22"/>
                <w:szCs w:val="22"/>
              </w:rPr>
              <w:t>data safety monitoring board</w:t>
            </w:r>
            <w:r w:rsidR="005C75CC">
              <w:rPr>
                <w:sz w:val="22"/>
                <w:szCs w:val="22"/>
              </w:rPr>
              <w:t xml:space="preserve"> (</w:t>
            </w:r>
            <w:r w:rsidR="00950FEF">
              <w:rPr>
                <w:sz w:val="22"/>
                <w:szCs w:val="22"/>
                <w:lang w:val="en-GB"/>
              </w:rPr>
              <w:t>DSMB</w:t>
            </w:r>
            <w:r w:rsidR="005C75CC">
              <w:rPr>
                <w:sz w:val="22"/>
                <w:szCs w:val="22"/>
                <w:lang w:val="en-GB"/>
              </w:rPr>
              <w:t>)</w:t>
            </w:r>
            <w:r w:rsidR="00950FEF">
              <w:rPr>
                <w:sz w:val="22"/>
                <w:szCs w:val="22"/>
                <w:lang w:val="en-GB"/>
              </w:rPr>
              <w:t xml:space="preserve"> </w:t>
            </w:r>
            <w:r w:rsidR="00950FEF" w:rsidRPr="00A40D2B">
              <w:rPr>
                <w:sz w:val="22"/>
                <w:szCs w:val="22"/>
                <w:lang w:val="en-GB"/>
              </w:rPr>
              <w:t xml:space="preserve">of any occurrence of </w:t>
            </w:r>
            <w:r w:rsidR="00950FEF">
              <w:rPr>
                <w:sz w:val="22"/>
                <w:szCs w:val="22"/>
                <w:lang w:val="en-GB"/>
              </w:rPr>
              <w:t>serious adverse events (</w:t>
            </w:r>
            <w:r w:rsidR="00950FEF" w:rsidRPr="00F33688">
              <w:rPr>
                <w:sz w:val="22"/>
                <w:szCs w:val="22"/>
                <w:lang w:val="en-GB"/>
              </w:rPr>
              <w:t>SAEs</w:t>
            </w:r>
            <w:r w:rsidR="00950FEF">
              <w:rPr>
                <w:sz w:val="22"/>
                <w:szCs w:val="22"/>
                <w:lang w:val="en-GB"/>
              </w:rPr>
              <w:t>)</w:t>
            </w:r>
            <w:r w:rsidR="00950FEF" w:rsidRPr="00F33688">
              <w:rPr>
                <w:sz w:val="22"/>
                <w:szCs w:val="22"/>
                <w:lang w:val="en-GB"/>
              </w:rPr>
              <w:t xml:space="preserve"> </w:t>
            </w:r>
            <w:r w:rsidR="00950FEF" w:rsidRPr="00A40D2B">
              <w:rPr>
                <w:sz w:val="22"/>
                <w:szCs w:val="22"/>
                <w:lang w:val="en-GB"/>
              </w:rPr>
              <w:t>according to the terms of the Protocol</w:t>
            </w:r>
            <w:r w:rsidR="00950FEF" w:rsidRPr="00F33688">
              <w:rPr>
                <w:sz w:val="22"/>
                <w:szCs w:val="22"/>
                <w:lang w:val="en-GB"/>
              </w:rPr>
              <w:t xml:space="preserve"> as soon as they get known without undue delay</w:t>
            </w:r>
            <w:r w:rsidR="00950FEF" w:rsidRPr="00A40D2B">
              <w:rPr>
                <w:sz w:val="22"/>
                <w:szCs w:val="22"/>
                <w:lang w:val="en-GB"/>
              </w:rPr>
              <w:t>;</w:t>
            </w:r>
          </w:p>
        </w:tc>
      </w:tr>
      <w:tr w:rsidR="00A40D2B" w:rsidRPr="00A40D2B" w14:paraId="10997F7E" w14:textId="77777777" w:rsidTr="002C0BDD">
        <w:tc>
          <w:tcPr>
            <w:tcW w:w="10173" w:type="dxa"/>
            <w:tcBorders>
              <w:top w:val="nil"/>
              <w:left w:val="nil"/>
              <w:bottom w:val="nil"/>
              <w:right w:val="nil"/>
            </w:tcBorders>
          </w:tcPr>
          <w:p w14:paraId="25217BDC" w14:textId="77777777" w:rsidR="00A40D2B" w:rsidRPr="00A40D2B" w:rsidRDefault="00A40D2B" w:rsidP="00A40D2B">
            <w:pPr>
              <w:ind w:left="493" w:hanging="493"/>
              <w:jc w:val="both"/>
              <w:rPr>
                <w:sz w:val="22"/>
                <w:szCs w:val="22"/>
                <w:lang w:val="en-GB"/>
              </w:rPr>
            </w:pPr>
          </w:p>
        </w:tc>
      </w:tr>
      <w:tr w:rsidR="00A40D2B" w:rsidRPr="00A40D2B" w14:paraId="403A94D7" w14:textId="77777777" w:rsidTr="002C0BDD">
        <w:tc>
          <w:tcPr>
            <w:tcW w:w="10173" w:type="dxa"/>
            <w:tcBorders>
              <w:top w:val="nil"/>
              <w:left w:val="nil"/>
              <w:bottom w:val="nil"/>
              <w:right w:val="nil"/>
            </w:tcBorders>
          </w:tcPr>
          <w:p w14:paraId="6BBCACB5" w14:textId="069AB741" w:rsidR="00A40D2B" w:rsidRPr="00A40D2B" w:rsidRDefault="00A40D2B" w:rsidP="00886747">
            <w:pPr>
              <w:ind w:left="493" w:hanging="493"/>
              <w:jc w:val="both"/>
              <w:rPr>
                <w:sz w:val="22"/>
                <w:szCs w:val="22"/>
                <w:lang w:val="en-GB"/>
              </w:rPr>
            </w:pPr>
            <w:r w:rsidRPr="00A40D2B">
              <w:rPr>
                <w:sz w:val="22"/>
                <w:szCs w:val="22"/>
                <w:lang w:val="en-GB"/>
              </w:rPr>
              <w:t>(h)</w:t>
            </w:r>
            <w:r w:rsidRPr="00A40D2B">
              <w:rPr>
                <w:sz w:val="22"/>
                <w:szCs w:val="22"/>
                <w:lang w:val="en-GB"/>
              </w:rPr>
              <w:tab/>
              <w:t xml:space="preserve">to open emergency envelopes in the event of double-blind studies in cases of emergency only, to document and notify </w:t>
            </w:r>
            <w:r w:rsidR="00F71634">
              <w:rPr>
                <w:sz w:val="22"/>
                <w:szCs w:val="22"/>
                <w:lang w:val="en-GB"/>
              </w:rPr>
              <w:t xml:space="preserve"> Sponsor</w:t>
            </w:r>
            <w:r w:rsidRPr="00A40D2B">
              <w:rPr>
                <w:sz w:val="22"/>
                <w:szCs w:val="22"/>
                <w:lang w:val="en-GB"/>
              </w:rPr>
              <w:t xml:space="preserve"> of the date and reason for the emergency situation;</w:t>
            </w:r>
          </w:p>
        </w:tc>
      </w:tr>
      <w:tr w:rsidR="00A40D2B" w:rsidRPr="00A40D2B" w14:paraId="41A695A0" w14:textId="77777777" w:rsidTr="002C0BDD">
        <w:tc>
          <w:tcPr>
            <w:tcW w:w="10173" w:type="dxa"/>
            <w:tcBorders>
              <w:top w:val="nil"/>
              <w:left w:val="nil"/>
              <w:bottom w:val="nil"/>
              <w:right w:val="nil"/>
            </w:tcBorders>
          </w:tcPr>
          <w:p w14:paraId="226CC3F7" w14:textId="77777777" w:rsidR="00A40D2B" w:rsidRPr="00A40D2B" w:rsidRDefault="00A40D2B" w:rsidP="00A40D2B">
            <w:pPr>
              <w:ind w:left="493" w:hanging="493"/>
              <w:jc w:val="both"/>
              <w:rPr>
                <w:sz w:val="22"/>
                <w:szCs w:val="22"/>
                <w:lang w:val="en-GB"/>
              </w:rPr>
            </w:pPr>
          </w:p>
        </w:tc>
      </w:tr>
      <w:tr w:rsidR="00A40D2B" w:rsidRPr="00A40D2B" w14:paraId="205D48AA" w14:textId="77777777" w:rsidTr="002C0BDD">
        <w:tc>
          <w:tcPr>
            <w:tcW w:w="10173" w:type="dxa"/>
            <w:tcBorders>
              <w:top w:val="nil"/>
              <w:left w:val="nil"/>
              <w:bottom w:val="nil"/>
              <w:right w:val="nil"/>
            </w:tcBorders>
          </w:tcPr>
          <w:p w14:paraId="2EC6EC20" w14:textId="1290711C" w:rsidR="00A40D2B" w:rsidRPr="00A40D2B" w:rsidRDefault="00A40D2B" w:rsidP="00A40D2B">
            <w:pPr>
              <w:ind w:left="493" w:hanging="493"/>
              <w:jc w:val="both"/>
              <w:rPr>
                <w:sz w:val="22"/>
                <w:szCs w:val="22"/>
                <w:lang w:val="en-GB"/>
              </w:rPr>
            </w:pPr>
            <w:r w:rsidRPr="00A40D2B">
              <w:rPr>
                <w:sz w:val="22"/>
                <w:szCs w:val="22"/>
                <w:lang w:val="en-GB"/>
              </w:rPr>
              <w:t>(i)</w:t>
            </w:r>
            <w:r w:rsidRPr="00A40D2B">
              <w:rPr>
                <w:sz w:val="22"/>
                <w:szCs w:val="22"/>
                <w:lang w:val="en-GB"/>
              </w:rPr>
              <w:tab/>
              <w:t>to duly ke</w:t>
            </w:r>
            <w:r w:rsidR="00465048">
              <w:rPr>
                <w:sz w:val="22"/>
                <w:szCs w:val="22"/>
                <w:lang w:val="en-GB"/>
              </w:rPr>
              <w:t>ep the Investigator Site File (</w:t>
            </w:r>
            <w:r w:rsidR="000D1E2F" w:rsidRPr="000D1E2F">
              <w:rPr>
                <w:b/>
                <w:sz w:val="22"/>
                <w:szCs w:val="22"/>
                <w:lang w:val="en-GB"/>
              </w:rPr>
              <w:t>“</w:t>
            </w:r>
            <w:r w:rsidRPr="000D1E2F">
              <w:rPr>
                <w:b/>
                <w:bCs/>
                <w:iCs/>
                <w:sz w:val="22"/>
                <w:szCs w:val="22"/>
                <w:lang w:val="en-GB"/>
              </w:rPr>
              <w:t>ISF</w:t>
            </w:r>
            <w:r w:rsidR="000D1E2F" w:rsidRPr="000D1E2F">
              <w:rPr>
                <w:b/>
                <w:bCs/>
                <w:iCs/>
                <w:sz w:val="22"/>
                <w:szCs w:val="22"/>
                <w:lang w:val="en-GB"/>
              </w:rPr>
              <w:t>”</w:t>
            </w:r>
            <w:r w:rsidRPr="000D1E2F">
              <w:rPr>
                <w:sz w:val="22"/>
                <w:szCs w:val="22"/>
                <w:lang w:val="en-GB"/>
              </w:rPr>
              <w:t>)</w:t>
            </w:r>
            <w:r w:rsidRPr="00A40D2B">
              <w:rPr>
                <w:sz w:val="22"/>
                <w:szCs w:val="22"/>
                <w:lang w:val="en-GB"/>
              </w:rPr>
              <w:t xml:space="preserve"> and, in particular, to continuously file all relevant Trial-related original documents in the ISF;</w:t>
            </w:r>
          </w:p>
        </w:tc>
      </w:tr>
      <w:tr w:rsidR="00A40D2B" w:rsidRPr="00A40D2B" w14:paraId="25D90480" w14:textId="77777777" w:rsidTr="002C0BDD">
        <w:tc>
          <w:tcPr>
            <w:tcW w:w="10173" w:type="dxa"/>
            <w:tcBorders>
              <w:top w:val="nil"/>
              <w:left w:val="nil"/>
              <w:bottom w:val="nil"/>
              <w:right w:val="nil"/>
            </w:tcBorders>
          </w:tcPr>
          <w:p w14:paraId="35B96EB6" w14:textId="77777777" w:rsidR="00A40D2B" w:rsidRPr="00A40D2B" w:rsidRDefault="00A40D2B" w:rsidP="00A40D2B">
            <w:pPr>
              <w:ind w:left="493" w:hanging="493"/>
              <w:jc w:val="both"/>
              <w:rPr>
                <w:sz w:val="22"/>
                <w:szCs w:val="22"/>
                <w:lang w:val="en-GB"/>
              </w:rPr>
            </w:pPr>
          </w:p>
        </w:tc>
      </w:tr>
      <w:tr w:rsidR="00A40D2B" w:rsidRPr="00A40D2B" w14:paraId="1F314AB7" w14:textId="77777777" w:rsidTr="002C0BDD">
        <w:tc>
          <w:tcPr>
            <w:tcW w:w="10173" w:type="dxa"/>
            <w:tcBorders>
              <w:top w:val="nil"/>
              <w:left w:val="nil"/>
              <w:bottom w:val="nil"/>
              <w:right w:val="nil"/>
            </w:tcBorders>
          </w:tcPr>
          <w:p w14:paraId="118E67D0" w14:textId="69F3B4C8" w:rsidR="00A40D2B" w:rsidRPr="00A40D2B" w:rsidRDefault="00A40D2B" w:rsidP="00A40D2B">
            <w:pPr>
              <w:ind w:left="493" w:hanging="493"/>
              <w:jc w:val="both"/>
              <w:rPr>
                <w:sz w:val="22"/>
                <w:szCs w:val="22"/>
                <w:lang w:val="en-GB"/>
              </w:rPr>
            </w:pPr>
            <w:r w:rsidRPr="00A40D2B">
              <w:rPr>
                <w:sz w:val="22"/>
                <w:szCs w:val="22"/>
                <w:lang w:val="en-GB"/>
              </w:rPr>
              <w:t>(j)</w:t>
            </w:r>
            <w:r w:rsidRPr="00A40D2B">
              <w:rPr>
                <w:sz w:val="22"/>
                <w:szCs w:val="22"/>
                <w:lang w:val="en-GB"/>
              </w:rPr>
              <w:tab/>
              <w:t xml:space="preserve">not to recruit any more Subjects for the Trial after </w:t>
            </w:r>
            <w:r w:rsidR="00F71634">
              <w:rPr>
                <w:sz w:val="22"/>
                <w:szCs w:val="22"/>
                <w:lang w:val="en-GB"/>
              </w:rPr>
              <w:t>Sponsor</w:t>
            </w:r>
            <w:r w:rsidRPr="00A40D2B">
              <w:rPr>
                <w:sz w:val="22"/>
                <w:szCs w:val="22"/>
                <w:lang w:val="en-GB"/>
              </w:rPr>
              <w:t xml:space="preserve"> has given notice that the total number of Subjects stipulated in the Protocol has already been enrolled in the Trial;</w:t>
            </w:r>
          </w:p>
        </w:tc>
      </w:tr>
      <w:tr w:rsidR="00A40D2B" w:rsidRPr="00A40D2B" w14:paraId="0720C9BF" w14:textId="77777777" w:rsidTr="002C0BDD">
        <w:tc>
          <w:tcPr>
            <w:tcW w:w="10173" w:type="dxa"/>
            <w:tcBorders>
              <w:top w:val="nil"/>
              <w:left w:val="nil"/>
              <w:bottom w:val="nil"/>
              <w:right w:val="nil"/>
            </w:tcBorders>
          </w:tcPr>
          <w:p w14:paraId="410C1224" w14:textId="77777777" w:rsidR="00A40D2B" w:rsidRPr="000D1E2F" w:rsidRDefault="00A40D2B" w:rsidP="00A40D2B">
            <w:pPr>
              <w:ind w:left="493" w:hanging="493"/>
              <w:jc w:val="both"/>
              <w:rPr>
                <w:sz w:val="22"/>
                <w:szCs w:val="22"/>
              </w:rPr>
            </w:pPr>
          </w:p>
        </w:tc>
      </w:tr>
      <w:tr w:rsidR="00A40D2B" w:rsidRPr="00A40D2B" w14:paraId="5E43592E" w14:textId="77777777" w:rsidTr="002C0BDD">
        <w:tc>
          <w:tcPr>
            <w:tcW w:w="10173" w:type="dxa"/>
            <w:tcBorders>
              <w:top w:val="nil"/>
              <w:left w:val="nil"/>
              <w:bottom w:val="nil"/>
              <w:right w:val="nil"/>
            </w:tcBorders>
          </w:tcPr>
          <w:p w14:paraId="0FE84FA0" w14:textId="796E60B7" w:rsidR="00A40D2B" w:rsidRPr="00A40D2B" w:rsidRDefault="00A40D2B" w:rsidP="00A40D2B">
            <w:pPr>
              <w:ind w:left="493" w:hanging="493"/>
              <w:jc w:val="both"/>
              <w:rPr>
                <w:sz w:val="22"/>
                <w:szCs w:val="22"/>
                <w:lang w:val="en-GB"/>
              </w:rPr>
            </w:pPr>
            <w:r w:rsidRPr="00A40D2B">
              <w:rPr>
                <w:sz w:val="22"/>
                <w:szCs w:val="22"/>
                <w:lang w:val="en-GB"/>
              </w:rPr>
              <w:t>(k)</w:t>
            </w:r>
            <w:r w:rsidRPr="00A40D2B">
              <w:rPr>
                <w:sz w:val="22"/>
                <w:szCs w:val="22"/>
                <w:lang w:val="en-GB"/>
              </w:rPr>
              <w:tab/>
              <w:t>to comply with the time limits set in the Protocol;</w:t>
            </w:r>
          </w:p>
        </w:tc>
      </w:tr>
      <w:tr w:rsidR="00A40D2B" w:rsidRPr="00A40D2B" w14:paraId="06B8249E" w14:textId="77777777" w:rsidTr="002C0BDD">
        <w:tc>
          <w:tcPr>
            <w:tcW w:w="10173" w:type="dxa"/>
            <w:tcBorders>
              <w:top w:val="nil"/>
              <w:left w:val="nil"/>
              <w:bottom w:val="nil"/>
              <w:right w:val="nil"/>
            </w:tcBorders>
          </w:tcPr>
          <w:p w14:paraId="58C1326B" w14:textId="77777777" w:rsidR="00A40D2B" w:rsidRPr="00A40D2B" w:rsidRDefault="00A40D2B" w:rsidP="00A40D2B">
            <w:pPr>
              <w:ind w:left="493" w:hanging="493"/>
              <w:jc w:val="both"/>
              <w:rPr>
                <w:sz w:val="22"/>
                <w:szCs w:val="22"/>
                <w:lang w:val="en-GB"/>
              </w:rPr>
            </w:pPr>
          </w:p>
        </w:tc>
      </w:tr>
      <w:tr w:rsidR="00A40D2B" w:rsidRPr="00A40D2B" w14:paraId="7140D8E4" w14:textId="77777777" w:rsidTr="002C0BDD">
        <w:tc>
          <w:tcPr>
            <w:tcW w:w="10173" w:type="dxa"/>
            <w:tcBorders>
              <w:top w:val="nil"/>
              <w:left w:val="nil"/>
              <w:bottom w:val="nil"/>
              <w:right w:val="nil"/>
            </w:tcBorders>
          </w:tcPr>
          <w:p w14:paraId="61616A88" w14:textId="456B59C9" w:rsidR="00A40D2B" w:rsidRPr="00A40D2B" w:rsidRDefault="00A40D2B" w:rsidP="00EF3758">
            <w:pPr>
              <w:ind w:left="493" w:hanging="493"/>
              <w:jc w:val="both"/>
              <w:rPr>
                <w:sz w:val="22"/>
                <w:szCs w:val="22"/>
                <w:lang w:val="en-GB"/>
              </w:rPr>
            </w:pPr>
            <w:r w:rsidRPr="00A40D2B">
              <w:rPr>
                <w:sz w:val="22"/>
                <w:szCs w:val="22"/>
                <w:lang w:val="en-GB"/>
              </w:rPr>
              <w:t>(l)</w:t>
            </w:r>
            <w:r w:rsidRPr="00A40D2B">
              <w:rPr>
                <w:sz w:val="22"/>
                <w:szCs w:val="22"/>
                <w:lang w:val="en-GB"/>
              </w:rPr>
              <w:tab/>
              <w:t xml:space="preserve">to make himself/herself </w:t>
            </w:r>
            <w:r w:rsidR="00EF3758">
              <w:rPr>
                <w:sz w:val="22"/>
                <w:szCs w:val="22"/>
                <w:lang w:val="en-GB"/>
              </w:rPr>
              <w:t xml:space="preserve">or his/her representative </w:t>
            </w:r>
            <w:r w:rsidRPr="00A40D2B">
              <w:rPr>
                <w:sz w:val="22"/>
                <w:szCs w:val="22"/>
                <w:lang w:val="en-GB"/>
              </w:rPr>
              <w:t>available for meetings and queries in respect of Trial data</w:t>
            </w:r>
            <w:r w:rsidR="009359BE">
              <w:rPr>
                <w:sz w:val="22"/>
                <w:szCs w:val="22"/>
                <w:lang w:val="en-GB"/>
              </w:rPr>
              <w:t xml:space="preserve">, </w:t>
            </w:r>
            <w:r w:rsidRPr="00A40D2B">
              <w:rPr>
                <w:sz w:val="22"/>
                <w:szCs w:val="22"/>
                <w:lang w:val="en-GB"/>
              </w:rPr>
              <w:t xml:space="preserve">and to cooperate with the monitors entrusted with the conduct of the Trial by </w:t>
            </w:r>
            <w:r w:rsidR="00F71634">
              <w:rPr>
                <w:sz w:val="22"/>
                <w:szCs w:val="22"/>
                <w:lang w:val="en-GB"/>
              </w:rPr>
              <w:t>Sponsor</w:t>
            </w:r>
            <w:r w:rsidRPr="00A40D2B">
              <w:rPr>
                <w:sz w:val="22"/>
                <w:szCs w:val="22"/>
                <w:lang w:val="en-GB"/>
              </w:rPr>
              <w:t xml:space="preserve"> and to observe the </w:t>
            </w:r>
            <w:r w:rsidRPr="00A40D2B">
              <w:rPr>
                <w:sz w:val="22"/>
                <w:szCs w:val="22"/>
                <w:lang w:val="en-GB"/>
              </w:rPr>
              <w:lastRenderedPageBreak/>
              <w:t>instructions given by them;</w:t>
            </w:r>
          </w:p>
        </w:tc>
      </w:tr>
      <w:tr w:rsidR="00A40D2B" w:rsidRPr="00A40D2B" w14:paraId="6DE04811" w14:textId="77777777" w:rsidTr="002C0BDD">
        <w:tc>
          <w:tcPr>
            <w:tcW w:w="10173" w:type="dxa"/>
            <w:tcBorders>
              <w:top w:val="nil"/>
              <w:left w:val="nil"/>
              <w:bottom w:val="nil"/>
              <w:right w:val="nil"/>
            </w:tcBorders>
          </w:tcPr>
          <w:p w14:paraId="5FCD9BD6" w14:textId="77777777" w:rsidR="00A40D2B" w:rsidRPr="00A40D2B" w:rsidRDefault="00A40D2B" w:rsidP="00A40D2B">
            <w:pPr>
              <w:ind w:left="493" w:hanging="493"/>
              <w:jc w:val="both"/>
              <w:rPr>
                <w:sz w:val="22"/>
                <w:szCs w:val="22"/>
                <w:lang w:val="en-GB"/>
              </w:rPr>
            </w:pPr>
          </w:p>
        </w:tc>
      </w:tr>
      <w:tr w:rsidR="00A40D2B" w:rsidRPr="00A40D2B" w14:paraId="4DD00155" w14:textId="77777777" w:rsidTr="002C0BDD">
        <w:tc>
          <w:tcPr>
            <w:tcW w:w="10173" w:type="dxa"/>
            <w:tcBorders>
              <w:top w:val="nil"/>
              <w:left w:val="nil"/>
              <w:bottom w:val="nil"/>
              <w:right w:val="nil"/>
            </w:tcBorders>
          </w:tcPr>
          <w:p w14:paraId="5039A085" w14:textId="77777777" w:rsidR="00A40D2B" w:rsidRPr="00A40D2B" w:rsidRDefault="00A40D2B" w:rsidP="00A40D2B">
            <w:pPr>
              <w:ind w:left="493" w:hanging="493"/>
              <w:jc w:val="both"/>
              <w:rPr>
                <w:sz w:val="22"/>
                <w:szCs w:val="22"/>
                <w:lang w:val="en-GB"/>
              </w:rPr>
            </w:pPr>
            <w:r w:rsidRPr="00A40D2B">
              <w:rPr>
                <w:sz w:val="22"/>
                <w:szCs w:val="22"/>
                <w:lang w:val="en-GB"/>
              </w:rPr>
              <w:t>(m)</w:t>
            </w:r>
            <w:r w:rsidRPr="00A40D2B">
              <w:rPr>
                <w:sz w:val="22"/>
                <w:szCs w:val="22"/>
                <w:lang w:val="en-GB"/>
              </w:rPr>
              <w:tab/>
              <w:t>to cooperate in the event of audits or official inspections and support the carrying out of such audits or official inspections;</w:t>
            </w:r>
          </w:p>
        </w:tc>
      </w:tr>
      <w:tr w:rsidR="00A40D2B" w:rsidRPr="00A40D2B" w14:paraId="26BA578B" w14:textId="77777777" w:rsidTr="002C0BDD">
        <w:tc>
          <w:tcPr>
            <w:tcW w:w="10173" w:type="dxa"/>
            <w:tcBorders>
              <w:top w:val="nil"/>
              <w:left w:val="nil"/>
              <w:bottom w:val="nil"/>
              <w:right w:val="nil"/>
            </w:tcBorders>
          </w:tcPr>
          <w:p w14:paraId="3FCFECC0" w14:textId="77777777" w:rsidR="00A40D2B" w:rsidRPr="00A40D2B" w:rsidRDefault="00A40D2B" w:rsidP="00A40D2B">
            <w:pPr>
              <w:ind w:left="493" w:hanging="493"/>
              <w:jc w:val="both"/>
              <w:rPr>
                <w:sz w:val="22"/>
                <w:szCs w:val="22"/>
                <w:lang w:val="en-GB"/>
              </w:rPr>
            </w:pPr>
          </w:p>
        </w:tc>
      </w:tr>
      <w:tr w:rsidR="00A40D2B" w:rsidRPr="00A40D2B" w14:paraId="59939B56" w14:textId="77777777" w:rsidTr="002C0BDD">
        <w:tc>
          <w:tcPr>
            <w:tcW w:w="10173" w:type="dxa"/>
            <w:tcBorders>
              <w:top w:val="nil"/>
              <w:left w:val="nil"/>
              <w:bottom w:val="nil"/>
              <w:right w:val="nil"/>
            </w:tcBorders>
          </w:tcPr>
          <w:p w14:paraId="55BD4883" w14:textId="4E8915B6" w:rsidR="00A40D2B" w:rsidRPr="00A40D2B" w:rsidRDefault="00A40D2B" w:rsidP="00A40D2B">
            <w:pPr>
              <w:ind w:left="493" w:hanging="493"/>
              <w:jc w:val="both"/>
              <w:rPr>
                <w:sz w:val="22"/>
                <w:szCs w:val="22"/>
                <w:lang w:val="en-GB"/>
              </w:rPr>
            </w:pPr>
            <w:r w:rsidRPr="00A40D2B">
              <w:rPr>
                <w:sz w:val="22"/>
                <w:szCs w:val="22"/>
                <w:lang w:val="en-GB"/>
              </w:rPr>
              <w:t>(n)</w:t>
            </w:r>
            <w:r w:rsidRPr="00A40D2B">
              <w:rPr>
                <w:sz w:val="22"/>
                <w:szCs w:val="22"/>
                <w:lang w:val="en-GB"/>
              </w:rPr>
              <w:tab/>
              <w:t xml:space="preserve">to provide </w:t>
            </w:r>
            <w:r w:rsidR="00F71634">
              <w:rPr>
                <w:sz w:val="22"/>
                <w:szCs w:val="22"/>
                <w:lang w:val="en-GB"/>
              </w:rPr>
              <w:t xml:space="preserve"> Sponsor</w:t>
            </w:r>
            <w:r w:rsidRPr="00A40D2B">
              <w:rPr>
                <w:sz w:val="22"/>
                <w:szCs w:val="22"/>
                <w:lang w:val="en-GB"/>
              </w:rPr>
              <w:t xml:space="preserve"> with an up-to-date signed </w:t>
            </w:r>
            <w:r w:rsidR="00237607">
              <w:rPr>
                <w:sz w:val="22"/>
                <w:szCs w:val="22"/>
                <w:lang w:val="en-GB"/>
              </w:rPr>
              <w:t xml:space="preserve">scientific </w:t>
            </w:r>
            <w:r w:rsidR="005C75CC" w:rsidRPr="005C75CC">
              <w:rPr>
                <w:sz w:val="22"/>
                <w:szCs w:val="22"/>
                <w:lang w:val="en-GB"/>
              </w:rPr>
              <w:t xml:space="preserve">curriculum vitae </w:t>
            </w:r>
            <w:r w:rsidR="005C75CC">
              <w:rPr>
                <w:sz w:val="22"/>
                <w:szCs w:val="22"/>
                <w:lang w:val="en-GB"/>
              </w:rPr>
              <w:t>(</w:t>
            </w:r>
            <w:r w:rsidRPr="00A40D2B">
              <w:rPr>
                <w:sz w:val="22"/>
                <w:szCs w:val="22"/>
                <w:lang w:val="en-GB"/>
              </w:rPr>
              <w:t>CV</w:t>
            </w:r>
            <w:r w:rsidR="005C75CC">
              <w:rPr>
                <w:sz w:val="22"/>
                <w:szCs w:val="22"/>
                <w:lang w:val="en-GB"/>
              </w:rPr>
              <w:t>)</w:t>
            </w:r>
            <w:r w:rsidRPr="00A40D2B">
              <w:rPr>
                <w:sz w:val="22"/>
                <w:szCs w:val="22"/>
                <w:lang w:val="en-GB"/>
              </w:rPr>
              <w:t>;</w:t>
            </w:r>
          </w:p>
        </w:tc>
      </w:tr>
      <w:tr w:rsidR="00A40D2B" w:rsidRPr="00A40D2B" w14:paraId="39C5680D" w14:textId="77777777" w:rsidTr="002C0BDD">
        <w:tc>
          <w:tcPr>
            <w:tcW w:w="10173" w:type="dxa"/>
            <w:tcBorders>
              <w:top w:val="nil"/>
              <w:left w:val="nil"/>
              <w:bottom w:val="nil"/>
              <w:right w:val="nil"/>
            </w:tcBorders>
          </w:tcPr>
          <w:p w14:paraId="0EBB129A" w14:textId="77777777" w:rsidR="00A40D2B" w:rsidRPr="00A40D2B" w:rsidRDefault="00A40D2B" w:rsidP="00A40D2B">
            <w:pPr>
              <w:ind w:left="493" w:hanging="493"/>
              <w:jc w:val="both"/>
              <w:rPr>
                <w:sz w:val="22"/>
                <w:szCs w:val="22"/>
                <w:lang w:val="en-GB"/>
              </w:rPr>
            </w:pPr>
          </w:p>
        </w:tc>
      </w:tr>
      <w:tr w:rsidR="00A40D2B" w:rsidRPr="00A40D2B" w14:paraId="518321A6" w14:textId="77777777" w:rsidTr="002C0BDD">
        <w:tc>
          <w:tcPr>
            <w:tcW w:w="10173" w:type="dxa"/>
            <w:tcBorders>
              <w:top w:val="nil"/>
              <w:left w:val="nil"/>
              <w:bottom w:val="nil"/>
              <w:right w:val="nil"/>
            </w:tcBorders>
          </w:tcPr>
          <w:p w14:paraId="653586D9" w14:textId="5C55D76D" w:rsidR="00A40D2B" w:rsidRPr="00A40D2B" w:rsidRDefault="00A40D2B" w:rsidP="00A40D2B">
            <w:pPr>
              <w:ind w:left="493" w:hanging="493"/>
              <w:jc w:val="both"/>
              <w:rPr>
                <w:sz w:val="22"/>
                <w:szCs w:val="22"/>
                <w:lang w:val="en-GB"/>
              </w:rPr>
            </w:pPr>
            <w:r w:rsidRPr="00A40D2B">
              <w:rPr>
                <w:sz w:val="22"/>
                <w:szCs w:val="22"/>
                <w:lang w:val="en-GB"/>
              </w:rPr>
              <w:t>(o)</w:t>
            </w:r>
            <w:r w:rsidRPr="00A40D2B">
              <w:rPr>
                <w:sz w:val="22"/>
                <w:szCs w:val="22"/>
                <w:lang w:val="en-GB"/>
              </w:rPr>
              <w:tab/>
            </w:r>
            <w:r w:rsidR="00237607">
              <w:rPr>
                <w:sz w:val="22"/>
                <w:szCs w:val="22"/>
                <w:lang w:val="en-GB"/>
              </w:rPr>
              <w:t xml:space="preserve">if requested by the Sponsor </w:t>
            </w:r>
            <w:r w:rsidRPr="00A40D2B">
              <w:rPr>
                <w:sz w:val="22"/>
                <w:szCs w:val="22"/>
                <w:lang w:val="en-GB"/>
              </w:rPr>
              <w:t>to make a written declaration revealing whether or not the Investigator has any possible economic or other interests in connection with the conduct of the Trial and the Trial substances and – if so – what his interests are.</w:t>
            </w:r>
          </w:p>
        </w:tc>
      </w:tr>
      <w:tr w:rsidR="00A40D2B" w:rsidRPr="00A40D2B" w14:paraId="036C4D4F" w14:textId="77777777" w:rsidTr="002C0BDD">
        <w:tc>
          <w:tcPr>
            <w:tcW w:w="10173" w:type="dxa"/>
            <w:tcBorders>
              <w:top w:val="nil"/>
              <w:left w:val="nil"/>
              <w:bottom w:val="nil"/>
              <w:right w:val="nil"/>
            </w:tcBorders>
          </w:tcPr>
          <w:p w14:paraId="2EAECFF2" w14:textId="77777777" w:rsidR="00A40D2B" w:rsidRPr="00A40D2B" w:rsidRDefault="00A40D2B" w:rsidP="00A40D2B">
            <w:pPr>
              <w:ind w:left="493" w:hanging="493"/>
              <w:jc w:val="both"/>
              <w:rPr>
                <w:sz w:val="22"/>
                <w:szCs w:val="22"/>
                <w:lang w:val="en-GB"/>
              </w:rPr>
            </w:pPr>
          </w:p>
        </w:tc>
      </w:tr>
      <w:tr w:rsidR="00A40D2B" w:rsidRPr="00A40D2B" w14:paraId="31D66A71" w14:textId="77777777" w:rsidTr="002C0BDD">
        <w:tc>
          <w:tcPr>
            <w:tcW w:w="10173" w:type="dxa"/>
            <w:tcBorders>
              <w:top w:val="nil"/>
              <w:left w:val="nil"/>
              <w:bottom w:val="nil"/>
              <w:right w:val="nil"/>
            </w:tcBorders>
          </w:tcPr>
          <w:p w14:paraId="6CDE93BB" w14:textId="77777777" w:rsidR="00A40D2B" w:rsidRPr="00A40D2B" w:rsidRDefault="00A40D2B" w:rsidP="00A40D2B">
            <w:pPr>
              <w:ind w:left="493" w:hanging="493"/>
              <w:jc w:val="both"/>
              <w:rPr>
                <w:sz w:val="22"/>
                <w:szCs w:val="22"/>
                <w:lang w:val="en-GB"/>
              </w:rPr>
            </w:pPr>
            <w:r w:rsidRPr="00A40D2B">
              <w:rPr>
                <w:sz w:val="22"/>
                <w:szCs w:val="22"/>
                <w:lang w:val="en-GB"/>
              </w:rPr>
              <w:t>(p)</w:t>
            </w:r>
            <w:r w:rsidRPr="00A40D2B">
              <w:rPr>
                <w:sz w:val="22"/>
                <w:szCs w:val="22"/>
                <w:lang w:val="en-GB"/>
              </w:rPr>
              <w:tab/>
              <w:t xml:space="preserve">if requested by </w:t>
            </w:r>
            <w:r w:rsidR="00F71634">
              <w:rPr>
                <w:sz w:val="22"/>
                <w:szCs w:val="22"/>
                <w:lang w:val="en-GB"/>
              </w:rPr>
              <w:t>the Sponsor</w:t>
            </w:r>
            <w:r w:rsidRPr="00A40D2B">
              <w:rPr>
                <w:sz w:val="22"/>
                <w:szCs w:val="22"/>
                <w:lang w:val="en-GB"/>
              </w:rPr>
              <w:t xml:space="preserve">, to complete and sign further forms which are necessary for the conduct, evaluation and use of the Trial. </w:t>
            </w:r>
          </w:p>
        </w:tc>
      </w:tr>
      <w:tr w:rsidR="00A40D2B" w:rsidRPr="00A40D2B" w14:paraId="5FFC1029" w14:textId="77777777" w:rsidTr="002C0BDD">
        <w:tc>
          <w:tcPr>
            <w:tcW w:w="10173" w:type="dxa"/>
            <w:tcBorders>
              <w:top w:val="nil"/>
              <w:left w:val="nil"/>
              <w:bottom w:val="nil"/>
              <w:right w:val="nil"/>
            </w:tcBorders>
          </w:tcPr>
          <w:p w14:paraId="09BE2E1F" w14:textId="77777777" w:rsidR="00A40D2B" w:rsidRPr="00A40D2B" w:rsidRDefault="00A40D2B" w:rsidP="00A40D2B">
            <w:pPr>
              <w:jc w:val="both"/>
              <w:rPr>
                <w:sz w:val="22"/>
                <w:szCs w:val="22"/>
                <w:lang w:val="en-GB"/>
              </w:rPr>
            </w:pPr>
          </w:p>
        </w:tc>
      </w:tr>
      <w:tr w:rsidR="00A40D2B" w:rsidRPr="00A40D2B" w14:paraId="28DA8431" w14:textId="77777777" w:rsidTr="002C0BDD">
        <w:tc>
          <w:tcPr>
            <w:tcW w:w="10173" w:type="dxa"/>
            <w:tcBorders>
              <w:top w:val="nil"/>
              <w:left w:val="nil"/>
              <w:bottom w:val="nil"/>
              <w:right w:val="nil"/>
            </w:tcBorders>
          </w:tcPr>
          <w:p w14:paraId="6404D7DF" w14:textId="77777777" w:rsidR="00A40D2B" w:rsidRPr="00A40D2B" w:rsidRDefault="00A40D2B" w:rsidP="00A40D2B">
            <w:pPr>
              <w:keepNext/>
              <w:keepLines/>
              <w:ind w:left="493" w:hanging="493"/>
              <w:jc w:val="both"/>
              <w:rPr>
                <w:b/>
                <w:bCs/>
                <w:sz w:val="22"/>
                <w:szCs w:val="22"/>
                <w:u w:val="single"/>
                <w:lang w:val="en-GB"/>
              </w:rPr>
            </w:pPr>
            <w:r w:rsidRPr="00A40D2B">
              <w:rPr>
                <w:b/>
                <w:sz w:val="22"/>
                <w:szCs w:val="22"/>
                <w:lang w:val="en-GB"/>
              </w:rPr>
              <w:t>7.</w:t>
            </w:r>
            <w:r w:rsidRPr="00A40D2B">
              <w:rPr>
                <w:b/>
                <w:sz w:val="22"/>
                <w:szCs w:val="22"/>
                <w:lang w:val="en-GB"/>
              </w:rPr>
              <w:tab/>
            </w:r>
            <w:r w:rsidRPr="00A40D2B">
              <w:rPr>
                <w:b/>
                <w:bCs/>
                <w:sz w:val="22"/>
                <w:szCs w:val="22"/>
                <w:u w:val="single"/>
                <w:lang w:val="en-GB"/>
              </w:rPr>
              <w:t>Trial team</w:t>
            </w:r>
          </w:p>
        </w:tc>
      </w:tr>
      <w:tr w:rsidR="00A40D2B" w:rsidRPr="00A40D2B" w14:paraId="531A5E02" w14:textId="77777777" w:rsidTr="002C0BDD">
        <w:tc>
          <w:tcPr>
            <w:tcW w:w="10173" w:type="dxa"/>
            <w:tcBorders>
              <w:top w:val="nil"/>
              <w:left w:val="nil"/>
              <w:bottom w:val="nil"/>
              <w:right w:val="nil"/>
            </w:tcBorders>
          </w:tcPr>
          <w:p w14:paraId="620E2124" w14:textId="77777777" w:rsidR="00A40D2B" w:rsidRPr="00A40D2B" w:rsidRDefault="00A40D2B" w:rsidP="00A40D2B">
            <w:pPr>
              <w:keepNext/>
              <w:keepLines/>
              <w:jc w:val="both"/>
              <w:rPr>
                <w:sz w:val="22"/>
                <w:szCs w:val="22"/>
                <w:lang w:val="en-GB"/>
              </w:rPr>
            </w:pPr>
          </w:p>
        </w:tc>
      </w:tr>
      <w:tr w:rsidR="00A40D2B" w:rsidRPr="00A40D2B" w14:paraId="3E254BA3" w14:textId="77777777" w:rsidTr="000D1E2F">
        <w:tc>
          <w:tcPr>
            <w:tcW w:w="10173" w:type="dxa"/>
            <w:tcBorders>
              <w:top w:val="nil"/>
              <w:left w:val="nil"/>
              <w:bottom w:val="nil"/>
              <w:right w:val="nil"/>
            </w:tcBorders>
            <w:shd w:val="clear" w:color="auto" w:fill="auto"/>
          </w:tcPr>
          <w:p w14:paraId="64A3C743" w14:textId="5A3AA924" w:rsidR="00237607" w:rsidRPr="00430F8B" w:rsidRDefault="00A40D2B" w:rsidP="005C75CC">
            <w:pPr>
              <w:ind w:left="493" w:hanging="493"/>
              <w:jc w:val="both"/>
              <w:rPr>
                <w:sz w:val="22"/>
                <w:szCs w:val="22"/>
              </w:rPr>
            </w:pPr>
            <w:r w:rsidRPr="00430F8B">
              <w:rPr>
                <w:sz w:val="22"/>
                <w:szCs w:val="22"/>
              </w:rPr>
              <w:t>(a)</w:t>
            </w:r>
            <w:r w:rsidRPr="00430F8B">
              <w:rPr>
                <w:sz w:val="22"/>
                <w:szCs w:val="22"/>
              </w:rPr>
              <w:tab/>
            </w:r>
            <w:r w:rsidR="00237607" w:rsidRPr="00430F8B">
              <w:rPr>
                <w:sz w:val="22"/>
                <w:szCs w:val="22"/>
                <w:shd w:val="clear" w:color="auto" w:fill="D9D9D9" w:themeFill="background1" w:themeFillShade="D9"/>
              </w:rPr>
              <w:t xml:space="preserve">Investigator </w:t>
            </w:r>
            <w:r w:rsidR="00237607" w:rsidRPr="00430F8B">
              <w:rPr>
                <w:b/>
                <w:sz w:val="22"/>
                <w:szCs w:val="22"/>
                <w:shd w:val="clear" w:color="auto" w:fill="D9D9D9" w:themeFill="background1" w:themeFillShade="D9"/>
              </w:rPr>
              <w:t>(</w:t>
            </w:r>
            <w:r w:rsidR="000D1E2F" w:rsidRPr="00430F8B">
              <w:rPr>
                <w:b/>
                <w:sz w:val="22"/>
                <w:szCs w:val="22"/>
                <w:shd w:val="clear" w:color="auto" w:fill="D9D9D9" w:themeFill="background1" w:themeFillShade="D9"/>
              </w:rPr>
              <w:t>2-party-contract</w:t>
            </w:r>
            <w:r w:rsidR="00237607" w:rsidRPr="00430F8B">
              <w:rPr>
                <w:b/>
                <w:sz w:val="22"/>
                <w:szCs w:val="22"/>
                <w:shd w:val="clear" w:color="auto" w:fill="D9D9D9" w:themeFill="background1" w:themeFillShade="D9"/>
              </w:rPr>
              <w:t>)</w:t>
            </w:r>
          </w:p>
          <w:p w14:paraId="7632C09F" w14:textId="77777777" w:rsidR="00237607" w:rsidRPr="00430F8B" w:rsidRDefault="00237607" w:rsidP="005C75CC">
            <w:pPr>
              <w:ind w:left="493" w:hanging="493"/>
              <w:jc w:val="both"/>
              <w:rPr>
                <w:sz w:val="22"/>
                <w:szCs w:val="22"/>
              </w:rPr>
            </w:pPr>
          </w:p>
          <w:p w14:paraId="35955D33" w14:textId="42605AE5" w:rsidR="00A40D2B" w:rsidRPr="00A40D2B" w:rsidRDefault="00237607" w:rsidP="00676965">
            <w:pPr>
              <w:ind w:left="493" w:hanging="493"/>
              <w:jc w:val="both"/>
              <w:rPr>
                <w:sz w:val="22"/>
                <w:szCs w:val="22"/>
                <w:lang w:val="en-GB"/>
              </w:rPr>
            </w:pPr>
            <w:r>
              <w:rPr>
                <w:sz w:val="22"/>
                <w:szCs w:val="22"/>
                <w:lang w:val="en-GB"/>
              </w:rPr>
              <w:t xml:space="preserve">(b)    </w:t>
            </w:r>
            <w:r w:rsidR="00A40D2B" w:rsidRPr="00A40D2B">
              <w:rPr>
                <w:b/>
                <w:bCs/>
                <w:sz w:val="22"/>
                <w:szCs w:val="22"/>
                <w:lang w:val="en-GB"/>
              </w:rPr>
              <w:t>Sub-investigator</w:t>
            </w:r>
            <w:r w:rsidR="00A40D2B" w:rsidRPr="006E55AA">
              <w:rPr>
                <w:sz w:val="22"/>
                <w:szCs w:val="22"/>
                <w:lang w:val="en-GB"/>
              </w:rPr>
              <w:t xml:space="preserve">. </w:t>
            </w:r>
            <w:r w:rsidR="0092658E" w:rsidRPr="006E55AA">
              <w:rPr>
                <w:sz w:val="22"/>
                <w:szCs w:val="22"/>
                <w:lang w:val="en-GB"/>
              </w:rPr>
              <w:t>Sub-investigators are identified in the Grant Agreement</w:t>
            </w:r>
            <w:r w:rsidR="00EF3758">
              <w:rPr>
                <w:sz w:val="22"/>
                <w:szCs w:val="22"/>
                <w:lang w:val="en-GB"/>
              </w:rPr>
              <w:t xml:space="preserve"> and </w:t>
            </w:r>
            <w:r w:rsidR="00676965">
              <w:rPr>
                <w:sz w:val="22"/>
                <w:szCs w:val="22"/>
                <w:lang w:val="en-GB"/>
              </w:rPr>
              <w:t>within the Study Team list at Institution and who have been notified to the EC and/or other applicable authorities</w:t>
            </w:r>
            <w:r w:rsidR="0092658E" w:rsidRPr="006E55AA">
              <w:rPr>
                <w:sz w:val="22"/>
                <w:szCs w:val="22"/>
                <w:lang w:val="en-GB"/>
              </w:rPr>
              <w:t>. If required, t</w:t>
            </w:r>
            <w:r w:rsidR="00A40D2B" w:rsidRPr="006E55AA">
              <w:rPr>
                <w:sz w:val="22"/>
                <w:szCs w:val="22"/>
                <w:lang w:val="en-GB"/>
              </w:rPr>
              <w:t xml:space="preserve">he Institution is permitted to nominate with the consent of </w:t>
            </w:r>
            <w:r w:rsidR="00F71634">
              <w:rPr>
                <w:sz w:val="22"/>
                <w:szCs w:val="22"/>
                <w:lang w:val="en-GB"/>
              </w:rPr>
              <w:t>Sponsor</w:t>
            </w:r>
            <w:r w:rsidR="00A40D2B" w:rsidRPr="006E55AA">
              <w:rPr>
                <w:sz w:val="22"/>
                <w:szCs w:val="22"/>
                <w:lang w:val="en-GB"/>
              </w:rPr>
              <w:t xml:space="preserve"> one or more physicians as sub-investigators who support the Investigator in the conduct of the Trial. The participation of sub-investigators in the Trial has to be documented by the Institution in writing. The sub-investigators work under the direct supervision of the Investigator. The sub-investigators shall be obliged by the Institution to </w:t>
            </w:r>
            <w:r w:rsidR="00CF2A31">
              <w:rPr>
                <w:sz w:val="22"/>
                <w:szCs w:val="22"/>
                <w:lang w:val="en-GB"/>
              </w:rPr>
              <w:t>[</w:t>
            </w:r>
            <w:r w:rsidR="00CF2A31" w:rsidRPr="00331CEF">
              <w:rPr>
                <w:b/>
                <w:sz w:val="22"/>
                <w:szCs w:val="22"/>
                <w:highlight w:val="yellow"/>
                <w:lang w:val="en-GB"/>
              </w:rPr>
              <w:t>insert Sponsor OR CRO as appropriate</w:t>
            </w:r>
            <w:r w:rsidR="00CF2A31">
              <w:rPr>
                <w:sz w:val="22"/>
                <w:szCs w:val="22"/>
                <w:lang w:val="en-GB"/>
              </w:rPr>
              <w:t>]</w:t>
            </w:r>
            <w:r w:rsidR="00A40D2B" w:rsidRPr="00A40D2B">
              <w:rPr>
                <w:sz w:val="22"/>
                <w:szCs w:val="22"/>
                <w:lang w:val="en-GB"/>
              </w:rPr>
              <w:t xml:space="preserve"> with a signed </w:t>
            </w:r>
            <w:r w:rsidR="005C75CC">
              <w:rPr>
                <w:sz w:val="22"/>
                <w:szCs w:val="22"/>
                <w:lang w:val="en-GB"/>
              </w:rPr>
              <w:t>CV</w:t>
            </w:r>
            <w:r w:rsidR="00A40D2B" w:rsidRPr="00A40D2B">
              <w:rPr>
                <w:sz w:val="22"/>
                <w:szCs w:val="22"/>
                <w:lang w:val="en-GB"/>
              </w:rPr>
              <w:t xml:space="preserve"> and further records to document the qualification of the sub-investigators for the clinical trial and to adhere to all investigator obligations set out in this Agreement. </w:t>
            </w:r>
          </w:p>
        </w:tc>
      </w:tr>
      <w:tr w:rsidR="00A40D2B" w:rsidRPr="00A40D2B" w14:paraId="49998F72" w14:textId="77777777" w:rsidTr="002C0BDD">
        <w:tc>
          <w:tcPr>
            <w:tcW w:w="10173" w:type="dxa"/>
            <w:tcBorders>
              <w:top w:val="nil"/>
              <w:left w:val="nil"/>
              <w:bottom w:val="nil"/>
              <w:right w:val="nil"/>
            </w:tcBorders>
          </w:tcPr>
          <w:p w14:paraId="37D38B73" w14:textId="77777777" w:rsidR="00A40D2B" w:rsidRPr="00A40D2B" w:rsidRDefault="00A40D2B" w:rsidP="00A40D2B">
            <w:pPr>
              <w:ind w:left="493" w:hanging="493"/>
              <w:jc w:val="both"/>
              <w:rPr>
                <w:sz w:val="22"/>
                <w:szCs w:val="22"/>
                <w:lang w:val="en-GB"/>
              </w:rPr>
            </w:pPr>
          </w:p>
        </w:tc>
      </w:tr>
      <w:tr w:rsidR="00A40D2B" w:rsidRPr="00AD7276" w14:paraId="410A5879" w14:textId="77777777" w:rsidTr="002C0BDD">
        <w:tc>
          <w:tcPr>
            <w:tcW w:w="10173" w:type="dxa"/>
            <w:tcBorders>
              <w:top w:val="nil"/>
              <w:left w:val="nil"/>
              <w:bottom w:val="nil"/>
              <w:right w:val="nil"/>
            </w:tcBorders>
          </w:tcPr>
          <w:p w14:paraId="1013F42F" w14:textId="058BEC18" w:rsidR="00237607" w:rsidRDefault="00A40D2B" w:rsidP="00CF2A31">
            <w:pPr>
              <w:ind w:left="493" w:hanging="493"/>
              <w:jc w:val="both"/>
              <w:rPr>
                <w:sz w:val="22"/>
                <w:szCs w:val="22"/>
                <w:lang w:val="en-GB"/>
              </w:rPr>
            </w:pPr>
            <w:r w:rsidRPr="00AD7276">
              <w:rPr>
                <w:sz w:val="22"/>
                <w:szCs w:val="22"/>
                <w:lang w:val="en-GB"/>
              </w:rPr>
              <w:t>(</w:t>
            </w:r>
            <w:r w:rsidR="00237607">
              <w:rPr>
                <w:sz w:val="22"/>
                <w:szCs w:val="22"/>
                <w:lang w:val="en-GB"/>
              </w:rPr>
              <w:t>c</w:t>
            </w:r>
            <w:r w:rsidRPr="00AD7276">
              <w:rPr>
                <w:sz w:val="22"/>
                <w:szCs w:val="22"/>
                <w:lang w:val="en-GB"/>
              </w:rPr>
              <w:t>)</w:t>
            </w:r>
            <w:r w:rsidRPr="00AD7276">
              <w:rPr>
                <w:sz w:val="22"/>
                <w:szCs w:val="22"/>
                <w:lang w:val="en-GB"/>
              </w:rPr>
              <w:tab/>
            </w:r>
            <w:r w:rsidR="00237607" w:rsidRPr="000D1E2F">
              <w:rPr>
                <w:sz w:val="22"/>
                <w:szCs w:val="22"/>
                <w:lang w:val="en-GB"/>
              </w:rPr>
              <w:t>Study Personnel</w:t>
            </w:r>
            <w:r w:rsidR="000D1E2F">
              <w:rPr>
                <w:sz w:val="22"/>
                <w:szCs w:val="22"/>
                <w:lang w:val="en-GB"/>
              </w:rPr>
              <w:t>, meaning persons acting on the Trial under direct supervision of the Investigator and which are not Sub-investigator.</w:t>
            </w:r>
          </w:p>
          <w:p w14:paraId="0225E79F" w14:textId="77777777" w:rsidR="00237607" w:rsidRDefault="00237607" w:rsidP="00CF2A31">
            <w:pPr>
              <w:ind w:left="493" w:hanging="493"/>
              <w:jc w:val="both"/>
              <w:rPr>
                <w:sz w:val="22"/>
                <w:szCs w:val="22"/>
                <w:lang w:val="en-GB"/>
              </w:rPr>
            </w:pPr>
          </w:p>
          <w:p w14:paraId="2320EBFF" w14:textId="6D1F2399" w:rsidR="00A40D2B" w:rsidRPr="00AD7276" w:rsidRDefault="00A40D2B" w:rsidP="00CF2A31">
            <w:pPr>
              <w:ind w:left="493" w:hanging="493"/>
              <w:jc w:val="both"/>
              <w:rPr>
                <w:sz w:val="22"/>
                <w:szCs w:val="22"/>
                <w:lang w:val="en-GB"/>
              </w:rPr>
            </w:pPr>
          </w:p>
        </w:tc>
      </w:tr>
      <w:tr w:rsidR="00A40D2B" w:rsidRPr="00A40D2B" w14:paraId="6AE8293A" w14:textId="77777777" w:rsidTr="002C0BDD">
        <w:tc>
          <w:tcPr>
            <w:tcW w:w="10173" w:type="dxa"/>
            <w:tcBorders>
              <w:top w:val="nil"/>
              <w:left w:val="nil"/>
              <w:bottom w:val="nil"/>
              <w:right w:val="nil"/>
            </w:tcBorders>
          </w:tcPr>
          <w:p w14:paraId="44F0F4B2" w14:textId="77777777" w:rsidR="00A40D2B" w:rsidRPr="006E55AA" w:rsidRDefault="00A40D2B" w:rsidP="00A40D2B">
            <w:pPr>
              <w:keepNext/>
              <w:keepLines/>
              <w:jc w:val="both"/>
              <w:rPr>
                <w:sz w:val="22"/>
                <w:szCs w:val="22"/>
                <w:lang w:val="en-GB"/>
              </w:rPr>
            </w:pPr>
          </w:p>
        </w:tc>
      </w:tr>
      <w:tr w:rsidR="00A40D2B" w:rsidRPr="00A40D2B" w14:paraId="16112118" w14:textId="77777777" w:rsidTr="002C0BDD">
        <w:tc>
          <w:tcPr>
            <w:tcW w:w="10173" w:type="dxa"/>
            <w:tcBorders>
              <w:top w:val="nil"/>
              <w:left w:val="nil"/>
              <w:bottom w:val="nil"/>
              <w:right w:val="nil"/>
            </w:tcBorders>
          </w:tcPr>
          <w:p w14:paraId="67828ABB" w14:textId="77777777" w:rsidR="00A40D2B" w:rsidRPr="006E55AA" w:rsidRDefault="00A40D2B" w:rsidP="00A40D2B">
            <w:pPr>
              <w:keepNext/>
              <w:keepLines/>
              <w:ind w:left="493" w:hanging="493"/>
              <w:jc w:val="both"/>
              <w:rPr>
                <w:b/>
                <w:sz w:val="22"/>
                <w:szCs w:val="22"/>
                <w:u w:val="single"/>
                <w:lang w:val="en-GB"/>
              </w:rPr>
            </w:pPr>
            <w:r w:rsidRPr="006E55AA">
              <w:rPr>
                <w:b/>
                <w:sz w:val="22"/>
                <w:szCs w:val="22"/>
                <w:lang w:val="en-GB"/>
              </w:rPr>
              <w:t>8.</w:t>
            </w:r>
            <w:r w:rsidRPr="006E55AA">
              <w:rPr>
                <w:b/>
                <w:sz w:val="22"/>
                <w:szCs w:val="22"/>
                <w:lang w:val="en-GB"/>
              </w:rPr>
              <w:tab/>
            </w:r>
            <w:r w:rsidRPr="006E55AA">
              <w:rPr>
                <w:b/>
                <w:bCs/>
                <w:sz w:val="22"/>
                <w:szCs w:val="22"/>
                <w:u w:val="single"/>
                <w:lang w:val="en-GB"/>
              </w:rPr>
              <w:t>Payments to the Institution</w:t>
            </w:r>
          </w:p>
        </w:tc>
      </w:tr>
      <w:tr w:rsidR="00A40D2B" w:rsidRPr="00A40D2B" w14:paraId="773105A1" w14:textId="77777777" w:rsidTr="002C0BDD">
        <w:tc>
          <w:tcPr>
            <w:tcW w:w="10173" w:type="dxa"/>
            <w:tcBorders>
              <w:top w:val="nil"/>
              <w:left w:val="nil"/>
              <w:bottom w:val="nil"/>
              <w:right w:val="nil"/>
            </w:tcBorders>
          </w:tcPr>
          <w:p w14:paraId="2A2F648C" w14:textId="77777777" w:rsidR="00A40D2B" w:rsidRPr="006E55AA" w:rsidRDefault="00A40D2B" w:rsidP="00A40D2B">
            <w:pPr>
              <w:keepNext/>
              <w:keepLines/>
              <w:tabs>
                <w:tab w:val="left" w:pos="720"/>
              </w:tabs>
              <w:jc w:val="both"/>
              <w:rPr>
                <w:sz w:val="22"/>
                <w:szCs w:val="22"/>
                <w:u w:val="single"/>
                <w:lang w:val="en-GB"/>
              </w:rPr>
            </w:pPr>
          </w:p>
        </w:tc>
      </w:tr>
      <w:tr w:rsidR="00A40D2B" w:rsidRPr="00A40D2B" w14:paraId="7A4D13BC" w14:textId="77777777" w:rsidTr="002C0BDD">
        <w:tc>
          <w:tcPr>
            <w:tcW w:w="10173" w:type="dxa"/>
            <w:tcBorders>
              <w:top w:val="nil"/>
              <w:left w:val="nil"/>
              <w:bottom w:val="nil"/>
              <w:right w:val="nil"/>
            </w:tcBorders>
          </w:tcPr>
          <w:p w14:paraId="2EB1E93A" w14:textId="6CAA671C" w:rsidR="00A40D2B" w:rsidRPr="006E55AA" w:rsidRDefault="00A152E6" w:rsidP="00886747">
            <w:pPr>
              <w:keepNext/>
              <w:keepLines/>
              <w:ind w:left="493" w:hanging="493"/>
              <w:rPr>
                <w:sz w:val="22"/>
                <w:szCs w:val="22"/>
                <w:lang w:val="en-GB"/>
              </w:rPr>
            </w:pPr>
            <w:r>
              <w:rPr>
                <w:sz w:val="22"/>
                <w:szCs w:val="22"/>
                <w:lang w:val="en-GB"/>
              </w:rPr>
              <w:t xml:space="preserve">         </w:t>
            </w:r>
            <w:r w:rsidR="0092658E" w:rsidRPr="006E55AA">
              <w:rPr>
                <w:sz w:val="22"/>
                <w:szCs w:val="22"/>
                <w:lang w:val="en-GB"/>
              </w:rPr>
              <w:t>Provisions applicable to payments to Institution are those provided by the Grant Agreement</w:t>
            </w:r>
            <w:r w:rsidR="00C41654">
              <w:rPr>
                <w:sz w:val="22"/>
                <w:szCs w:val="22"/>
                <w:lang w:val="en-GB"/>
              </w:rPr>
              <w:t xml:space="preserve"> and further specified in the Consortium Agreement</w:t>
            </w:r>
            <w:r w:rsidR="0092658E" w:rsidRPr="006E55AA">
              <w:rPr>
                <w:sz w:val="22"/>
                <w:szCs w:val="22"/>
                <w:lang w:val="en-GB"/>
              </w:rPr>
              <w:t>.</w:t>
            </w:r>
          </w:p>
        </w:tc>
      </w:tr>
      <w:tr w:rsidR="00A40D2B" w:rsidRPr="00A40D2B" w14:paraId="181826BB" w14:textId="77777777" w:rsidTr="002C0BDD">
        <w:tc>
          <w:tcPr>
            <w:tcW w:w="10173" w:type="dxa"/>
            <w:tcBorders>
              <w:top w:val="nil"/>
              <w:left w:val="nil"/>
              <w:bottom w:val="nil"/>
              <w:right w:val="nil"/>
            </w:tcBorders>
          </w:tcPr>
          <w:p w14:paraId="79FAFFF1" w14:textId="77777777" w:rsidR="0092658E" w:rsidRPr="006E55AA" w:rsidRDefault="0092658E" w:rsidP="00A40D2B">
            <w:pPr>
              <w:ind w:left="493" w:hanging="493"/>
              <w:jc w:val="both"/>
              <w:rPr>
                <w:b/>
                <w:sz w:val="22"/>
                <w:szCs w:val="22"/>
                <w:lang w:val="en-GB"/>
              </w:rPr>
            </w:pPr>
          </w:p>
          <w:p w14:paraId="60D2CBF6" w14:textId="77777777" w:rsidR="00A40D2B" w:rsidRDefault="00A40D2B" w:rsidP="00A40D2B">
            <w:pPr>
              <w:ind w:left="493" w:hanging="493"/>
              <w:jc w:val="both"/>
              <w:rPr>
                <w:b/>
                <w:bCs/>
                <w:sz w:val="22"/>
                <w:szCs w:val="22"/>
                <w:u w:val="single"/>
                <w:lang w:val="en-GB"/>
              </w:rPr>
            </w:pPr>
            <w:r w:rsidRPr="006E55AA">
              <w:rPr>
                <w:b/>
                <w:sz w:val="22"/>
                <w:szCs w:val="22"/>
                <w:lang w:val="en-GB"/>
              </w:rPr>
              <w:t>9.</w:t>
            </w:r>
            <w:r w:rsidRPr="006E55AA">
              <w:rPr>
                <w:b/>
                <w:sz w:val="22"/>
                <w:szCs w:val="22"/>
                <w:lang w:val="en-GB"/>
              </w:rPr>
              <w:tab/>
            </w:r>
            <w:r w:rsidRPr="006E55AA">
              <w:rPr>
                <w:b/>
                <w:bCs/>
                <w:sz w:val="22"/>
                <w:szCs w:val="22"/>
                <w:u w:val="single"/>
                <w:lang w:val="en-GB"/>
              </w:rPr>
              <w:t>Confidentiality</w:t>
            </w:r>
          </w:p>
          <w:p w14:paraId="2D39A914" w14:textId="309F0D6D" w:rsidR="00822C95" w:rsidRPr="006E55AA" w:rsidRDefault="00822C95" w:rsidP="00A40D2B">
            <w:pPr>
              <w:ind w:left="493" w:hanging="493"/>
              <w:jc w:val="both"/>
              <w:rPr>
                <w:b/>
                <w:sz w:val="22"/>
                <w:szCs w:val="22"/>
                <w:lang w:val="en-GB"/>
              </w:rPr>
            </w:pPr>
          </w:p>
        </w:tc>
      </w:tr>
      <w:tr w:rsidR="00A40D2B" w:rsidRPr="00A40D2B" w14:paraId="1E0B3130" w14:textId="77777777" w:rsidTr="002C0BDD">
        <w:tc>
          <w:tcPr>
            <w:tcW w:w="10173" w:type="dxa"/>
            <w:tcBorders>
              <w:top w:val="nil"/>
              <w:left w:val="nil"/>
              <w:bottom w:val="nil"/>
              <w:right w:val="nil"/>
            </w:tcBorders>
          </w:tcPr>
          <w:p w14:paraId="6D6B11C7" w14:textId="06913BBA" w:rsidR="00A40D2B" w:rsidRDefault="00822C95" w:rsidP="00676965">
            <w:pPr>
              <w:ind w:left="493"/>
              <w:jc w:val="both"/>
              <w:rPr>
                <w:sz w:val="22"/>
                <w:szCs w:val="22"/>
                <w:lang w:val="en-GB"/>
              </w:rPr>
            </w:pPr>
            <w:r>
              <w:rPr>
                <w:sz w:val="22"/>
                <w:szCs w:val="22"/>
              </w:rPr>
              <w:t>Confidentiality is</w:t>
            </w:r>
            <w:r w:rsidRPr="00676965">
              <w:rPr>
                <w:sz w:val="22"/>
                <w:szCs w:val="22"/>
                <w:lang w:val="en-GB"/>
              </w:rPr>
              <w:t xml:space="preserve"> governed by Article</w:t>
            </w:r>
            <w:r w:rsidR="001B5C5E">
              <w:rPr>
                <w:sz w:val="22"/>
                <w:szCs w:val="22"/>
                <w:lang w:val="en-GB"/>
              </w:rPr>
              <w:t xml:space="preserve"> </w:t>
            </w:r>
            <w:r w:rsidR="001839F8">
              <w:rPr>
                <w:sz w:val="22"/>
                <w:szCs w:val="22"/>
                <w:lang w:val="en-GB"/>
              </w:rPr>
              <w:t>36</w:t>
            </w:r>
            <w:r w:rsidRPr="00676965">
              <w:rPr>
                <w:sz w:val="22"/>
                <w:szCs w:val="22"/>
                <w:lang w:val="en-GB"/>
              </w:rPr>
              <w:t xml:space="preserve"> of the Grant Agreement</w:t>
            </w:r>
            <w:r w:rsidR="001839F8">
              <w:rPr>
                <w:sz w:val="22"/>
                <w:szCs w:val="22"/>
                <w:lang w:val="en-GB"/>
              </w:rPr>
              <w:t xml:space="preserve"> (Confidentiality)</w:t>
            </w:r>
            <w:r w:rsidRPr="00676965">
              <w:rPr>
                <w:sz w:val="22"/>
                <w:szCs w:val="22"/>
                <w:lang w:val="en-GB"/>
              </w:rPr>
              <w:t xml:space="preserve"> and Article</w:t>
            </w:r>
            <w:r w:rsidR="001839F8">
              <w:rPr>
                <w:sz w:val="22"/>
                <w:szCs w:val="22"/>
                <w:lang w:val="en-GB"/>
              </w:rPr>
              <w:t xml:space="preserve"> 10</w:t>
            </w:r>
            <w:r w:rsidRPr="00676965">
              <w:rPr>
                <w:sz w:val="22"/>
                <w:szCs w:val="22"/>
                <w:lang w:val="en-GB"/>
              </w:rPr>
              <w:t xml:space="preserve"> o</w:t>
            </w:r>
            <w:r>
              <w:rPr>
                <w:sz w:val="22"/>
                <w:szCs w:val="22"/>
                <w:lang w:val="en-GB"/>
              </w:rPr>
              <w:t xml:space="preserve">f </w:t>
            </w:r>
            <w:r w:rsidRPr="00676965">
              <w:rPr>
                <w:sz w:val="22"/>
                <w:szCs w:val="22"/>
                <w:lang w:val="en-GB"/>
              </w:rPr>
              <w:t>the Consortium Agreement</w:t>
            </w:r>
            <w:r w:rsidR="001839F8">
              <w:rPr>
                <w:sz w:val="22"/>
                <w:szCs w:val="22"/>
                <w:lang w:val="en-GB"/>
              </w:rPr>
              <w:t xml:space="preserve"> (</w:t>
            </w:r>
            <w:r w:rsidR="001839F8" w:rsidRPr="001839F8">
              <w:rPr>
                <w:sz w:val="22"/>
                <w:szCs w:val="22"/>
              </w:rPr>
              <w:t>Non-disclosure of information</w:t>
            </w:r>
            <w:r w:rsidR="001839F8">
              <w:rPr>
                <w:sz w:val="22"/>
                <w:szCs w:val="22"/>
                <w:lang w:val="en-GB"/>
              </w:rPr>
              <w:t>)</w:t>
            </w:r>
            <w:r w:rsidRPr="00676965">
              <w:rPr>
                <w:sz w:val="22"/>
                <w:szCs w:val="22"/>
                <w:lang w:val="en-GB"/>
              </w:rPr>
              <w:t>.</w:t>
            </w:r>
            <w:r w:rsidRPr="006E55AA">
              <w:rPr>
                <w:sz w:val="22"/>
                <w:szCs w:val="22"/>
                <w:lang w:val="en-GB"/>
              </w:rPr>
              <w:t xml:space="preserve">  </w:t>
            </w:r>
          </w:p>
          <w:p w14:paraId="71928BD4" w14:textId="0BFC6994" w:rsidR="00822C95" w:rsidRPr="00A40D2B" w:rsidRDefault="00822C95" w:rsidP="00A40D2B">
            <w:pPr>
              <w:jc w:val="both"/>
              <w:rPr>
                <w:sz w:val="22"/>
                <w:szCs w:val="22"/>
                <w:lang w:val="en-GB"/>
              </w:rPr>
            </w:pPr>
          </w:p>
        </w:tc>
      </w:tr>
      <w:tr w:rsidR="00A40D2B" w:rsidRPr="006E55AA" w14:paraId="58DB645F" w14:textId="77777777" w:rsidTr="002C0BDD">
        <w:tc>
          <w:tcPr>
            <w:tcW w:w="10173" w:type="dxa"/>
            <w:tcBorders>
              <w:top w:val="nil"/>
              <w:left w:val="nil"/>
              <w:bottom w:val="nil"/>
              <w:right w:val="nil"/>
            </w:tcBorders>
          </w:tcPr>
          <w:p w14:paraId="119F8708" w14:textId="77777777" w:rsidR="009D35D0" w:rsidRDefault="009D35D0" w:rsidP="00A40D2B">
            <w:pPr>
              <w:keepNext/>
              <w:keepLines/>
              <w:tabs>
                <w:tab w:val="left" w:pos="720"/>
              </w:tabs>
              <w:ind w:left="493" w:hanging="493"/>
              <w:jc w:val="both"/>
              <w:rPr>
                <w:b/>
                <w:sz w:val="22"/>
                <w:szCs w:val="22"/>
                <w:lang w:val="en-GB"/>
              </w:rPr>
            </w:pPr>
          </w:p>
          <w:p w14:paraId="767EAEFD" w14:textId="77777777" w:rsidR="00EC42B5" w:rsidRPr="00EC42B5" w:rsidRDefault="00EC42B5" w:rsidP="00EC42B5">
            <w:pPr>
              <w:keepNext/>
              <w:keepLines/>
              <w:tabs>
                <w:tab w:val="left" w:pos="720"/>
              </w:tabs>
              <w:jc w:val="both"/>
              <w:rPr>
                <w:sz w:val="22"/>
                <w:szCs w:val="22"/>
                <w:lang w:val="en-GB"/>
              </w:rPr>
            </w:pPr>
          </w:p>
          <w:p w14:paraId="300C09A9" w14:textId="26F9046F" w:rsidR="00A40D2B" w:rsidRPr="006E55AA" w:rsidRDefault="00A40D2B" w:rsidP="00EC42B5">
            <w:pPr>
              <w:keepNext/>
              <w:keepLines/>
              <w:tabs>
                <w:tab w:val="left" w:pos="720"/>
              </w:tabs>
              <w:ind w:left="493" w:hanging="493"/>
              <w:jc w:val="both"/>
              <w:rPr>
                <w:b/>
                <w:sz w:val="22"/>
                <w:szCs w:val="22"/>
                <w:lang w:val="en-GB"/>
              </w:rPr>
            </w:pPr>
            <w:r w:rsidRPr="006E55AA">
              <w:rPr>
                <w:b/>
                <w:sz w:val="22"/>
                <w:szCs w:val="22"/>
                <w:lang w:val="en-GB"/>
              </w:rPr>
              <w:t>10.</w:t>
            </w:r>
            <w:r w:rsidRPr="006E55AA">
              <w:rPr>
                <w:b/>
                <w:sz w:val="22"/>
                <w:szCs w:val="22"/>
                <w:lang w:val="en-GB"/>
              </w:rPr>
              <w:tab/>
            </w:r>
            <w:r w:rsidRPr="006E55AA">
              <w:rPr>
                <w:b/>
                <w:bCs/>
                <w:sz w:val="22"/>
                <w:szCs w:val="22"/>
                <w:u w:val="single"/>
                <w:lang w:val="en-GB"/>
              </w:rPr>
              <w:t>Publications</w:t>
            </w:r>
          </w:p>
        </w:tc>
      </w:tr>
      <w:tr w:rsidR="00A40D2B" w:rsidRPr="006E55AA" w14:paraId="53590436" w14:textId="77777777" w:rsidTr="002C0BDD">
        <w:tc>
          <w:tcPr>
            <w:tcW w:w="10173" w:type="dxa"/>
            <w:tcBorders>
              <w:top w:val="nil"/>
              <w:left w:val="nil"/>
              <w:bottom w:val="nil"/>
              <w:right w:val="nil"/>
            </w:tcBorders>
          </w:tcPr>
          <w:p w14:paraId="73A67164" w14:textId="77777777" w:rsidR="00A40D2B" w:rsidRPr="006E55AA" w:rsidRDefault="00A40D2B" w:rsidP="00A40D2B">
            <w:pPr>
              <w:keepNext/>
              <w:keepLines/>
              <w:jc w:val="both"/>
              <w:rPr>
                <w:sz w:val="22"/>
                <w:szCs w:val="22"/>
                <w:lang w:val="en-GB"/>
              </w:rPr>
            </w:pPr>
          </w:p>
        </w:tc>
      </w:tr>
      <w:tr w:rsidR="00A40D2B" w:rsidRPr="006E55AA" w14:paraId="31B7126B" w14:textId="77777777" w:rsidTr="002C0BDD">
        <w:tc>
          <w:tcPr>
            <w:tcW w:w="10173" w:type="dxa"/>
            <w:tcBorders>
              <w:top w:val="nil"/>
              <w:left w:val="nil"/>
              <w:bottom w:val="nil"/>
              <w:right w:val="nil"/>
            </w:tcBorders>
          </w:tcPr>
          <w:p w14:paraId="083AC1EA" w14:textId="77777777" w:rsidR="00A40D2B" w:rsidRDefault="00A40D2B" w:rsidP="009D35D0">
            <w:pPr>
              <w:keepNext/>
              <w:keepLines/>
              <w:ind w:left="493" w:hanging="493"/>
              <w:jc w:val="both"/>
              <w:rPr>
                <w:sz w:val="22"/>
                <w:szCs w:val="22"/>
                <w:lang w:val="en-GB"/>
              </w:rPr>
            </w:pPr>
            <w:r w:rsidRPr="003205A4">
              <w:rPr>
                <w:spacing w:val="-3"/>
                <w:sz w:val="22"/>
                <w:szCs w:val="22"/>
              </w:rPr>
              <w:tab/>
            </w:r>
            <w:r w:rsidR="009D35D0" w:rsidRPr="006E55AA">
              <w:rPr>
                <w:spacing w:val="-3"/>
                <w:sz w:val="22"/>
                <w:szCs w:val="22"/>
                <w:lang w:val="en-GB"/>
              </w:rPr>
              <w:t>Publications are governed by Article 29 of the Grant Agreement (Dissemination of Results) and Article 8 of the Consortium Agreement (Dissemination).</w:t>
            </w:r>
            <w:r w:rsidRPr="006E55AA">
              <w:rPr>
                <w:sz w:val="22"/>
                <w:szCs w:val="22"/>
                <w:lang w:val="en-GB"/>
              </w:rPr>
              <w:t xml:space="preserve">  </w:t>
            </w:r>
          </w:p>
          <w:p w14:paraId="19036143" w14:textId="77777777" w:rsidR="00EC42B5" w:rsidRPr="006E55AA" w:rsidRDefault="00EC42B5" w:rsidP="009D35D0">
            <w:pPr>
              <w:keepNext/>
              <w:keepLines/>
              <w:ind w:left="493" w:hanging="493"/>
              <w:jc w:val="both"/>
              <w:rPr>
                <w:sz w:val="22"/>
                <w:szCs w:val="22"/>
                <w:lang w:val="en-GB"/>
              </w:rPr>
            </w:pPr>
          </w:p>
        </w:tc>
      </w:tr>
      <w:tr w:rsidR="00EC42B5" w:rsidRPr="006E55AA" w14:paraId="53A07498" w14:textId="77777777" w:rsidTr="002C0BDD">
        <w:tc>
          <w:tcPr>
            <w:tcW w:w="10173" w:type="dxa"/>
            <w:tcBorders>
              <w:top w:val="nil"/>
              <w:left w:val="nil"/>
              <w:bottom w:val="nil"/>
              <w:right w:val="nil"/>
            </w:tcBorders>
          </w:tcPr>
          <w:p w14:paraId="1BA63DE0" w14:textId="628DBD17" w:rsidR="00EC42B5" w:rsidRPr="003205A4" w:rsidRDefault="00EC42B5" w:rsidP="009D35D0">
            <w:pPr>
              <w:keepNext/>
              <w:keepLines/>
              <w:ind w:left="493" w:hanging="493"/>
              <w:jc w:val="both"/>
              <w:rPr>
                <w:spacing w:val="-3"/>
                <w:sz w:val="22"/>
                <w:szCs w:val="22"/>
              </w:rPr>
            </w:pPr>
          </w:p>
        </w:tc>
      </w:tr>
      <w:tr w:rsidR="00C41654" w:rsidRPr="00C41654" w14:paraId="1B26095B" w14:textId="77777777" w:rsidTr="002C0BDD">
        <w:tc>
          <w:tcPr>
            <w:tcW w:w="10173" w:type="dxa"/>
            <w:tcBorders>
              <w:top w:val="nil"/>
              <w:left w:val="nil"/>
              <w:bottom w:val="nil"/>
              <w:right w:val="nil"/>
            </w:tcBorders>
          </w:tcPr>
          <w:p w14:paraId="22E146F3" w14:textId="7167C6F4" w:rsidR="00C41654" w:rsidRPr="00240FED" w:rsidRDefault="00240FED" w:rsidP="00430F8B">
            <w:pPr>
              <w:keepNext/>
              <w:keepLines/>
              <w:jc w:val="both"/>
              <w:rPr>
                <w:spacing w:val="-3"/>
                <w:sz w:val="22"/>
                <w:szCs w:val="22"/>
              </w:rPr>
            </w:pPr>
            <w:r w:rsidRPr="00240FED">
              <w:rPr>
                <w:spacing w:val="-3"/>
                <w:sz w:val="22"/>
                <w:szCs w:val="22"/>
              </w:rPr>
              <w:t xml:space="preserve">(a)   </w:t>
            </w:r>
            <w:r w:rsidR="00C41654" w:rsidRPr="00240FED">
              <w:rPr>
                <w:spacing w:val="-3"/>
                <w:sz w:val="22"/>
                <w:szCs w:val="22"/>
              </w:rPr>
              <w:t>Data protection</w:t>
            </w:r>
          </w:p>
          <w:p w14:paraId="376B951F" w14:textId="77777777" w:rsidR="00C41654" w:rsidRPr="00B76ED9" w:rsidRDefault="00C41654" w:rsidP="00430F8B">
            <w:pPr>
              <w:keepNext/>
              <w:keepLines/>
              <w:ind w:left="493" w:hanging="67"/>
              <w:jc w:val="both"/>
              <w:rPr>
                <w:b/>
                <w:spacing w:val="-3"/>
                <w:sz w:val="22"/>
                <w:szCs w:val="22"/>
              </w:rPr>
            </w:pPr>
            <w:r>
              <w:rPr>
                <w:spacing w:val="-3"/>
                <w:sz w:val="22"/>
                <w:szCs w:val="22"/>
                <w:highlight w:val="lightGray"/>
              </w:rPr>
              <w:t xml:space="preserve"> </w:t>
            </w:r>
            <w:r w:rsidRPr="00B76ED9">
              <w:rPr>
                <w:b/>
                <w:spacing w:val="-3"/>
                <w:sz w:val="22"/>
                <w:szCs w:val="22"/>
                <w:highlight w:val="lightGray"/>
              </w:rPr>
              <w:t>Option A:</w:t>
            </w:r>
          </w:p>
          <w:p w14:paraId="35448C9F" w14:textId="77777777" w:rsidR="00C41654" w:rsidRDefault="00C41654" w:rsidP="00430F8B">
            <w:pPr>
              <w:keepNext/>
              <w:keepLines/>
              <w:ind w:left="493" w:hanging="493"/>
              <w:jc w:val="both"/>
              <w:rPr>
                <w:spacing w:val="-3"/>
                <w:sz w:val="22"/>
                <w:szCs w:val="22"/>
              </w:rPr>
            </w:pPr>
          </w:p>
          <w:p w14:paraId="21D378BE" w14:textId="479107F7" w:rsidR="00C41654" w:rsidRPr="00107255" w:rsidRDefault="00C41654" w:rsidP="00430F8B">
            <w:pPr>
              <w:ind w:left="493" w:hanging="493"/>
              <w:jc w:val="both"/>
              <w:rPr>
                <w:sz w:val="22"/>
                <w:szCs w:val="22"/>
                <w:lang w:val="en-GB"/>
              </w:rPr>
            </w:pPr>
            <w:r w:rsidRPr="00107255">
              <w:rPr>
                <w:sz w:val="22"/>
                <w:szCs w:val="22"/>
                <w:lang w:val="en-GB"/>
              </w:rPr>
              <w:t>(</w:t>
            </w:r>
            <w:r w:rsidR="00240FED">
              <w:rPr>
                <w:sz w:val="22"/>
                <w:szCs w:val="22"/>
                <w:lang w:val="en-GB"/>
              </w:rPr>
              <w:t>1</w:t>
            </w:r>
            <w:r w:rsidRPr="00107255">
              <w:rPr>
                <w:sz w:val="22"/>
                <w:szCs w:val="22"/>
                <w:lang w:val="en-GB"/>
              </w:rPr>
              <w:t xml:space="preserve">) </w:t>
            </w:r>
            <w:r>
              <w:rPr>
                <w:sz w:val="22"/>
                <w:szCs w:val="22"/>
                <w:lang w:val="en-GB"/>
              </w:rPr>
              <w:t xml:space="preserve">   </w:t>
            </w:r>
            <w:r w:rsidRPr="00107255">
              <w:rPr>
                <w:sz w:val="22"/>
                <w:szCs w:val="22"/>
                <w:lang w:val="en-GB"/>
              </w:rPr>
              <w:t>The responsibility</w:t>
            </w:r>
            <w:r>
              <w:rPr>
                <w:sz w:val="22"/>
                <w:szCs w:val="22"/>
                <w:lang w:val="en-GB"/>
              </w:rPr>
              <w:t>:</w:t>
            </w:r>
          </w:p>
          <w:p w14:paraId="48CBE7B7" w14:textId="77777777" w:rsidR="00C41654" w:rsidRDefault="00C41654" w:rsidP="00430F8B">
            <w:pPr>
              <w:keepNext/>
              <w:keepLines/>
              <w:ind w:left="493" w:firstLine="74"/>
              <w:jc w:val="both"/>
              <w:rPr>
                <w:spacing w:val="-3"/>
                <w:sz w:val="22"/>
                <w:szCs w:val="22"/>
              </w:rPr>
            </w:pPr>
          </w:p>
          <w:p w14:paraId="51853763" w14:textId="77777777" w:rsidR="00C41654" w:rsidRPr="00DB5199" w:rsidRDefault="00C41654" w:rsidP="00C41654">
            <w:pPr>
              <w:pStyle w:val="Listenabsatz"/>
              <w:keepNext/>
              <w:keepLines/>
              <w:numPr>
                <w:ilvl w:val="0"/>
                <w:numId w:val="9"/>
              </w:numPr>
              <w:jc w:val="both"/>
              <w:rPr>
                <w:spacing w:val="-3"/>
                <w:sz w:val="22"/>
                <w:szCs w:val="22"/>
              </w:rPr>
            </w:pPr>
            <w:r w:rsidRPr="00DB5199">
              <w:rPr>
                <w:spacing w:val="-3"/>
                <w:sz w:val="22"/>
                <w:szCs w:val="22"/>
              </w:rPr>
              <w:t xml:space="preserve">According to Article 4 (7) </w:t>
            </w:r>
            <w:r w:rsidRPr="00855AFD">
              <w:rPr>
                <w:spacing w:val="-3"/>
                <w:sz w:val="22"/>
                <w:szCs w:val="22"/>
              </w:rPr>
              <w:t>GDPR</w:t>
            </w:r>
            <w:r w:rsidRPr="00DB5199">
              <w:rPr>
                <w:spacing w:val="-3"/>
                <w:sz w:val="22"/>
                <w:szCs w:val="22"/>
              </w:rPr>
              <w:t>, within its area of responsibility each Party holds responsibility for the processing of personal data of the employees of the other Party that it has obtained during the course of this Trial or the execution of this Agreement.</w:t>
            </w:r>
          </w:p>
          <w:p w14:paraId="7EAABDFB" w14:textId="77777777" w:rsidR="00C41654" w:rsidRPr="00E53BAE" w:rsidRDefault="00C41654" w:rsidP="00430F8B">
            <w:pPr>
              <w:keepNext/>
              <w:keepLines/>
              <w:ind w:left="493" w:firstLine="74"/>
              <w:jc w:val="both"/>
              <w:rPr>
                <w:spacing w:val="-3"/>
                <w:sz w:val="22"/>
                <w:szCs w:val="22"/>
              </w:rPr>
            </w:pPr>
          </w:p>
          <w:p w14:paraId="77475166" w14:textId="77777777" w:rsidR="00C41654" w:rsidRPr="00DB5199" w:rsidRDefault="00C41654" w:rsidP="00C41654">
            <w:pPr>
              <w:pStyle w:val="Listenabsatz"/>
              <w:keepNext/>
              <w:keepLines/>
              <w:numPr>
                <w:ilvl w:val="0"/>
                <w:numId w:val="9"/>
              </w:numPr>
              <w:jc w:val="both"/>
              <w:rPr>
                <w:spacing w:val="-3"/>
                <w:sz w:val="22"/>
                <w:szCs w:val="22"/>
              </w:rPr>
            </w:pPr>
            <w:r w:rsidRPr="00DB5199">
              <w:rPr>
                <w:spacing w:val="-3"/>
                <w:sz w:val="22"/>
                <w:szCs w:val="22"/>
              </w:rPr>
              <w:t>According to Article 4 (7) GDPR, Sponsor is responsible for the database and the data contained in the CRF of the Trial as well as for the auditing of all data (including those of the Subjects) by monitors and auditors.</w:t>
            </w:r>
          </w:p>
          <w:p w14:paraId="060AA2A1" w14:textId="77777777" w:rsidR="00C41654" w:rsidRPr="00E53BAE" w:rsidRDefault="00C41654" w:rsidP="00430F8B">
            <w:pPr>
              <w:keepNext/>
              <w:keepLines/>
              <w:ind w:left="493" w:firstLine="74"/>
              <w:jc w:val="both"/>
              <w:rPr>
                <w:spacing w:val="-3"/>
                <w:sz w:val="22"/>
                <w:szCs w:val="22"/>
              </w:rPr>
            </w:pPr>
          </w:p>
          <w:p w14:paraId="610DB59B" w14:textId="77777777" w:rsidR="00C41654" w:rsidRPr="00DB5199" w:rsidRDefault="00C41654" w:rsidP="00C41654">
            <w:pPr>
              <w:pStyle w:val="Listenabsatz"/>
              <w:keepNext/>
              <w:keepLines/>
              <w:numPr>
                <w:ilvl w:val="0"/>
                <w:numId w:val="9"/>
              </w:numPr>
              <w:jc w:val="both"/>
              <w:rPr>
                <w:spacing w:val="-3"/>
                <w:sz w:val="22"/>
                <w:szCs w:val="22"/>
              </w:rPr>
            </w:pPr>
            <w:r w:rsidRPr="00DB5199">
              <w:rPr>
                <w:spacing w:val="-3"/>
                <w:sz w:val="22"/>
                <w:szCs w:val="22"/>
              </w:rPr>
              <w:t>With regard to the data collected during the course of the Trial by Institution on behalf of Sponsor and entered into the CRF (“</w:t>
            </w:r>
            <w:r w:rsidRPr="00DB5199">
              <w:rPr>
                <w:b/>
                <w:spacing w:val="-3"/>
                <w:sz w:val="22"/>
                <w:szCs w:val="22"/>
              </w:rPr>
              <w:t>Trial Data</w:t>
            </w:r>
            <w:r w:rsidRPr="00DB5199">
              <w:rPr>
                <w:spacing w:val="-3"/>
                <w:sz w:val="22"/>
                <w:szCs w:val="22"/>
              </w:rPr>
              <w:t>”) as specified in the Protocol, Institution acts as a data processor pursuant to Article 4 (8) GDPR.</w:t>
            </w:r>
          </w:p>
          <w:p w14:paraId="65FCE136" w14:textId="77777777" w:rsidR="00C41654" w:rsidRDefault="00C41654" w:rsidP="00430F8B">
            <w:pPr>
              <w:keepNext/>
              <w:keepLines/>
              <w:ind w:left="493"/>
              <w:jc w:val="both"/>
              <w:rPr>
                <w:spacing w:val="-3"/>
                <w:sz w:val="22"/>
                <w:szCs w:val="22"/>
              </w:rPr>
            </w:pPr>
          </w:p>
          <w:p w14:paraId="3158AFA8" w14:textId="21EB67D3" w:rsidR="00C41654" w:rsidRPr="00107255" w:rsidRDefault="00C41654" w:rsidP="00430F8B">
            <w:pPr>
              <w:ind w:left="493" w:hanging="493"/>
              <w:jc w:val="both"/>
              <w:rPr>
                <w:sz w:val="22"/>
                <w:szCs w:val="22"/>
                <w:lang w:val="en-GB"/>
              </w:rPr>
            </w:pPr>
            <w:r w:rsidRPr="00107255">
              <w:rPr>
                <w:sz w:val="22"/>
                <w:szCs w:val="22"/>
                <w:lang w:val="en-GB"/>
              </w:rPr>
              <w:t>(</w:t>
            </w:r>
            <w:r w:rsidR="00240FED">
              <w:rPr>
                <w:sz w:val="22"/>
                <w:szCs w:val="22"/>
                <w:lang w:val="en-GB"/>
              </w:rPr>
              <w:t>2</w:t>
            </w:r>
            <w:r w:rsidRPr="00107255">
              <w:rPr>
                <w:sz w:val="22"/>
                <w:szCs w:val="22"/>
                <w:lang w:val="en-GB"/>
              </w:rPr>
              <w:t xml:space="preserve">) </w:t>
            </w:r>
            <w:r>
              <w:rPr>
                <w:sz w:val="22"/>
                <w:szCs w:val="22"/>
                <w:lang w:val="en-GB"/>
              </w:rPr>
              <w:t xml:space="preserve">  </w:t>
            </w:r>
            <w:r w:rsidRPr="00107255">
              <w:rPr>
                <w:sz w:val="22"/>
                <w:szCs w:val="22"/>
                <w:lang w:val="en-GB"/>
              </w:rPr>
              <w:t>As a data processor, Institution must comply with the requirements l</w:t>
            </w:r>
            <w:r>
              <w:rPr>
                <w:sz w:val="22"/>
                <w:szCs w:val="22"/>
                <w:lang w:val="en-GB"/>
              </w:rPr>
              <w:t xml:space="preserve">aid down in Article 28 GDPR, in </w:t>
            </w:r>
            <w:r w:rsidRPr="00107255">
              <w:rPr>
                <w:sz w:val="22"/>
                <w:szCs w:val="22"/>
                <w:lang w:val="en-GB"/>
              </w:rPr>
              <w:t>particular:</w:t>
            </w:r>
          </w:p>
          <w:p w14:paraId="32578E1C" w14:textId="77777777" w:rsidR="00C41654" w:rsidRPr="00E53BAE" w:rsidRDefault="00C41654" w:rsidP="00430F8B">
            <w:pPr>
              <w:keepNext/>
              <w:keepLines/>
              <w:ind w:left="493"/>
              <w:jc w:val="both"/>
              <w:rPr>
                <w:spacing w:val="-3"/>
                <w:sz w:val="22"/>
                <w:szCs w:val="22"/>
              </w:rPr>
            </w:pPr>
          </w:p>
          <w:p w14:paraId="63F385FC"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Trial Data will only be processed on the basis of this Agreement or on documented instructions from Sponsor.</w:t>
            </w:r>
          </w:p>
          <w:p w14:paraId="10680F22" w14:textId="77777777" w:rsidR="00C41654" w:rsidRPr="00E53BAE" w:rsidRDefault="00C41654" w:rsidP="00430F8B">
            <w:pPr>
              <w:keepNext/>
              <w:keepLines/>
              <w:ind w:left="493" w:firstLine="74"/>
              <w:jc w:val="both"/>
              <w:rPr>
                <w:spacing w:val="-3"/>
                <w:sz w:val="22"/>
                <w:szCs w:val="22"/>
              </w:rPr>
            </w:pPr>
          </w:p>
          <w:p w14:paraId="03194520"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Institution ensures that persons authorized to process the data have committed themselves to confidentiality or are under an appropriate statutor</w:t>
            </w:r>
            <w:r>
              <w:rPr>
                <w:spacing w:val="-3"/>
                <w:sz w:val="22"/>
                <w:szCs w:val="22"/>
              </w:rPr>
              <w:t>y obligation of confidentiality.</w:t>
            </w:r>
          </w:p>
          <w:p w14:paraId="7B7D91D2" w14:textId="77777777" w:rsidR="00C41654" w:rsidRPr="00E53BAE" w:rsidRDefault="00C41654" w:rsidP="00430F8B">
            <w:pPr>
              <w:keepNext/>
              <w:keepLines/>
              <w:jc w:val="both"/>
              <w:rPr>
                <w:spacing w:val="-3"/>
                <w:sz w:val="22"/>
                <w:szCs w:val="22"/>
              </w:rPr>
            </w:pPr>
          </w:p>
          <w:p w14:paraId="1B502426"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Institution shall take all measures, particularly technical and organizational measures, to comply with the requirements of Article 32 GDPR.</w:t>
            </w:r>
          </w:p>
          <w:p w14:paraId="6C877DC6" w14:textId="77777777" w:rsidR="00C41654" w:rsidRPr="00E53BAE" w:rsidRDefault="00C41654" w:rsidP="00430F8B">
            <w:pPr>
              <w:keepNext/>
              <w:keepLines/>
              <w:ind w:left="493" w:firstLine="74"/>
              <w:jc w:val="both"/>
              <w:rPr>
                <w:spacing w:val="-3"/>
                <w:sz w:val="22"/>
                <w:szCs w:val="22"/>
              </w:rPr>
            </w:pPr>
          </w:p>
          <w:p w14:paraId="24F10912"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 the event that Institution enters into any agreement whereby some of the processing activities are delegated to a third party, Institution shall ensure, in accordance with Article 28 GDPR, that such a third party provides sufficient guarantees to implement appropriate technical and organizational measures to ensure the protection of the rights of the Subjects.</w:t>
            </w:r>
          </w:p>
          <w:p w14:paraId="4DF5BFD8" w14:textId="77777777" w:rsidR="00C41654" w:rsidRPr="00E53BAE" w:rsidRDefault="00C41654" w:rsidP="00430F8B">
            <w:pPr>
              <w:keepNext/>
              <w:keepLines/>
              <w:ind w:left="493" w:firstLine="74"/>
              <w:jc w:val="both"/>
              <w:rPr>
                <w:spacing w:val="-3"/>
                <w:sz w:val="22"/>
                <w:szCs w:val="22"/>
              </w:rPr>
            </w:pPr>
          </w:p>
          <w:p w14:paraId="67CDA62C"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Institution shall assist the Sponsor with appropriate technical and organizational measures to comply with its obligation to respond to requests for the exercise of rights of the Subject referred to in Chapter III of the GDPR.</w:t>
            </w:r>
          </w:p>
          <w:p w14:paraId="576CC49E" w14:textId="77777777" w:rsidR="00C41654" w:rsidRPr="00E53BAE" w:rsidRDefault="00C41654" w:rsidP="00430F8B">
            <w:pPr>
              <w:keepNext/>
              <w:keepLines/>
              <w:jc w:val="both"/>
              <w:rPr>
                <w:spacing w:val="-3"/>
                <w:sz w:val="22"/>
                <w:szCs w:val="22"/>
              </w:rPr>
            </w:pPr>
          </w:p>
          <w:p w14:paraId="02BFCB0D"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Institution will assist the Sponsor in complying with the obligations set out in Articles 32 to 36 of the GDPR, taking into account the nature, context and purposes of processing and on the basis of the information at its disposal.</w:t>
            </w:r>
          </w:p>
          <w:p w14:paraId="12DD698C" w14:textId="77777777" w:rsidR="00C41654" w:rsidRPr="00E53BAE" w:rsidRDefault="00C41654" w:rsidP="00430F8B">
            <w:pPr>
              <w:keepNext/>
              <w:keepLines/>
              <w:ind w:left="493" w:firstLine="74"/>
              <w:jc w:val="both"/>
              <w:rPr>
                <w:spacing w:val="-3"/>
                <w:sz w:val="22"/>
                <w:szCs w:val="22"/>
              </w:rPr>
            </w:pPr>
          </w:p>
          <w:p w14:paraId="5326DFB3" w14:textId="77777777"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In contrast to Article 28 III (2)(g) GDPR, the regulations for the termination and archiving of this agreement apply, which are based on the primary legal and regulatory requirements for clinical trials and patient records.</w:t>
            </w:r>
          </w:p>
          <w:p w14:paraId="1560BD95" w14:textId="77777777" w:rsidR="00C41654" w:rsidRPr="00E53BAE" w:rsidRDefault="00C41654" w:rsidP="00430F8B">
            <w:pPr>
              <w:keepNext/>
              <w:keepLines/>
              <w:ind w:left="493" w:firstLine="74"/>
              <w:jc w:val="both"/>
              <w:rPr>
                <w:spacing w:val="-3"/>
                <w:sz w:val="22"/>
                <w:szCs w:val="22"/>
              </w:rPr>
            </w:pPr>
          </w:p>
          <w:p w14:paraId="3B55B1A7" w14:textId="69DDC159" w:rsidR="00C41654" w:rsidRPr="0057703F" w:rsidRDefault="00C41654" w:rsidP="00C41654">
            <w:pPr>
              <w:pStyle w:val="Listenabsatz"/>
              <w:keepNext/>
              <w:keepLines/>
              <w:numPr>
                <w:ilvl w:val="0"/>
                <w:numId w:val="8"/>
              </w:numPr>
              <w:jc w:val="both"/>
              <w:rPr>
                <w:spacing w:val="-3"/>
                <w:sz w:val="22"/>
                <w:szCs w:val="22"/>
              </w:rPr>
            </w:pPr>
            <w:r w:rsidRPr="0057703F">
              <w:rPr>
                <w:spacing w:val="-3"/>
                <w:sz w:val="22"/>
                <w:szCs w:val="22"/>
              </w:rPr>
              <w:t xml:space="preserve">Institution will make available all information necessary to demonstrate compliance with relevant GDPR </w:t>
            </w:r>
            <w:r w:rsidRPr="0057703F">
              <w:rPr>
                <w:spacing w:val="-3"/>
                <w:sz w:val="22"/>
                <w:szCs w:val="22"/>
              </w:rPr>
              <w:lastRenderedPageBreak/>
              <w:t>obligations, including by allowing for and contributing to audits, including inspections, conducted by Sponsor or another auditor mandate</w:t>
            </w:r>
            <w:r>
              <w:rPr>
                <w:spacing w:val="-3"/>
                <w:sz w:val="22"/>
                <w:szCs w:val="22"/>
              </w:rPr>
              <w:t>d by Sponsor</w:t>
            </w:r>
            <w:r w:rsidRPr="0057703F">
              <w:rPr>
                <w:spacing w:val="-3"/>
                <w:sz w:val="22"/>
                <w:szCs w:val="22"/>
              </w:rPr>
              <w:t xml:space="preserve">, in accordance with </w:t>
            </w:r>
            <w:r w:rsidR="00747B05">
              <w:rPr>
                <w:spacing w:val="-3"/>
                <w:sz w:val="22"/>
                <w:szCs w:val="22"/>
                <w:highlight w:val="yellow"/>
              </w:rPr>
              <w:t>S</w:t>
            </w:r>
            <w:r w:rsidRPr="004F1861">
              <w:rPr>
                <w:spacing w:val="-3"/>
                <w:sz w:val="22"/>
                <w:szCs w:val="22"/>
                <w:highlight w:val="yellow"/>
              </w:rPr>
              <w:t>ection 5</w:t>
            </w:r>
            <w:r>
              <w:rPr>
                <w:spacing w:val="-3"/>
                <w:sz w:val="22"/>
                <w:szCs w:val="22"/>
              </w:rPr>
              <w:t xml:space="preserve"> of this A</w:t>
            </w:r>
            <w:r w:rsidRPr="0057703F">
              <w:rPr>
                <w:spacing w:val="-3"/>
                <w:sz w:val="22"/>
                <w:szCs w:val="22"/>
              </w:rPr>
              <w:t>greement. Institution informs Sponsor immediately if an instruction violates the GDPR or other data protection provisions of the Union or other applicable data protection law.</w:t>
            </w:r>
          </w:p>
          <w:p w14:paraId="618D3A2B" w14:textId="77777777" w:rsidR="00C41654" w:rsidRPr="00E53BAE" w:rsidRDefault="00C41654" w:rsidP="00430F8B">
            <w:pPr>
              <w:keepNext/>
              <w:keepLines/>
              <w:ind w:left="493" w:firstLine="74"/>
              <w:jc w:val="both"/>
              <w:rPr>
                <w:spacing w:val="-3"/>
                <w:sz w:val="22"/>
                <w:szCs w:val="22"/>
              </w:rPr>
            </w:pPr>
          </w:p>
          <w:p w14:paraId="19A99E2E" w14:textId="77777777" w:rsidR="00C41654" w:rsidRPr="00C41654" w:rsidRDefault="00C41654" w:rsidP="009D35D0">
            <w:pPr>
              <w:keepNext/>
              <w:keepLines/>
              <w:ind w:left="493" w:hanging="493"/>
              <w:jc w:val="both"/>
              <w:rPr>
                <w:spacing w:val="-3"/>
                <w:sz w:val="22"/>
                <w:szCs w:val="22"/>
              </w:rPr>
            </w:pPr>
          </w:p>
        </w:tc>
      </w:tr>
      <w:tr w:rsidR="00C41654" w:rsidRPr="004D7DA9" w14:paraId="01116570" w14:textId="77777777" w:rsidTr="002C0BDD">
        <w:tc>
          <w:tcPr>
            <w:tcW w:w="10173" w:type="dxa"/>
            <w:tcBorders>
              <w:top w:val="nil"/>
              <w:left w:val="nil"/>
              <w:bottom w:val="nil"/>
              <w:right w:val="nil"/>
            </w:tcBorders>
          </w:tcPr>
          <w:p w14:paraId="136D2333" w14:textId="77777777" w:rsidR="00C41654" w:rsidRPr="006D5B3D" w:rsidRDefault="00C41654" w:rsidP="00430F8B">
            <w:pPr>
              <w:widowControl/>
              <w:tabs>
                <w:tab w:val="left" w:pos="567"/>
              </w:tabs>
              <w:autoSpaceDE/>
              <w:autoSpaceDN/>
              <w:adjustRightInd/>
              <w:jc w:val="both"/>
              <w:rPr>
                <w:rFonts w:eastAsia="Times New Roman"/>
                <w:sz w:val="22"/>
                <w:szCs w:val="20"/>
                <w:lang w:eastAsia="de-DE"/>
              </w:rPr>
            </w:pPr>
          </w:p>
          <w:p w14:paraId="5CEC2721" w14:textId="77777777" w:rsidR="00C41654" w:rsidRDefault="00C41654" w:rsidP="00430F8B">
            <w:pPr>
              <w:keepNext/>
              <w:keepLines/>
              <w:ind w:left="493" w:hanging="493"/>
              <w:jc w:val="both"/>
              <w:rPr>
                <w:spacing w:val="-3"/>
                <w:sz w:val="22"/>
                <w:szCs w:val="22"/>
                <w:lang w:val="en-GB"/>
              </w:rPr>
            </w:pPr>
            <w:r w:rsidRPr="00B76ED9">
              <w:rPr>
                <w:b/>
                <w:spacing w:val="-3"/>
                <w:sz w:val="22"/>
                <w:szCs w:val="22"/>
                <w:highlight w:val="lightGray"/>
                <w:lang w:val="en-GB"/>
              </w:rPr>
              <w:t>Option B:</w:t>
            </w:r>
            <w:r w:rsidRPr="006D5B3D">
              <w:rPr>
                <w:spacing w:val="-3"/>
                <w:sz w:val="22"/>
                <w:szCs w:val="22"/>
                <w:highlight w:val="lightGray"/>
                <w:lang w:val="en-GB"/>
              </w:rPr>
              <w:t xml:space="preserve"> </w:t>
            </w:r>
            <w:r>
              <w:rPr>
                <w:spacing w:val="-3"/>
                <w:sz w:val="22"/>
                <w:szCs w:val="22"/>
                <w:highlight w:val="lightGray"/>
                <w:lang w:val="en-GB"/>
              </w:rPr>
              <w:t xml:space="preserve">Trail </w:t>
            </w:r>
            <w:r w:rsidRPr="006D5B3D">
              <w:rPr>
                <w:spacing w:val="-3"/>
                <w:sz w:val="22"/>
                <w:szCs w:val="22"/>
                <w:highlight w:val="lightGray"/>
                <w:lang w:val="en-GB"/>
              </w:rPr>
              <w:t>Site is joint controller with Sponsor</w:t>
            </w:r>
          </w:p>
          <w:p w14:paraId="3B853A11" w14:textId="6AA60CE4" w:rsidR="00C41654" w:rsidRPr="0077251C" w:rsidRDefault="00C41654" w:rsidP="00430F8B">
            <w:pPr>
              <w:keepNext/>
              <w:keepLines/>
              <w:jc w:val="both"/>
              <w:rPr>
                <w:b/>
                <w:spacing w:val="-3"/>
                <w:sz w:val="22"/>
                <w:szCs w:val="22"/>
              </w:rPr>
            </w:pPr>
            <w:r w:rsidRPr="000F740E">
              <w:rPr>
                <w:spacing w:val="-3"/>
                <w:sz w:val="22"/>
                <w:szCs w:val="22"/>
                <w:shd w:val="clear" w:color="auto" w:fill="D9D9D9" w:themeFill="background1" w:themeFillShade="D9"/>
                <w:lang w:val="en-GB"/>
              </w:rPr>
              <w:t xml:space="preserve">See extra Annex </w:t>
            </w:r>
          </w:p>
        </w:tc>
      </w:tr>
    </w:tbl>
    <w:p w14:paraId="574A6CDC" w14:textId="77777777" w:rsidR="00A40D2B" w:rsidRPr="00EC42B5" w:rsidRDefault="00A40D2B">
      <w:pPr>
        <w:rPr>
          <w:lang w:val="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A40D2B" w:rsidRPr="006E55AA" w14:paraId="57DD198D" w14:textId="77777777" w:rsidTr="006E55AA">
        <w:tc>
          <w:tcPr>
            <w:tcW w:w="10173" w:type="dxa"/>
            <w:tcBorders>
              <w:top w:val="nil"/>
              <w:left w:val="nil"/>
              <w:bottom w:val="nil"/>
              <w:right w:val="nil"/>
            </w:tcBorders>
          </w:tcPr>
          <w:p w14:paraId="5D3F1387" w14:textId="0D035754" w:rsidR="00A40D2B" w:rsidRPr="006E55AA" w:rsidRDefault="00A40D2B" w:rsidP="006E46FE">
            <w:pPr>
              <w:keepNext/>
              <w:keepLines/>
              <w:tabs>
                <w:tab w:val="left" w:pos="720"/>
              </w:tabs>
              <w:ind w:left="493" w:hanging="493"/>
              <w:jc w:val="both"/>
              <w:rPr>
                <w:b/>
                <w:bCs/>
                <w:sz w:val="22"/>
                <w:szCs w:val="22"/>
                <w:lang w:val="en-GB"/>
              </w:rPr>
            </w:pPr>
            <w:r w:rsidRPr="006E55AA">
              <w:rPr>
                <w:b/>
                <w:sz w:val="22"/>
                <w:szCs w:val="22"/>
                <w:lang w:val="en-GB"/>
              </w:rPr>
              <w:t>11.</w:t>
            </w:r>
            <w:r w:rsidRPr="006E55AA">
              <w:rPr>
                <w:b/>
                <w:sz w:val="22"/>
                <w:szCs w:val="22"/>
                <w:lang w:val="en-GB"/>
              </w:rPr>
              <w:tab/>
            </w:r>
            <w:r w:rsidRPr="006E55AA">
              <w:rPr>
                <w:b/>
                <w:bCs/>
                <w:sz w:val="22"/>
                <w:szCs w:val="22"/>
                <w:u w:val="single"/>
                <w:lang w:val="en-GB"/>
              </w:rPr>
              <w:t>Work Results and</w:t>
            </w:r>
            <w:r w:rsidRPr="006E55AA">
              <w:rPr>
                <w:b/>
                <w:sz w:val="22"/>
                <w:szCs w:val="22"/>
                <w:u w:val="single"/>
                <w:lang w:val="en-GB"/>
              </w:rPr>
              <w:t xml:space="preserve"> </w:t>
            </w:r>
            <w:r w:rsidRPr="006E55AA">
              <w:rPr>
                <w:b/>
                <w:bCs/>
                <w:sz w:val="22"/>
                <w:szCs w:val="22"/>
                <w:u w:val="single"/>
                <w:lang w:val="en-GB"/>
              </w:rPr>
              <w:t>Invention Rights</w:t>
            </w:r>
          </w:p>
        </w:tc>
      </w:tr>
      <w:tr w:rsidR="00A40D2B" w:rsidRPr="006E55AA" w14:paraId="64D5F805" w14:textId="77777777" w:rsidTr="006E55AA">
        <w:tc>
          <w:tcPr>
            <w:tcW w:w="10173" w:type="dxa"/>
            <w:tcBorders>
              <w:top w:val="nil"/>
              <w:left w:val="nil"/>
              <w:bottom w:val="nil"/>
              <w:right w:val="nil"/>
            </w:tcBorders>
          </w:tcPr>
          <w:p w14:paraId="582A2B8F" w14:textId="77777777" w:rsidR="00A40D2B" w:rsidRPr="006E55AA" w:rsidRDefault="00A40D2B" w:rsidP="006E46FE">
            <w:pPr>
              <w:keepNext/>
              <w:keepLines/>
              <w:tabs>
                <w:tab w:val="left" w:pos="1980"/>
              </w:tabs>
              <w:jc w:val="both"/>
              <w:rPr>
                <w:sz w:val="22"/>
                <w:szCs w:val="22"/>
                <w:lang w:val="en-GB"/>
              </w:rPr>
            </w:pPr>
          </w:p>
        </w:tc>
      </w:tr>
      <w:tr w:rsidR="00A40D2B" w:rsidRPr="00CC6AB9" w14:paraId="23230654" w14:textId="77777777" w:rsidTr="006E55AA">
        <w:tc>
          <w:tcPr>
            <w:tcW w:w="10173" w:type="dxa"/>
            <w:tcBorders>
              <w:top w:val="nil"/>
              <w:left w:val="nil"/>
              <w:bottom w:val="nil"/>
              <w:right w:val="nil"/>
            </w:tcBorders>
          </w:tcPr>
          <w:p w14:paraId="31ABBBF5" w14:textId="79D79A03" w:rsidR="00A40D2B" w:rsidRDefault="009D35D0" w:rsidP="009D35D0">
            <w:pPr>
              <w:tabs>
                <w:tab w:val="left" w:pos="709"/>
              </w:tabs>
              <w:ind w:left="426"/>
              <w:jc w:val="both"/>
              <w:rPr>
                <w:sz w:val="22"/>
                <w:szCs w:val="22"/>
                <w:lang w:val="en-GB"/>
              </w:rPr>
            </w:pPr>
            <w:r w:rsidRPr="006E55AA">
              <w:rPr>
                <w:sz w:val="22"/>
                <w:szCs w:val="22"/>
                <w:lang w:val="en-GB"/>
              </w:rPr>
              <w:t xml:space="preserve">Work Results and Invention Rights are governed by </w:t>
            </w:r>
            <w:r w:rsidR="00455622" w:rsidRPr="006E55AA">
              <w:rPr>
                <w:sz w:val="22"/>
                <w:szCs w:val="22"/>
                <w:lang w:val="en-GB"/>
              </w:rPr>
              <w:t>Chapter 4.</w:t>
            </w:r>
            <w:r w:rsidR="00697CE9">
              <w:rPr>
                <w:sz w:val="22"/>
                <w:szCs w:val="22"/>
                <w:lang w:val="en-GB"/>
              </w:rPr>
              <w:t xml:space="preserve"> </w:t>
            </w:r>
            <w:r w:rsidRPr="006E55AA">
              <w:rPr>
                <w:sz w:val="22"/>
                <w:szCs w:val="22"/>
                <w:lang w:val="en-GB"/>
              </w:rPr>
              <w:t>Section 3 of the Grant Agreement (Rights and Obligations related to Background and Results – articles 23a to 31) and Sections 8 and 9 of the Consortium Agreement.</w:t>
            </w:r>
            <w:r>
              <w:rPr>
                <w:sz w:val="22"/>
                <w:szCs w:val="22"/>
                <w:lang w:val="en-GB"/>
              </w:rPr>
              <w:t xml:space="preserve"> </w:t>
            </w:r>
          </w:p>
          <w:p w14:paraId="0DD2D8D5" w14:textId="77777777" w:rsidR="00EC42B5" w:rsidRDefault="00EC42B5" w:rsidP="009D35D0">
            <w:pPr>
              <w:tabs>
                <w:tab w:val="left" w:pos="709"/>
              </w:tabs>
              <w:ind w:left="426"/>
              <w:jc w:val="both"/>
              <w:rPr>
                <w:sz w:val="22"/>
                <w:szCs w:val="22"/>
                <w:lang w:val="en-GB"/>
              </w:rPr>
            </w:pPr>
          </w:p>
          <w:p w14:paraId="7F98C74E" w14:textId="1C05B0D2" w:rsidR="00EC42B5" w:rsidRPr="00CC6AB9" w:rsidRDefault="00EC42B5" w:rsidP="009D35D0">
            <w:pPr>
              <w:tabs>
                <w:tab w:val="left" w:pos="709"/>
              </w:tabs>
              <w:ind w:left="426"/>
              <w:jc w:val="both"/>
              <w:rPr>
                <w:sz w:val="22"/>
                <w:szCs w:val="22"/>
                <w:lang w:val="en-GB"/>
              </w:rPr>
            </w:pPr>
          </w:p>
        </w:tc>
      </w:tr>
      <w:tr w:rsidR="00A40D2B" w:rsidRPr="00CC6AB9" w14:paraId="25955E5A" w14:textId="77777777" w:rsidTr="006E55AA">
        <w:tc>
          <w:tcPr>
            <w:tcW w:w="10173" w:type="dxa"/>
            <w:tcBorders>
              <w:top w:val="nil"/>
              <w:left w:val="nil"/>
              <w:bottom w:val="nil"/>
              <w:right w:val="nil"/>
            </w:tcBorders>
          </w:tcPr>
          <w:p w14:paraId="11B69C43" w14:textId="77777777" w:rsidR="00A40D2B" w:rsidRPr="00CC6AB9" w:rsidRDefault="00A40D2B" w:rsidP="006E46FE">
            <w:pPr>
              <w:tabs>
                <w:tab w:val="left" w:pos="1980"/>
              </w:tabs>
              <w:ind w:left="493" w:hanging="493"/>
              <w:jc w:val="both"/>
              <w:rPr>
                <w:sz w:val="22"/>
                <w:szCs w:val="22"/>
                <w:lang w:val="en-GB"/>
              </w:rPr>
            </w:pPr>
          </w:p>
        </w:tc>
      </w:tr>
      <w:tr w:rsidR="00A40D2B" w:rsidRPr="00CC6AB9" w14:paraId="471DA5B3" w14:textId="77777777" w:rsidTr="006E55AA">
        <w:tc>
          <w:tcPr>
            <w:tcW w:w="10173" w:type="dxa"/>
            <w:tcBorders>
              <w:top w:val="nil"/>
              <w:left w:val="nil"/>
              <w:bottom w:val="nil"/>
              <w:right w:val="nil"/>
            </w:tcBorders>
          </w:tcPr>
          <w:p w14:paraId="6E517C62" w14:textId="77777777" w:rsidR="00A40D2B" w:rsidRPr="00CC6AB9" w:rsidRDefault="00A40D2B" w:rsidP="006E46FE">
            <w:pPr>
              <w:keepNext/>
              <w:keepLines/>
              <w:ind w:left="493" w:hanging="493"/>
              <w:jc w:val="both"/>
              <w:rPr>
                <w:b/>
                <w:sz w:val="22"/>
                <w:szCs w:val="22"/>
                <w:lang w:val="en-GB"/>
              </w:rPr>
            </w:pPr>
            <w:r w:rsidRPr="00CC6AB9">
              <w:rPr>
                <w:b/>
                <w:sz w:val="22"/>
                <w:szCs w:val="22"/>
                <w:lang w:val="en-GB"/>
              </w:rPr>
              <w:t>12.</w:t>
            </w:r>
            <w:r w:rsidRPr="00CC6AB9">
              <w:rPr>
                <w:b/>
                <w:sz w:val="22"/>
                <w:szCs w:val="22"/>
                <w:lang w:val="en-GB"/>
              </w:rPr>
              <w:tab/>
            </w:r>
            <w:r w:rsidRPr="00CC6AB9">
              <w:rPr>
                <w:b/>
                <w:bCs/>
                <w:sz w:val="22"/>
                <w:szCs w:val="22"/>
                <w:u w:val="single"/>
                <w:lang w:val="en-GB"/>
              </w:rPr>
              <w:t>Term of contract and Termination</w:t>
            </w:r>
          </w:p>
        </w:tc>
      </w:tr>
      <w:tr w:rsidR="00A40D2B" w:rsidRPr="00CC6AB9" w14:paraId="316211DF" w14:textId="77777777" w:rsidTr="006E55AA">
        <w:tc>
          <w:tcPr>
            <w:tcW w:w="10173" w:type="dxa"/>
            <w:tcBorders>
              <w:top w:val="nil"/>
              <w:left w:val="nil"/>
              <w:bottom w:val="nil"/>
              <w:right w:val="nil"/>
            </w:tcBorders>
          </w:tcPr>
          <w:p w14:paraId="576AA5A8" w14:textId="77777777" w:rsidR="00A40D2B" w:rsidRPr="00CC6AB9" w:rsidRDefault="00A40D2B" w:rsidP="006E46FE">
            <w:pPr>
              <w:keepNext/>
              <w:keepLines/>
              <w:jc w:val="both"/>
              <w:rPr>
                <w:sz w:val="22"/>
                <w:szCs w:val="22"/>
                <w:lang w:val="en-GB"/>
              </w:rPr>
            </w:pPr>
          </w:p>
        </w:tc>
      </w:tr>
      <w:tr w:rsidR="00A40D2B" w:rsidRPr="00CC6AB9" w14:paraId="33925606" w14:textId="77777777" w:rsidTr="006E55AA">
        <w:tc>
          <w:tcPr>
            <w:tcW w:w="10173" w:type="dxa"/>
            <w:tcBorders>
              <w:top w:val="nil"/>
              <w:left w:val="nil"/>
              <w:bottom w:val="nil"/>
              <w:right w:val="nil"/>
            </w:tcBorders>
          </w:tcPr>
          <w:p w14:paraId="16968D6E" w14:textId="28A049CE" w:rsidR="00A40D2B" w:rsidRDefault="00A40D2B" w:rsidP="00EC312D">
            <w:pPr>
              <w:keepNext/>
              <w:keepLines/>
              <w:numPr>
                <w:ilvl w:val="0"/>
                <w:numId w:val="1"/>
              </w:numPr>
              <w:ind w:left="493" w:hanging="493"/>
              <w:jc w:val="both"/>
              <w:rPr>
                <w:sz w:val="22"/>
                <w:szCs w:val="22"/>
                <w:lang w:val="en-GB"/>
              </w:rPr>
            </w:pPr>
            <w:r w:rsidRPr="00CC6AB9">
              <w:rPr>
                <w:b/>
                <w:bCs/>
                <w:sz w:val="22"/>
                <w:szCs w:val="22"/>
                <w:lang w:val="en-GB"/>
              </w:rPr>
              <w:t xml:space="preserve">Term of contract. </w:t>
            </w:r>
            <w:r w:rsidRPr="00CC6AB9">
              <w:rPr>
                <w:sz w:val="22"/>
                <w:szCs w:val="22"/>
                <w:lang w:val="en-GB"/>
              </w:rPr>
              <w:t>This Agreement enters into force subject to the approval of the Trial by the Competent Authorities</w:t>
            </w:r>
            <w:r w:rsidR="00BF704D">
              <w:rPr>
                <w:sz w:val="22"/>
                <w:szCs w:val="22"/>
                <w:lang w:val="en-GB"/>
              </w:rPr>
              <w:t xml:space="preserve"> </w:t>
            </w:r>
            <w:r w:rsidRPr="00CC6AB9">
              <w:rPr>
                <w:sz w:val="22"/>
                <w:szCs w:val="22"/>
                <w:lang w:val="en-GB"/>
              </w:rPr>
              <w:t>and shall continue until the due completion of the Trial</w:t>
            </w:r>
            <w:r w:rsidR="00EC312D">
              <w:rPr>
                <w:sz w:val="22"/>
                <w:szCs w:val="22"/>
                <w:lang w:val="en-GB"/>
              </w:rPr>
              <w:t xml:space="preserve"> </w:t>
            </w:r>
            <w:r w:rsidRPr="00CC6AB9">
              <w:rPr>
                <w:sz w:val="22"/>
                <w:szCs w:val="22"/>
                <w:lang w:val="en-GB"/>
              </w:rPr>
              <w:t xml:space="preserve">unless terminated earlier by the written agreement of the </w:t>
            </w:r>
            <w:r w:rsidR="00331CEF">
              <w:rPr>
                <w:sz w:val="22"/>
                <w:szCs w:val="22"/>
                <w:lang w:val="en-GB"/>
              </w:rPr>
              <w:t>P</w:t>
            </w:r>
            <w:r w:rsidRPr="00CC6AB9">
              <w:rPr>
                <w:sz w:val="22"/>
                <w:szCs w:val="22"/>
                <w:lang w:val="en-GB"/>
              </w:rPr>
              <w:t xml:space="preserve">arties </w:t>
            </w:r>
            <w:r w:rsidR="00EC312D">
              <w:rPr>
                <w:sz w:val="22"/>
                <w:szCs w:val="22"/>
                <w:lang w:val="en-GB"/>
              </w:rPr>
              <w:t xml:space="preserve">(email not sufficient) </w:t>
            </w:r>
            <w:r w:rsidRPr="00CC6AB9">
              <w:rPr>
                <w:sz w:val="22"/>
                <w:szCs w:val="22"/>
                <w:lang w:val="en-GB"/>
              </w:rPr>
              <w:t>or under the other provisions of this Section 12.</w:t>
            </w:r>
          </w:p>
          <w:p w14:paraId="62C536E7" w14:textId="77777777" w:rsidR="00886747" w:rsidRDefault="00886747" w:rsidP="00886747">
            <w:pPr>
              <w:keepNext/>
              <w:keepLines/>
              <w:ind w:left="493"/>
              <w:jc w:val="both"/>
              <w:rPr>
                <w:sz w:val="22"/>
                <w:szCs w:val="22"/>
                <w:lang w:val="en-GB"/>
              </w:rPr>
            </w:pPr>
          </w:p>
          <w:p w14:paraId="1A546ACF" w14:textId="0E5D52A0" w:rsidR="00886747" w:rsidRPr="00CC6AB9" w:rsidRDefault="00886747" w:rsidP="00EC312D">
            <w:pPr>
              <w:keepNext/>
              <w:keepLines/>
              <w:numPr>
                <w:ilvl w:val="0"/>
                <w:numId w:val="1"/>
              </w:numPr>
              <w:ind w:left="493" w:hanging="493"/>
              <w:jc w:val="both"/>
              <w:rPr>
                <w:sz w:val="22"/>
                <w:szCs w:val="22"/>
                <w:lang w:val="en-GB"/>
              </w:rPr>
            </w:pPr>
            <w:r w:rsidRPr="00CC6AB9">
              <w:rPr>
                <w:b/>
                <w:bCs/>
                <w:sz w:val="22"/>
                <w:szCs w:val="22"/>
                <w:lang w:val="en-GB"/>
              </w:rPr>
              <w:t xml:space="preserve">Termination. </w:t>
            </w:r>
            <w:r w:rsidRPr="006E55AA">
              <w:rPr>
                <w:bCs/>
                <w:sz w:val="22"/>
                <w:szCs w:val="22"/>
                <w:lang w:val="en-GB"/>
              </w:rPr>
              <w:t>Termination of this Agreement shall be governed by Chapter 6.</w:t>
            </w:r>
            <w:r>
              <w:rPr>
                <w:bCs/>
                <w:sz w:val="22"/>
                <w:szCs w:val="22"/>
                <w:lang w:val="en-GB"/>
              </w:rPr>
              <w:t xml:space="preserve"> </w:t>
            </w:r>
            <w:r w:rsidRPr="006E55AA">
              <w:rPr>
                <w:bCs/>
                <w:sz w:val="22"/>
                <w:szCs w:val="22"/>
                <w:lang w:val="en-GB"/>
              </w:rPr>
              <w:t>Section 3 of the Grant Agreement (Suspension and Termination).</w:t>
            </w:r>
            <w:r>
              <w:rPr>
                <w:bCs/>
                <w:sz w:val="22"/>
                <w:szCs w:val="22"/>
                <w:lang w:val="en-GB"/>
              </w:rPr>
              <w:t xml:space="preserve"> Additionally, Sponsor is entitled to exclude the Trial Site from the Trial</w:t>
            </w:r>
            <w:r w:rsidRPr="00A152E6">
              <w:rPr>
                <w:sz w:val="22"/>
                <w:szCs w:val="22"/>
                <w:lang w:val="en-GB"/>
              </w:rPr>
              <w:t xml:space="preserve"> </w:t>
            </w:r>
            <w:r w:rsidR="00242237">
              <w:rPr>
                <w:sz w:val="22"/>
                <w:szCs w:val="22"/>
                <w:lang w:val="en-GB"/>
              </w:rPr>
              <w:t>i</w:t>
            </w:r>
            <w:r w:rsidRPr="00A152E6">
              <w:rPr>
                <w:sz w:val="22"/>
                <w:szCs w:val="22"/>
                <w:lang w:val="en-GB"/>
              </w:rPr>
              <w:t>f Institution has received from Sponsor all</w:t>
            </w:r>
            <w:r>
              <w:rPr>
                <w:sz w:val="22"/>
                <w:szCs w:val="22"/>
                <w:lang w:val="en-GB"/>
              </w:rPr>
              <w:t xml:space="preserve"> Material</w:t>
            </w:r>
            <w:r w:rsidRPr="00A152E6">
              <w:rPr>
                <w:sz w:val="22"/>
                <w:szCs w:val="22"/>
                <w:lang w:val="en-GB"/>
              </w:rPr>
              <w:t xml:space="preserve">, necessary to perform the Trial and it has not recruited any </w:t>
            </w:r>
            <w:r>
              <w:rPr>
                <w:sz w:val="22"/>
                <w:szCs w:val="22"/>
                <w:lang w:val="en-GB"/>
              </w:rPr>
              <w:t>S</w:t>
            </w:r>
            <w:r w:rsidRPr="00A152E6">
              <w:rPr>
                <w:sz w:val="22"/>
                <w:szCs w:val="22"/>
                <w:lang w:val="en-GB"/>
              </w:rPr>
              <w:t>ubject within a reasonable period of time as mutually agreed by Parties in the Protocol or in other written documents</w:t>
            </w:r>
            <w:r>
              <w:rPr>
                <w:sz w:val="22"/>
                <w:szCs w:val="22"/>
                <w:lang w:val="en-GB"/>
              </w:rPr>
              <w:t>.</w:t>
            </w:r>
            <w:r>
              <w:rPr>
                <w:bCs/>
                <w:sz w:val="22"/>
                <w:szCs w:val="22"/>
                <w:lang w:val="en-GB"/>
              </w:rPr>
              <w:t xml:space="preserve"> Upon Sponsor’s decision to exclude the Trial Site</w:t>
            </w:r>
            <w:r w:rsidR="00C25B6B">
              <w:rPr>
                <w:bCs/>
                <w:sz w:val="22"/>
                <w:szCs w:val="22"/>
                <w:lang w:val="en-GB"/>
              </w:rPr>
              <w:t xml:space="preserve">, the </w:t>
            </w:r>
            <w:r w:rsidR="00242237">
              <w:rPr>
                <w:bCs/>
                <w:sz w:val="22"/>
                <w:szCs w:val="22"/>
                <w:lang w:val="en-GB"/>
              </w:rPr>
              <w:t>exclusion becomes effective</w:t>
            </w:r>
            <w:r>
              <w:rPr>
                <w:bCs/>
                <w:sz w:val="22"/>
                <w:szCs w:val="22"/>
                <w:lang w:val="en-GB"/>
              </w:rPr>
              <w:t xml:space="preserve"> with</w:t>
            </w:r>
            <w:r w:rsidR="00481EED">
              <w:rPr>
                <w:bCs/>
                <w:sz w:val="22"/>
                <w:szCs w:val="22"/>
                <w:lang w:val="en-GB"/>
              </w:rPr>
              <w:t>in</w:t>
            </w:r>
            <w:r>
              <w:rPr>
                <w:bCs/>
                <w:sz w:val="22"/>
                <w:szCs w:val="22"/>
                <w:lang w:val="en-GB"/>
              </w:rPr>
              <w:t xml:space="preserve"> 3 (three) month prior written notice</w:t>
            </w:r>
            <w:r w:rsidR="00242237">
              <w:rPr>
                <w:bCs/>
                <w:sz w:val="22"/>
                <w:szCs w:val="22"/>
                <w:lang w:val="en-GB"/>
              </w:rPr>
              <w:t>. The Sponsor</w:t>
            </w:r>
            <w:r w:rsidR="009A467C">
              <w:rPr>
                <w:bCs/>
                <w:sz w:val="22"/>
                <w:szCs w:val="22"/>
                <w:lang w:val="en-GB"/>
              </w:rPr>
              <w:t xml:space="preserve"> </w:t>
            </w:r>
            <w:r w:rsidR="00242237">
              <w:rPr>
                <w:bCs/>
                <w:sz w:val="22"/>
                <w:szCs w:val="22"/>
                <w:lang w:val="en-GB"/>
              </w:rPr>
              <w:t>t</w:t>
            </w:r>
            <w:r>
              <w:rPr>
                <w:bCs/>
                <w:sz w:val="22"/>
                <w:szCs w:val="22"/>
                <w:lang w:val="en-GB"/>
              </w:rPr>
              <w:t xml:space="preserve"> shall notify Institution without delay.</w:t>
            </w:r>
          </w:p>
        </w:tc>
      </w:tr>
      <w:tr w:rsidR="00A40D2B" w:rsidRPr="00CC6AB9" w14:paraId="2B6E51CD" w14:textId="77777777" w:rsidTr="006E55AA">
        <w:tc>
          <w:tcPr>
            <w:tcW w:w="10173" w:type="dxa"/>
            <w:tcBorders>
              <w:top w:val="nil"/>
              <w:left w:val="nil"/>
              <w:bottom w:val="nil"/>
              <w:right w:val="nil"/>
            </w:tcBorders>
          </w:tcPr>
          <w:p w14:paraId="0FFB0152" w14:textId="77777777" w:rsidR="00A40D2B" w:rsidRPr="00CC6AB9" w:rsidRDefault="00A40D2B" w:rsidP="006E46FE">
            <w:pPr>
              <w:numPr>
                <w:ilvl w:val="12"/>
                <w:numId w:val="0"/>
              </w:numPr>
              <w:ind w:left="493" w:hanging="493"/>
              <w:jc w:val="both"/>
              <w:rPr>
                <w:sz w:val="22"/>
                <w:szCs w:val="22"/>
                <w:lang w:val="en-GB"/>
              </w:rPr>
            </w:pPr>
          </w:p>
        </w:tc>
      </w:tr>
      <w:tr w:rsidR="00A40D2B" w:rsidRPr="00CC6AB9" w14:paraId="67C4E29E" w14:textId="77777777" w:rsidTr="006E55AA">
        <w:tc>
          <w:tcPr>
            <w:tcW w:w="10173" w:type="dxa"/>
            <w:tcBorders>
              <w:top w:val="nil"/>
              <w:left w:val="nil"/>
              <w:bottom w:val="nil"/>
              <w:right w:val="nil"/>
            </w:tcBorders>
          </w:tcPr>
          <w:p w14:paraId="4244E2FD" w14:textId="530C6CE1" w:rsidR="00A40D2B" w:rsidRPr="00CC6AB9" w:rsidRDefault="00A40D2B" w:rsidP="00886747">
            <w:pPr>
              <w:jc w:val="both"/>
              <w:rPr>
                <w:sz w:val="22"/>
                <w:szCs w:val="22"/>
                <w:lang w:val="en-GB"/>
              </w:rPr>
            </w:pPr>
          </w:p>
        </w:tc>
      </w:tr>
      <w:tr w:rsidR="00A40D2B" w:rsidRPr="00CC6AB9" w14:paraId="593E4B84" w14:textId="77777777" w:rsidTr="006E55AA">
        <w:tc>
          <w:tcPr>
            <w:tcW w:w="10173" w:type="dxa"/>
            <w:tcBorders>
              <w:top w:val="nil"/>
              <w:left w:val="nil"/>
              <w:bottom w:val="nil"/>
              <w:right w:val="nil"/>
            </w:tcBorders>
          </w:tcPr>
          <w:p w14:paraId="4D93EA84" w14:textId="3C383CB9" w:rsidR="00E45D0D" w:rsidRPr="00C25B6B" w:rsidRDefault="00E45D0D" w:rsidP="00886747">
            <w:pPr>
              <w:numPr>
                <w:ilvl w:val="12"/>
                <w:numId w:val="0"/>
              </w:numPr>
              <w:jc w:val="both"/>
              <w:rPr>
                <w:sz w:val="22"/>
                <w:szCs w:val="22"/>
              </w:rPr>
            </w:pPr>
          </w:p>
          <w:p w14:paraId="1C8761D4" w14:textId="77777777" w:rsidR="00FB7625" w:rsidRDefault="00FB7625" w:rsidP="006E46FE">
            <w:pPr>
              <w:numPr>
                <w:ilvl w:val="12"/>
                <w:numId w:val="0"/>
              </w:numPr>
              <w:jc w:val="both"/>
              <w:rPr>
                <w:sz w:val="22"/>
                <w:szCs w:val="22"/>
                <w:lang w:val="en-GB"/>
              </w:rPr>
            </w:pPr>
          </w:p>
          <w:p w14:paraId="0736B805" w14:textId="77777777" w:rsidR="00FB7625" w:rsidRPr="00CC6AB9" w:rsidRDefault="00FB7625" w:rsidP="006E46FE">
            <w:pPr>
              <w:numPr>
                <w:ilvl w:val="12"/>
                <w:numId w:val="0"/>
              </w:numPr>
              <w:jc w:val="both"/>
              <w:rPr>
                <w:sz w:val="22"/>
                <w:szCs w:val="22"/>
                <w:lang w:val="en-GB"/>
              </w:rPr>
            </w:pPr>
          </w:p>
        </w:tc>
      </w:tr>
      <w:tr w:rsidR="00A40D2B" w:rsidRPr="00CC6AB9" w14:paraId="541C476E" w14:textId="77777777" w:rsidTr="006E55AA">
        <w:tc>
          <w:tcPr>
            <w:tcW w:w="10173" w:type="dxa"/>
            <w:tcBorders>
              <w:top w:val="nil"/>
              <w:left w:val="nil"/>
              <w:bottom w:val="nil"/>
              <w:right w:val="nil"/>
            </w:tcBorders>
          </w:tcPr>
          <w:p w14:paraId="45E3ED88" w14:textId="77777777" w:rsidR="00A40D2B" w:rsidRPr="00CC6AB9" w:rsidRDefault="00A40D2B" w:rsidP="006E46FE">
            <w:pPr>
              <w:tabs>
                <w:tab w:val="left" w:pos="709"/>
              </w:tabs>
              <w:ind w:left="493" w:hanging="493"/>
              <w:jc w:val="both"/>
              <w:rPr>
                <w:b/>
                <w:sz w:val="22"/>
                <w:szCs w:val="22"/>
                <w:lang w:val="en-GB"/>
              </w:rPr>
            </w:pPr>
            <w:r w:rsidRPr="00CC6AB9">
              <w:rPr>
                <w:b/>
                <w:sz w:val="22"/>
                <w:szCs w:val="22"/>
                <w:lang w:val="en-GB"/>
              </w:rPr>
              <w:t>13.</w:t>
            </w:r>
            <w:r w:rsidRPr="00CC6AB9">
              <w:rPr>
                <w:b/>
                <w:sz w:val="22"/>
                <w:szCs w:val="22"/>
                <w:lang w:val="en-GB"/>
              </w:rPr>
              <w:tab/>
            </w:r>
            <w:r w:rsidRPr="00CC6AB9">
              <w:rPr>
                <w:b/>
                <w:bCs/>
                <w:sz w:val="22"/>
                <w:szCs w:val="22"/>
                <w:u w:val="single"/>
                <w:lang w:val="en-GB"/>
              </w:rPr>
              <w:t>Subcontractors</w:t>
            </w:r>
          </w:p>
        </w:tc>
      </w:tr>
      <w:tr w:rsidR="00A40D2B" w:rsidRPr="00CC6AB9" w14:paraId="373D7A09" w14:textId="77777777" w:rsidTr="006E55AA">
        <w:tc>
          <w:tcPr>
            <w:tcW w:w="10173" w:type="dxa"/>
            <w:tcBorders>
              <w:top w:val="nil"/>
              <w:left w:val="nil"/>
              <w:bottom w:val="nil"/>
              <w:right w:val="nil"/>
            </w:tcBorders>
          </w:tcPr>
          <w:p w14:paraId="5BED3CAC" w14:textId="77777777" w:rsidR="00A40D2B" w:rsidRPr="00CC6AB9" w:rsidRDefault="00A40D2B" w:rsidP="006E46FE">
            <w:pPr>
              <w:tabs>
                <w:tab w:val="left" w:pos="1276"/>
              </w:tabs>
              <w:jc w:val="both"/>
              <w:rPr>
                <w:sz w:val="22"/>
                <w:szCs w:val="22"/>
                <w:lang w:val="en-GB"/>
              </w:rPr>
            </w:pPr>
          </w:p>
        </w:tc>
      </w:tr>
      <w:tr w:rsidR="00A40D2B" w:rsidRPr="00CC6AB9" w14:paraId="534A9308" w14:textId="77777777" w:rsidTr="006E55AA">
        <w:tc>
          <w:tcPr>
            <w:tcW w:w="10173" w:type="dxa"/>
            <w:tcBorders>
              <w:top w:val="nil"/>
              <w:left w:val="nil"/>
              <w:bottom w:val="nil"/>
              <w:right w:val="nil"/>
            </w:tcBorders>
          </w:tcPr>
          <w:p w14:paraId="4C7F8628" w14:textId="01DA922E" w:rsidR="00A40D2B" w:rsidRPr="00CC6AB9" w:rsidRDefault="000C22E6" w:rsidP="00520F2F">
            <w:pPr>
              <w:jc w:val="both"/>
              <w:rPr>
                <w:sz w:val="22"/>
                <w:szCs w:val="22"/>
                <w:lang w:val="en-GB"/>
              </w:rPr>
            </w:pPr>
            <w:r w:rsidRPr="000C22E6">
              <w:rPr>
                <w:sz w:val="22"/>
                <w:szCs w:val="22"/>
                <w:lang w:val="en-GB"/>
              </w:rPr>
              <w:t xml:space="preserve">Except for subcontracting expressly provided for by the Grant Agreement, </w:t>
            </w:r>
            <w:r>
              <w:rPr>
                <w:sz w:val="22"/>
                <w:szCs w:val="22"/>
                <w:lang w:val="en-GB"/>
              </w:rPr>
              <w:t>t</w:t>
            </w:r>
            <w:r w:rsidR="00A40D2B" w:rsidRPr="00CC6AB9">
              <w:rPr>
                <w:sz w:val="22"/>
                <w:szCs w:val="22"/>
                <w:lang w:val="en-GB"/>
              </w:rPr>
              <w:t xml:space="preserve">he </w:t>
            </w:r>
            <w:r w:rsidR="00455622">
              <w:rPr>
                <w:sz w:val="22"/>
                <w:szCs w:val="22"/>
                <w:lang w:val="en-GB"/>
              </w:rPr>
              <w:t>I</w:t>
            </w:r>
            <w:r w:rsidR="00A40D2B" w:rsidRPr="00CC6AB9">
              <w:rPr>
                <w:sz w:val="22"/>
                <w:szCs w:val="22"/>
                <w:lang w:val="en-GB"/>
              </w:rPr>
              <w:t xml:space="preserve">nstitution and the Investigator may not assign, delegate or subcontract any of their rights or obligations under this Agreement or any part thereof to third parties without the prior written consent of </w:t>
            </w:r>
            <w:r w:rsidR="00520F2F">
              <w:rPr>
                <w:sz w:val="22"/>
                <w:szCs w:val="22"/>
                <w:lang w:val="en-GB"/>
              </w:rPr>
              <w:t>Sponsor</w:t>
            </w:r>
            <w:r w:rsidR="00A40D2B" w:rsidRPr="00CC6AB9">
              <w:rPr>
                <w:sz w:val="22"/>
                <w:szCs w:val="22"/>
                <w:lang w:val="en-GB"/>
              </w:rPr>
              <w:t>.</w:t>
            </w:r>
          </w:p>
        </w:tc>
      </w:tr>
      <w:tr w:rsidR="00A40D2B" w:rsidRPr="00CC6AB9" w14:paraId="28E917FD" w14:textId="77777777" w:rsidTr="006E55AA">
        <w:tc>
          <w:tcPr>
            <w:tcW w:w="10173" w:type="dxa"/>
            <w:tcBorders>
              <w:top w:val="nil"/>
              <w:left w:val="nil"/>
              <w:bottom w:val="nil"/>
              <w:right w:val="nil"/>
            </w:tcBorders>
          </w:tcPr>
          <w:p w14:paraId="6EF78653" w14:textId="77777777" w:rsidR="00A40D2B" w:rsidRPr="00CC6AB9" w:rsidRDefault="00A40D2B" w:rsidP="006E46FE">
            <w:pPr>
              <w:tabs>
                <w:tab w:val="left" w:pos="709"/>
                <w:tab w:val="left" w:pos="1276"/>
              </w:tabs>
              <w:jc w:val="both"/>
              <w:rPr>
                <w:sz w:val="22"/>
                <w:szCs w:val="22"/>
                <w:lang w:val="en-GB"/>
              </w:rPr>
            </w:pPr>
          </w:p>
        </w:tc>
      </w:tr>
      <w:tr w:rsidR="00A40D2B" w:rsidRPr="00CC6AB9" w14:paraId="0F70A7D2" w14:textId="77777777" w:rsidTr="006E55AA">
        <w:tc>
          <w:tcPr>
            <w:tcW w:w="10173" w:type="dxa"/>
            <w:tcBorders>
              <w:top w:val="nil"/>
              <w:left w:val="nil"/>
              <w:bottom w:val="nil"/>
              <w:right w:val="nil"/>
            </w:tcBorders>
          </w:tcPr>
          <w:p w14:paraId="2F9F5AF1" w14:textId="5A552F49" w:rsidR="00A40D2B" w:rsidRPr="00CC6AB9" w:rsidRDefault="00A40D2B" w:rsidP="00053E43">
            <w:pPr>
              <w:jc w:val="both"/>
              <w:rPr>
                <w:sz w:val="22"/>
                <w:szCs w:val="22"/>
                <w:lang w:val="en-GB"/>
              </w:rPr>
            </w:pPr>
          </w:p>
        </w:tc>
      </w:tr>
      <w:tr w:rsidR="00A40D2B" w:rsidRPr="00CC6AB9" w14:paraId="6C2DB0AF" w14:textId="77777777" w:rsidTr="006E55AA">
        <w:tc>
          <w:tcPr>
            <w:tcW w:w="10173" w:type="dxa"/>
            <w:tcBorders>
              <w:top w:val="nil"/>
              <w:left w:val="nil"/>
              <w:bottom w:val="nil"/>
              <w:right w:val="nil"/>
            </w:tcBorders>
          </w:tcPr>
          <w:p w14:paraId="6FE2D5B7" w14:textId="77777777" w:rsidR="00A40D2B" w:rsidRPr="00CC6AB9" w:rsidRDefault="00A40D2B" w:rsidP="006E46FE">
            <w:pPr>
              <w:tabs>
                <w:tab w:val="left" w:pos="709"/>
                <w:tab w:val="left" w:pos="1276"/>
              </w:tabs>
              <w:jc w:val="both"/>
              <w:rPr>
                <w:sz w:val="22"/>
                <w:szCs w:val="22"/>
                <w:lang w:val="en-GB"/>
              </w:rPr>
            </w:pPr>
          </w:p>
        </w:tc>
      </w:tr>
      <w:tr w:rsidR="00A40D2B" w:rsidRPr="00CC6AB9" w14:paraId="42C42AAA" w14:textId="77777777" w:rsidTr="006E55AA">
        <w:tc>
          <w:tcPr>
            <w:tcW w:w="10173" w:type="dxa"/>
            <w:tcBorders>
              <w:top w:val="nil"/>
              <w:left w:val="nil"/>
              <w:bottom w:val="nil"/>
              <w:right w:val="nil"/>
            </w:tcBorders>
          </w:tcPr>
          <w:p w14:paraId="2FE0164C" w14:textId="1103F75D" w:rsidR="00A40D2B" w:rsidRPr="00455622" w:rsidRDefault="00331CEF" w:rsidP="00C46A22">
            <w:pPr>
              <w:tabs>
                <w:tab w:val="left" w:pos="709"/>
                <w:tab w:val="left" w:pos="1276"/>
              </w:tabs>
              <w:ind w:left="493" w:hanging="493"/>
              <w:jc w:val="both"/>
              <w:rPr>
                <w:b/>
                <w:sz w:val="22"/>
                <w:szCs w:val="22"/>
                <w:lang w:val="en-GB"/>
              </w:rPr>
            </w:pPr>
            <w:r>
              <w:rPr>
                <w:b/>
                <w:sz w:val="22"/>
                <w:szCs w:val="22"/>
                <w:lang w:val="en-GB"/>
              </w:rPr>
              <w:t>14</w:t>
            </w:r>
            <w:r w:rsidR="00A40D2B" w:rsidRPr="00C46A22">
              <w:rPr>
                <w:b/>
                <w:sz w:val="22"/>
                <w:szCs w:val="22"/>
                <w:lang w:val="en-GB"/>
              </w:rPr>
              <w:t xml:space="preserve">. </w:t>
            </w:r>
            <w:r w:rsidR="00A40D2B" w:rsidRPr="00C46A22">
              <w:rPr>
                <w:b/>
                <w:sz w:val="22"/>
                <w:szCs w:val="22"/>
                <w:lang w:val="en-GB"/>
              </w:rPr>
              <w:tab/>
            </w:r>
            <w:r w:rsidR="00A40D2B" w:rsidRPr="00C46A22">
              <w:rPr>
                <w:b/>
                <w:sz w:val="22"/>
                <w:szCs w:val="22"/>
                <w:u w:val="single"/>
                <w:lang w:val="en-GB"/>
              </w:rPr>
              <w:t>Liability</w:t>
            </w:r>
            <w:r w:rsidR="00611D83">
              <w:rPr>
                <w:b/>
                <w:sz w:val="22"/>
                <w:szCs w:val="22"/>
                <w:u w:val="single"/>
                <w:lang w:val="en-GB"/>
              </w:rPr>
              <w:t xml:space="preserve"> - in addition to the liability within the Consortium Agreement the following clauses apply </w:t>
            </w:r>
            <w:r>
              <w:rPr>
                <w:b/>
                <w:sz w:val="22"/>
                <w:szCs w:val="22"/>
                <w:u w:val="single"/>
                <w:lang w:val="en-GB"/>
              </w:rPr>
              <w:t xml:space="preserve">solely </w:t>
            </w:r>
            <w:r w:rsidR="00611D83">
              <w:rPr>
                <w:b/>
                <w:sz w:val="22"/>
                <w:szCs w:val="22"/>
                <w:u w:val="single"/>
                <w:lang w:val="en-GB"/>
              </w:rPr>
              <w:t>for the services within the Trial</w:t>
            </w:r>
          </w:p>
        </w:tc>
      </w:tr>
      <w:tr w:rsidR="00A40D2B" w:rsidRPr="00CC6AB9" w14:paraId="3DFB79A9" w14:textId="77777777" w:rsidTr="006E55AA">
        <w:tc>
          <w:tcPr>
            <w:tcW w:w="10173" w:type="dxa"/>
            <w:tcBorders>
              <w:top w:val="nil"/>
              <w:left w:val="nil"/>
              <w:bottom w:val="nil"/>
              <w:right w:val="nil"/>
            </w:tcBorders>
          </w:tcPr>
          <w:p w14:paraId="7AA5996A" w14:textId="77777777" w:rsidR="00A40D2B" w:rsidRPr="00455622" w:rsidRDefault="00A40D2B" w:rsidP="006E46FE">
            <w:pPr>
              <w:widowControl/>
              <w:jc w:val="both"/>
            </w:pPr>
          </w:p>
        </w:tc>
      </w:tr>
      <w:tr w:rsidR="00A40D2B" w:rsidRPr="00CC6AB9" w14:paraId="7F7F794B" w14:textId="77777777" w:rsidTr="006E55AA">
        <w:tc>
          <w:tcPr>
            <w:tcW w:w="10173" w:type="dxa"/>
            <w:tcBorders>
              <w:top w:val="nil"/>
              <w:left w:val="nil"/>
              <w:bottom w:val="nil"/>
              <w:right w:val="nil"/>
            </w:tcBorders>
          </w:tcPr>
          <w:p w14:paraId="73770F80" w14:textId="60355737" w:rsidR="00A40D2B" w:rsidRPr="00AD2381" w:rsidRDefault="00A40D2B" w:rsidP="006E46FE">
            <w:pPr>
              <w:widowControl/>
              <w:tabs>
                <w:tab w:val="left" w:pos="459"/>
              </w:tabs>
              <w:ind w:left="459" w:hanging="459"/>
              <w:jc w:val="both"/>
              <w:rPr>
                <w:sz w:val="22"/>
                <w:szCs w:val="22"/>
                <w:lang w:val="en-GB"/>
              </w:rPr>
            </w:pPr>
            <w:bookmarkStart w:id="7" w:name="_DV_C132"/>
            <w:r w:rsidRPr="00455622">
              <w:t xml:space="preserve">(a) </w:t>
            </w:r>
            <w:r w:rsidR="00611D83">
              <w:t xml:space="preserve"> </w:t>
            </w:r>
            <w:r w:rsidRPr="00AD2381">
              <w:rPr>
                <w:sz w:val="22"/>
                <w:szCs w:val="22"/>
                <w:lang w:val="en-GB"/>
              </w:rPr>
              <w:t xml:space="preserve">The Institution undertakes to carry out the Trial with care, observing approved and recognized scientific standards. </w:t>
            </w:r>
          </w:p>
          <w:p w14:paraId="399A89CD" w14:textId="77777777" w:rsidR="00A40D2B" w:rsidRPr="00AD2381" w:rsidRDefault="00A40D2B" w:rsidP="006E46FE">
            <w:pPr>
              <w:widowControl/>
              <w:tabs>
                <w:tab w:val="left" w:pos="459"/>
              </w:tabs>
              <w:ind w:left="459" w:hanging="459"/>
              <w:jc w:val="both"/>
              <w:rPr>
                <w:sz w:val="22"/>
                <w:szCs w:val="22"/>
                <w:lang w:val="en-GB"/>
              </w:rPr>
            </w:pPr>
          </w:p>
          <w:p w14:paraId="78A55150" w14:textId="77777777" w:rsidR="00A40D2B" w:rsidRPr="00CC6AB9" w:rsidRDefault="00A40D2B" w:rsidP="006E46FE">
            <w:pPr>
              <w:widowControl/>
              <w:tabs>
                <w:tab w:val="left" w:pos="459"/>
              </w:tabs>
              <w:ind w:left="459" w:hanging="459"/>
              <w:jc w:val="both"/>
              <w:rPr>
                <w:sz w:val="22"/>
                <w:szCs w:val="22"/>
                <w:lang w:val="en-GB"/>
              </w:rPr>
            </w:pPr>
            <w:r w:rsidRPr="00AD2381">
              <w:rPr>
                <w:sz w:val="22"/>
                <w:szCs w:val="22"/>
                <w:lang w:val="en-GB"/>
              </w:rPr>
              <w:tab/>
              <w:t xml:space="preserve">No warranty is made by the Institution </w:t>
            </w:r>
            <w:r w:rsidR="00053E43" w:rsidRPr="00AD2381">
              <w:rPr>
                <w:sz w:val="22"/>
                <w:szCs w:val="22"/>
                <w:lang w:val="en-GB"/>
              </w:rPr>
              <w:t xml:space="preserve">that </w:t>
            </w:r>
            <w:r w:rsidRPr="00AD2381">
              <w:rPr>
                <w:sz w:val="22"/>
                <w:szCs w:val="22"/>
                <w:lang w:val="en-GB"/>
              </w:rPr>
              <w:t>the prospective output, data or results obtained from the Trial can be commercially exploited.</w:t>
            </w:r>
            <w:bookmarkEnd w:id="7"/>
          </w:p>
          <w:p w14:paraId="792D7414" w14:textId="77777777" w:rsidR="00A40D2B" w:rsidRPr="00CC6AB9" w:rsidRDefault="00A40D2B" w:rsidP="006E46FE">
            <w:pPr>
              <w:widowControl/>
              <w:jc w:val="both"/>
              <w:rPr>
                <w:sz w:val="22"/>
                <w:szCs w:val="22"/>
                <w:lang w:val="en-GB"/>
              </w:rPr>
            </w:pPr>
          </w:p>
          <w:p w14:paraId="5CC67148" w14:textId="1C5A775C" w:rsidR="00E95655" w:rsidRDefault="00A40D2B" w:rsidP="00CA5474">
            <w:pPr>
              <w:widowControl/>
              <w:ind w:left="459" w:hanging="459"/>
              <w:jc w:val="both"/>
              <w:rPr>
                <w:sz w:val="22"/>
                <w:szCs w:val="22"/>
                <w:lang w:val="en-GB"/>
              </w:rPr>
            </w:pPr>
            <w:bookmarkStart w:id="8" w:name="_DV_C137"/>
            <w:r w:rsidRPr="00CA5474">
              <w:rPr>
                <w:sz w:val="22"/>
                <w:szCs w:val="22"/>
                <w:lang w:val="en-GB"/>
              </w:rPr>
              <w:t>(b)</w:t>
            </w:r>
            <w:r w:rsidRPr="00CA5474">
              <w:rPr>
                <w:sz w:val="22"/>
                <w:szCs w:val="22"/>
                <w:lang w:val="en-GB"/>
              </w:rPr>
              <w:tab/>
            </w:r>
            <w:r w:rsidR="00E95655" w:rsidRPr="00E95655">
              <w:rPr>
                <w:sz w:val="22"/>
                <w:szCs w:val="22"/>
                <w:lang w:val="en-GB"/>
              </w:rPr>
              <w:t xml:space="preserve">The Parties are each liable for wilful misconduct and gross negligence. The aforementioned limitations to the liability do not apply with respect to damages arising from injury of life, body, or health. The </w:t>
            </w:r>
            <w:r w:rsidR="00E95655" w:rsidRPr="00E95655">
              <w:rPr>
                <w:sz w:val="22"/>
                <w:szCs w:val="22"/>
                <w:lang w:val="en-GB"/>
              </w:rPr>
              <w:lastRenderedPageBreak/>
              <w:t>limitations further do not apply if damaging Party breaches fundamental duties of the Agreement.</w:t>
            </w:r>
            <w:r w:rsidR="00E95655">
              <w:t xml:space="preserve"> </w:t>
            </w:r>
            <w:r w:rsidR="00E95655" w:rsidRPr="00E95655">
              <w:rPr>
                <w:sz w:val="22"/>
                <w:szCs w:val="22"/>
                <w:lang w:val="en-GB"/>
              </w:rPr>
              <w:t>Additionally</w:t>
            </w:r>
            <w:r w:rsidR="00F55583">
              <w:rPr>
                <w:sz w:val="22"/>
                <w:szCs w:val="22"/>
                <w:lang w:val="en-GB"/>
              </w:rPr>
              <w:t>,</w:t>
            </w:r>
            <w:r w:rsidR="00E95655" w:rsidRPr="00E95655">
              <w:rPr>
                <w:sz w:val="22"/>
                <w:szCs w:val="22"/>
                <w:lang w:val="en-GB"/>
              </w:rPr>
              <w:t xml:space="preserve"> the </w:t>
            </w:r>
            <w:r w:rsidR="009A2843">
              <w:rPr>
                <w:sz w:val="22"/>
                <w:szCs w:val="22"/>
                <w:lang w:val="en-GB"/>
              </w:rPr>
              <w:t>Parties</w:t>
            </w:r>
            <w:r w:rsidR="00331CEF">
              <w:rPr>
                <w:sz w:val="22"/>
                <w:szCs w:val="22"/>
                <w:lang w:val="en-GB"/>
              </w:rPr>
              <w:t xml:space="preserve"> </w:t>
            </w:r>
            <w:r w:rsidR="00E95655" w:rsidRPr="00E95655">
              <w:rPr>
                <w:sz w:val="22"/>
                <w:szCs w:val="22"/>
                <w:lang w:val="en-GB"/>
              </w:rPr>
              <w:t>shall not be responsible for any lost profit, indirect and/or consequential damages</w:t>
            </w:r>
            <w:r w:rsidR="009A2843">
              <w:rPr>
                <w:sz w:val="22"/>
                <w:szCs w:val="22"/>
                <w:lang w:val="en-GB"/>
              </w:rPr>
              <w:t>.</w:t>
            </w:r>
          </w:p>
          <w:p w14:paraId="2D24B266" w14:textId="77777777" w:rsidR="00BF704D" w:rsidRDefault="00BF704D" w:rsidP="00CA5474">
            <w:pPr>
              <w:widowControl/>
              <w:ind w:left="459" w:hanging="459"/>
              <w:jc w:val="both"/>
              <w:rPr>
                <w:sz w:val="22"/>
                <w:szCs w:val="22"/>
                <w:lang w:val="en-GB"/>
              </w:rPr>
            </w:pPr>
          </w:p>
          <w:p w14:paraId="01BE2D26" w14:textId="27B2E973" w:rsidR="00CA5474" w:rsidRPr="00CA5474" w:rsidRDefault="00E95655" w:rsidP="00C46A22">
            <w:pPr>
              <w:widowControl/>
              <w:ind w:left="459" w:hanging="459"/>
              <w:jc w:val="both"/>
              <w:rPr>
                <w:sz w:val="22"/>
                <w:szCs w:val="22"/>
                <w:lang w:val="en-GB"/>
              </w:rPr>
            </w:pPr>
            <w:r w:rsidRPr="00CA5474" w:rsidDel="00E95655">
              <w:rPr>
                <w:sz w:val="22"/>
                <w:szCs w:val="22"/>
                <w:lang w:val="en-GB"/>
              </w:rPr>
              <w:t xml:space="preserve"> </w:t>
            </w:r>
            <w:bookmarkEnd w:id="8"/>
            <w:r w:rsidR="00CA5474" w:rsidRPr="00CA5474">
              <w:rPr>
                <w:sz w:val="22"/>
                <w:szCs w:val="22"/>
                <w:lang w:val="en-GB"/>
              </w:rPr>
              <w:t>(</w:t>
            </w:r>
            <w:r w:rsidR="00CA5474">
              <w:rPr>
                <w:sz w:val="22"/>
                <w:szCs w:val="22"/>
                <w:lang w:val="en-GB"/>
              </w:rPr>
              <w:t>c</w:t>
            </w:r>
            <w:r w:rsidR="00C46A22">
              <w:rPr>
                <w:sz w:val="22"/>
                <w:szCs w:val="22"/>
                <w:lang w:val="en-GB"/>
              </w:rPr>
              <w:t xml:space="preserve">)  </w:t>
            </w:r>
            <w:r w:rsidR="00CA5474">
              <w:rPr>
                <w:sz w:val="22"/>
                <w:szCs w:val="22"/>
                <w:lang w:val="en-GB"/>
              </w:rPr>
              <w:t>Sponsor</w:t>
            </w:r>
            <w:r w:rsidR="00CA5474" w:rsidRPr="00CA5474">
              <w:rPr>
                <w:sz w:val="22"/>
                <w:szCs w:val="22"/>
                <w:lang w:val="en-GB"/>
              </w:rPr>
              <w:t xml:space="preserve"> agrees to defend, indemnify and hold harmless Investigator and Institution, its trustees, officers, agents and employees (collectively, the “</w:t>
            </w:r>
            <w:r w:rsidR="00CA5474" w:rsidRPr="009A2843">
              <w:rPr>
                <w:b/>
                <w:sz w:val="22"/>
                <w:szCs w:val="22"/>
                <w:lang w:val="en-GB"/>
              </w:rPr>
              <w:t>Institutional Indemnitees</w:t>
            </w:r>
            <w:r w:rsidR="00CA5474" w:rsidRPr="00CA5474">
              <w:rPr>
                <w:sz w:val="22"/>
                <w:szCs w:val="22"/>
                <w:lang w:val="en-GB"/>
              </w:rPr>
              <w:t>”) from any and all liabilities, claims, actions, suits, or proceedings for any injury arising out of or from the administration or use of the Products furnished by Sponsor pursuant to the Protocol or otherwise related to the conduct of the Studies, provided, however, that:</w:t>
            </w:r>
          </w:p>
          <w:p w14:paraId="77D6ABD8" w14:textId="5E619787" w:rsidR="00CA5474" w:rsidRPr="00CA5474" w:rsidRDefault="00CA5474" w:rsidP="00C46A22">
            <w:pPr>
              <w:widowControl/>
              <w:ind w:left="459" w:hanging="459"/>
              <w:jc w:val="both"/>
              <w:rPr>
                <w:sz w:val="22"/>
                <w:szCs w:val="22"/>
                <w:lang w:val="en-GB"/>
              </w:rPr>
            </w:pPr>
            <w:r>
              <w:rPr>
                <w:sz w:val="22"/>
                <w:szCs w:val="22"/>
                <w:lang w:val="en-GB"/>
              </w:rPr>
              <w:t>-</w:t>
            </w:r>
            <w:r w:rsidRPr="00CA5474">
              <w:rPr>
                <w:sz w:val="22"/>
                <w:szCs w:val="22"/>
                <w:lang w:val="en-GB"/>
              </w:rPr>
              <w:tab/>
              <w:t>The Studies are conducted in accordance with the Agreement and all written instructions delivered by Sponsor concerning the administration or use of the Products;</w:t>
            </w:r>
          </w:p>
          <w:p w14:paraId="018B81A6" w14:textId="60FF0802" w:rsidR="00CA5474" w:rsidRPr="00CA5474" w:rsidRDefault="00CA5474" w:rsidP="00C46A22">
            <w:pPr>
              <w:widowControl/>
              <w:ind w:left="459" w:hanging="459"/>
              <w:jc w:val="both"/>
              <w:rPr>
                <w:sz w:val="22"/>
                <w:szCs w:val="22"/>
                <w:lang w:val="en-GB"/>
              </w:rPr>
            </w:pPr>
            <w:r>
              <w:rPr>
                <w:sz w:val="22"/>
                <w:szCs w:val="22"/>
                <w:lang w:val="en-GB"/>
              </w:rPr>
              <w:t>-</w:t>
            </w:r>
            <w:r w:rsidRPr="00CA5474">
              <w:rPr>
                <w:sz w:val="22"/>
                <w:szCs w:val="22"/>
                <w:lang w:val="en-GB"/>
              </w:rPr>
              <w:tab/>
              <w:t xml:space="preserve">The Institutional Indemnitees have complied with all </w:t>
            </w:r>
            <w:r w:rsidR="00C94E4B">
              <w:rPr>
                <w:sz w:val="22"/>
                <w:szCs w:val="22"/>
                <w:lang w:val="en-GB"/>
              </w:rPr>
              <w:t>r</w:t>
            </w:r>
            <w:r w:rsidRPr="00CA5474">
              <w:rPr>
                <w:sz w:val="22"/>
                <w:szCs w:val="22"/>
                <w:lang w:val="en-GB"/>
              </w:rPr>
              <w:t>egulations; and</w:t>
            </w:r>
          </w:p>
          <w:p w14:paraId="5FF97161" w14:textId="75F53453" w:rsidR="00CA5474" w:rsidRPr="00CC6AB9" w:rsidRDefault="00CA5474" w:rsidP="00C46A22">
            <w:pPr>
              <w:widowControl/>
              <w:ind w:left="459" w:hanging="459"/>
              <w:jc w:val="both"/>
              <w:rPr>
                <w:sz w:val="22"/>
                <w:szCs w:val="22"/>
                <w:lang w:val="en-GB"/>
              </w:rPr>
            </w:pPr>
            <w:r>
              <w:rPr>
                <w:sz w:val="22"/>
                <w:szCs w:val="22"/>
                <w:lang w:val="en-GB"/>
              </w:rPr>
              <w:t>-</w:t>
            </w:r>
            <w:r w:rsidRPr="00CA5474">
              <w:rPr>
                <w:sz w:val="22"/>
                <w:szCs w:val="22"/>
                <w:lang w:val="en-GB"/>
              </w:rPr>
              <w:tab/>
              <w:t xml:space="preserve">Sponsor shall not indemnify, defend and hold harmless the Institutional Indemnitees from liabilities arising out of gross negligence or </w:t>
            </w:r>
            <w:r>
              <w:rPr>
                <w:sz w:val="22"/>
                <w:szCs w:val="22"/>
                <w:lang w:val="en-GB"/>
              </w:rPr>
              <w:t>wilful</w:t>
            </w:r>
            <w:r w:rsidRPr="00CA5474">
              <w:rPr>
                <w:sz w:val="22"/>
                <w:szCs w:val="22"/>
                <w:lang w:val="en-GB"/>
              </w:rPr>
              <w:t xml:space="preserve"> misconduct of any of the Institutional Indemnitees.</w:t>
            </w:r>
          </w:p>
        </w:tc>
      </w:tr>
      <w:tr w:rsidR="00A40D2B" w:rsidRPr="00CC6AB9" w14:paraId="071AFD7F" w14:textId="77777777" w:rsidTr="006E55AA">
        <w:tc>
          <w:tcPr>
            <w:tcW w:w="10173" w:type="dxa"/>
            <w:tcBorders>
              <w:top w:val="nil"/>
              <w:left w:val="nil"/>
              <w:bottom w:val="nil"/>
              <w:right w:val="nil"/>
            </w:tcBorders>
          </w:tcPr>
          <w:p w14:paraId="585D1C7E" w14:textId="77777777" w:rsidR="00A40D2B" w:rsidRPr="00CC6AB9" w:rsidRDefault="00A40D2B" w:rsidP="006E46FE">
            <w:pPr>
              <w:widowControl/>
              <w:tabs>
                <w:tab w:val="left" w:pos="459"/>
              </w:tabs>
              <w:ind w:left="459" w:hanging="459"/>
              <w:jc w:val="both"/>
              <w:rPr>
                <w:rStyle w:val="DeltaViewInsertion"/>
                <w:sz w:val="22"/>
                <w:szCs w:val="22"/>
                <w:lang w:val="en-GB"/>
              </w:rPr>
            </w:pPr>
          </w:p>
        </w:tc>
      </w:tr>
      <w:tr w:rsidR="00A40D2B" w:rsidRPr="00CC6AB9" w14:paraId="6E671837" w14:textId="77777777" w:rsidTr="006E55AA">
        <w:tc>
          <w:tcPr>
            <w:tcW w:w="10173" w:type="dxa"/>
            <w:tcBorders>
              <w:top w:val="nil"/>
              <w:left w:val="nil"/>
              <w:bottom w:val="nil"/>
              <w:right w:val="nil"/>
            </w:tcBorders>
          </w:tcPr>
          <w:p w14:paraId="317B9DF2" w14:textId="32E31922" w:rsidR="00A40D2B" w:rsidRPr="00CC6AB9" w:rsidRDefault="00331CEF" w:rsidP="006E46FE">
            <w:pPr>
              <w:ind w:left="493" w:hanging="425"/>
              <w:jc w:val="both"/>
              <w:rPr>
                <w:b/>
                <w:bCs/>
                <w:sz w:val="22"/>
                <w:szCs w:val="22"/>
                <w:lang w:val="en-GB"/>
              </w:rPr>
            </w:pPr>
            <w:r>
              <w:rPr>
                <w:b/>
                <w:sz w:val="22"/>
                <w:szCs w:val="22"/>
                <w:lang w:val="en-GB"/>
              </w:rPr>
              <w:t>15</w:t>
            </w:r>
            <w:r w:rsidR="00A40D2B" w:rsidRPr="00CC6AB9">
              <w:rPr>
                <w:b/>
                <w:sz w:val="22"/>
                <w:szCs w:val="22"/>
                <w:lang w:val="en-GB"/>
              </w:rPr>
              <w:t>.</w:t>
            </w:r>
            <w:r w:rsidR="00A40D2B" w:rsidRPr="00CC6AB9">
              <w:rPr>
                <w:b/>
                <w:sz w:val="22"/>
                <w:szCs w:val="22"/>
                <w:lang w:val="en-GB"/>
              </w:rPr>
              <w:tab/>
            </w:r>
            <w:r w:rsidR="00A40D2B" w:rsidRPr="00CC6AB9">
              <w:rPr>
                <w:b/>
                <w:bCs/>
                <w:sz w:val="22"/>
                <w:szCs w:val="22"/>
                <w:u w:val="single"/>
                <w:lang w:val="en-GB"/>
              </w:rPr>
              <w:t>Miscellaneous</w:t>
            </w:r>
          </w:p>
        </w:tc>
      </w:tr>
      <w:tr w:rsidR="00A40D2B" w:rsidRPr="00CC6AB9" w14:paraId="4A11389F" w14:textId="77777777" w:rsidTr="006E55AA">
        <w:tc>
          <w:tcPr>
            <w:tcW w:w="10173" w:type="dxa"/>
            <w:tcBorders>
              <w:top w:val="nil"/>
              <w:left w:val="nil"/>
              <w:bottom w:val="nil"/>
              <w:right w:val="nil"/>
            </w:tcBorders>
          </w:tcPr>
          <w:p w14:paraId="0418E4E1" w14:textId="77777777" w:rsidR="00A40D2B" w:rsidRPr="00CC6AB9" w:rsidRDefault="00A40D2B" w:rsidP="006E46FE">
            <w:pPr>
              <w:jc w:val="both"/>
              <w:rPr>
                <w:sz w:val="22"/>
                <w:szCs w:val="22"/>
                <w:lang w:val="en-GB"/>
              </w:rPr>
            </w:pPr>
          </w:p>
        </w:tc>
      </w:tr>
      <w:tr w:rsidR="00A40D2B" w:rsidRPr="00CC6AB9" w14:paraId="0DDF63AF" w14:textId="77777777" w:rsidTr="006E55AA">
        <w:tc>
          <w:tcPr>
            <w:tcW w:w="10173" w:type="dxa"/>
            <w:tcBorders>
              <w:top w:val="nil"/>
              <w:left w:val="nil"/>
              <w:bottom w:val="nil"/>
              <w:right w:val="nil"/>
            </w:tcBorders>
          </w:tcPr>
          <w:p w14:paraId="11B5FE09" w14:textId="77777777" w:rsidR="00A40D2B" w:rsidRPr="00CC6AB9" w:rsidRDefault="00A40D2B" w:rsidP="00CF2A31">
            <w:pPr>
              <w:ind w:left="493" w:hanging="493"/>
              <w:jc w:val="both"/>
              <w:rPr>
                <w:sz w:val="22"/>
                <w:szCs w:val="22"/>
                <w:lang w:val="en-GB"/>
              </w:rPr>
            </w:pPr>
            <w:r w:rsidRPr="00CC6AB9">
              <w:rPr>
                <w:sz w:val="22"/>
                <w:szCs w:val="22"/>
                <w:lang w:val="en-GB"/>
              </w:rPr>
              <w:t>(a)</w:t>
            </w:r>
            <w:r w:rsidRPr="00CC6AB9">
              <w:rPr>
                <w:sz w:val="22"/>
                <w:szCs w:val="22"/>
                <w:lang w:val="en-GB"/>
              </w:rPr>
              <w:tab/>
            </w:r>
            <w:r w:rsidRPr="00CC6AB9">
              <w:rPr>
                <w:b/>
                <w:bCs/>
                <w:sz w:val="22"/>
                <w:szCs w:val="22"/>
                <w:lang w:val="en-GB"/>
              </w:rPr>
              <w:t xml:space="preserve">Assignment. </w:t>
            </w:r>
            <w:r w:rsidR="000C22E6" w:rsidRPr="000C22E6">
              <w:rPr>
                <w:bCs/>
                <w:sz w:val="22"/>
                <w:szCs w:val="22"/>
                <w:lang w:val="en-GB"/>
              </w:rPr>
              <w:t>Except if otherwise provided for by the provisions of the Grant Agreement and particular agreements duly identified at the date of signature of this Agreement (</w:t>
            </w:r>
            <w:r w:rsidR="00CF2A31" w:rsidRPr="00331CEF">
              <w:rPr>
                <w:b/>
                <w:bCs/>
                <w:sz w:val="22"/>
                <w:szCs w:val="22"/>
                <w:highlight w:val="lightGray"/>
                <w:lang w:val="en-GB"/>
              </w:rPr>
              <w:t>OPTION</w:t>
            </w:r>
            <w:r w:rsidR="00CF2A31" w:rsidRPr="00BD5E2D">
              <w:rPr>
                <w:bCs/>
                <w:sz w:val="22"/>
                <w:szCs w:val="22"/>
                <w:highlight w:val="lightGray"/>
                <w:lang w:val="en-GB"/>
              </w:rPr>
              <w:t xml:space="preserve">: </w:t>
            </w:r>
            <w:r w:rsidR="000C22E6" w:rsidRPr="00BD5E2D">
              <w:rPr>
                <w:bCs/>
                <w:sz w:val="22"/>
                <w:szCs w:val="22"/>
                <w:highlight w:val="lightGray"/>
                <w:lang w:val="en-GB"/>
              </w:rPr>
              <w:t>such as the Services Agreement</w:t>
            </w:r>
            <w:r w:rsidR="00821AE7" w:rsidRPr="00BD5E2D">
              <w:rPr>
                <w:bCs/>
                <w:sz w:val="22"/>
                <w:szCs w:val="22"/>
                <w:highlight w:val="lightGray"/>
                <w:lang w:val="en-GB"/>
              </w:rPr>
              <w:t>s</w:t>
            </w:r>
            <w:r w:rsidR="000C22E6" w:rsidRPr="00BD5E2D">
              <w:rPr>
                <w:bCs/>
                <w:sz w:val="22"/>
                <w:szCs w:val="22"/>
                <w:highlight w:val="lightGray"/>
                <w:lang w:val="en-GB"/>
              </w:rPr>
              <w:t xml:space="preserve"> between </w:t>
            </w:r>
            <w:r w:rsidR="00F71634" w:rsidRPr="00BD5E2D">
              <w:rPr>
                <w:bCs/>
                <w:sz w:val="22"/>
                <w:szCs w:val="22"/>
                <w:highlight w:val="lightGray"/>
                <w:lang w:val="en-GB"/>
              </w:rPr>
              <w:t>Sponsor</w:t>
            </w:r>
            <w:r w:rsidR="000C22E6" w:rsidRPr="00BD5E2D">
              <w:rPr>
                <w:bCs/>
                <w:sz w:val="22"/>
                <w:szCs w:val="22"/>
                <w:highlight w:val="lightGray"/>
                <w:lang w:val="en-GB"/>
              </w:rPr>
              <w:t xml:space="preserve"> and </w:t>
            </w:r>
            <w:r w:rsidR="00CF2A31" w:rsidRPr="00BD5E2D">
              <w:rPr>
                <w:bCs/>
                <w:sz w:val="22"/>
                <w:szCs w:val="22"/>
                <w:highlight w:val="lightGray"/>
                <w:lang w:val="en-GB"/>
              </w:rPr>
              <w:t>[</w:t>
            </w:r>
            <w:r w:rsidR="00CF2A31" w:rsidRPr="00331CEF">
              <w:rPr>
                <w:b/>
                <w:bCs/>
                <w:sz w:val="22"/>
                <w:szCs w:val="22"/>
                <w:highlight w:val="yellow"/>
                <w:lang w:val="en-GB"/>
              </w:rPr>
              <w:t>insert CRO</w:t>
            </w:r>
            <w:r w:rsidR="00CF2A31" w:rsidRPr="00BD5E2D">
              <w:rPr>
                <w:bCs/>
                <w:sz w:val="22"/>
                <w:szCs w:val="22"/>
                <w:highlight w:val="lightGray"/>
                <w:lang w:val="en-GB"/>
              </w:rPr>
              <w:t>]</w:t>
            </w:r>
            <w:r w:rsidR="000C22E6" w:rsidRPr="000C22E6">
              <w:rPr>
                <w:bCs/>
                <w:sz w:val="22"/>
                <w:szCs w:val="22"/>
                <w:lang w:val="en-GB"/>
              </w:rPr>
              <w:t>),</w:t>
            </w:r>
            <w:r w:rsidR="000C22E6" w:rsidRPr="000C22E6">
              <w:rPr>
                <w:b/>
                <w:bCs/>
                <w:sz w:val="22"/>
                <w:szCs w:val="22"/>
                <w:lang w:val="en-GB"/>
              </w:rPr>
              <w:t xml:space="preserve"> </w:t>
            </w:r>
            <w:r w:rsidR="000C22E6">
              <w:rPr>
                <w:sz w:val="22"/>
                <w:szCs w:val="22"/>
                <w:lang w:val="en-GB"/>
              </w:rPr>
              <w:t>t</w:t>
            </w:r>
            <w:r w:rsidRPr="00CC6AB9">
              <w:rPr>
                <w:sz w:val="22"/>
                <w:szCs w:val="22"/>
                <w:lang w:val="en-GB"/>
              </w:rPr>
              <w:t xml:space="preserve">he obligations under this Agreement are designated personally to the Investigator for the Trial, and neither this Agreement nor any right or obligation hereunder may be assigned by the </w:t>
            </w:r>
            <w:r w:rsidR="00F71634">
              <w:rPr>
                <w:sz w:val="22"/>
                <w:szCs w:val="22"/>
                <w:lang w:val="en-GB"/>
              </w:rPr>
              <w:t>Sponsor</w:t>
            </w:r>
            <w:r w:rsidRPr="00CC6AB9">
              <w:rPr>
                <w:sz w:val="22"/>
                <w:szCs w:val="22"/>
                <w:lang w:val="en-GB"/>
              </w:rPr>
              <w:t xml:space="preserve"> or the Investigator to any third party. </w:t>
            </w:r>
          </w:p>
        </w:tc>
      </w:tr>
      <w:tr w:rsidR="00A40D2B" w:rsidRPr="00CC6AB9" w14:paraId="6BEE0320" w14:textId="77777777" w:rsidTr="006E55AA">
        <w:tc>
          <w:tcPr>
            <w:tcW w:w="10173" w:type="dxa"/>
            <w:tcBorders>
              <w:top w:val="nil"/>
              <w:left w:val="nil"/>
              <w:bottom w:val="nil"/>
              <w:right w:val="nil"/>
            </w:tcBorders>
          </w:tcPr>
          <w:p w14:paraId="4DFFDDD5" w14:textId="77777777" w:rsidR="00A40D2B" w:rsidRPr="00CC6AB9" w:rsidRDefault="00A40D2B" w:rsidP="006E46FE">
            <w:pPr>
              <w:tabs>
                <w:tab w:val="left" w:pos="1260"/>
              </w:tabs>
              <w:jc w:val="both"/>
              <w:rPr>
                <w:sz w:val="22"/>
                <w:szCs w:val="22"/>
                <w:lang w:val="en-GB"/>
              </w:rPr>
            </w:pPr>
          </w:p>
        </w:tc>
      </w:tr>
      <w:tr w:rsidR="00A40D2B" w:rsidRPr="00CC6AB9" w14:paraId="474FD72D" w14:textId="77777777" w:rsidTr="006E55AA">
        <w:tc>
          <w:tcPr>
            <w:tcW w:w="10173" w:type="dxa"/>
            <w:tcBorders>
              <w:top w:val="nil"/>
              <w:left w:val="nil"/>
              <w:bottom w:val="nil"/>
              <w:right w:val="nil"/>
            </w:tcBorders>
          </w:tcPr>
          <w:p w14:paraId="24FADF28" w14:textId="77777777" w:rsidR="00A40D2B" w:rsidRPr="00CC6AB9" w:rsidRDefault="00A40D2B" w:rsidP="00AD2381">
            <w:pPr>
              <w:ind w:left="493" w:hanging="493"/>
              <w:jc w:val="both"/>
              <w:rPr>
                <w:sz w:val="22"/>
                <w:szCs w:val="22"/>
                <w:lang w:val="en-GB"/>
              </w:rPr>
            </w:pPr>
            <w:r w:rsidRPr="00CC6AB9">
              <w:rPr>
                <w:sz w:val="22"/>
                <w:szCs w:val="22"/>
                <w:lang w:val="en-GB"/>
              </w:rPr>
              <w:t>(b)</w:t>
            </w:r>
            <w:r w:rsidRPr="00CC6AB9">
              <w:rPr>
                <w:sz w:val="22"/>
                <w:szCs w:val="22"/>
                <w:lang w:val="en-GB"/>
              </w:rPr>
              <w:tab/>
            </w:r>
            <w:r w:rsidRPr="00CC6AB9">
              <w:rPr>
                <w:b/>
                <w:bCs/>
                <w:sz w:val="22"/>
                <w:szCs w:val="22"/>
                <w:lang w:val="en-GB"/>
              </w:rPr>
              <w:t xml:space="preserve">Legal position of the parties. </w:t>
            </w:r>
            <w:r w:rsidRPr="00CC6AB9">
              <w:rPr>
                <w:sz w:val="22"/>
                <w:szCs w:val="22"/>
                <w:lang w:val="en-GB"/>
              </w:rPr>
              <w:t>This Agreement shall not create any relationship of employment between</w:t>
            </w:r>
            <w:r w:rsidR="00F71634">
              <w:rPr>
                <w:sz w:val="22"/>
                <w:szCs w:val="22"/>
                <w:lang w:val="en-GB"/>
              </w:rPr>
              <w:t xml:space="preserve"> Sponsor</w:t>
            </w:r>
            <w:r w:rsidRPr="00CC6AB9">
              <w:rPr>
                <w:sz w:val="22"/>
                <w:szCs w:val="22"/>
                <w:lang w:val="en-GB"/>
              </w:rPr>
              <w:t xml:space="preserve"> and the Investigator or staff or an agency or partnership, respectively, between </w:t>
            </w:r>
            <w:r w:rsidR="00F71634">
              <w:rPr>
                <w:sz w:val="22"/>
                <w:szCs w:val="22"/>
                <w:lang w:val="en-GB"/>
              </w:rPr>
              <w:t>Sponsor</w:t>
            </w:r>
            <w:r w:rsidRPr="00CC6AB9">
              <w:rPr>
                <w:sz w:val="22"/>
                <w:szCs w:val="22"/>
                <w:lang w:val="en-GB"/>
              </w:rPr>
              <w:t xml:space="preserve"> and the Institution and shall not give either party any authority to bind the respective other party. Neither </w:t>
            </w:r>
            <w:r w:rsidR="00F71634">
              <w:rPr>
                <w:sz w:val="22"/>
                <w:szCs w:val="22"/>
                <w:lang w:val="en-GB"/>
              </w:rPr>
              <w:t>Sponsor</w:t>
            </w:r>
            <w:r w:rsidRPr="00CC6AB9">
              <w:rPr>
                <w:sz w:val="22"/>
                <w:szCs w:val="22"/>
                <w:lang w:val="en-GB"/>
              </w:rPr>
              <w:t xml:space="preserve"> nor the Institution may use the other party's name in connection with any notification or other publication without the respective other party's consent.</w:t>
            </w:r>
          </w:p>
        </w:tc>
      </w:tr>
      <w:tr w:rsidR="00A40D2B" w:rsidRPr="00CC6AB9" w14:paraId="2FF6C396" w14:textId="77777777" w:rsidTr="006E55AA">
        <w:tc>
          <w:tcPr>
            <w:tcW w:w="10173" w:type="dxa"/>
            <w:tcBorders>
              <w:top w:val="nil"/>
              <w:left w:val="nil"/>
              <w:bottom w:val="nil"/>
              <w:right w:val="nil"/>
            </w:tcBorders>
          </w:tcPr>
          <w:p w14:paraId="5CFEA46D" w14:textId="77777777" w:rsidR="00A40D2B" w:rsidRPr="00CC6AB9" w:rsidRDefault="00A40D2B" w:rsidP="006E46FE">
            <w:pPr>
              <w:tabs>
                <w:tab w:val="left" w:pos="1260"/>
              </w:tabs>
              <w:ind w:left="493" w:hanging="493"/>
              <w:jc w:val="both"/>
              <w:rPr>
                <w:sz w:val="22"/>
                <w:szCs w:val="22"/>
                <w:lang w:val="en-GB"/>
              </w:rPr>
            </w:pPr>
          </w:p>
        </w:tc>
      </w:tr>
      <w:tr w:rsidR="00A40D2B" w:rsidRPr="00CC6AB9" w14:paraId="44AD9BE0" w14:textId="77777777" w:rsidTr="006E55AA">
        <w:tc>
          <w:tcPr>
            <w:tcW w:w="10173" w:type="dxa"/>
            <w:tcBorders>
              <w:top w:val="nil"/>
              <w:left w:val="nil"/>
              <w:bottom w:val="nil"/>
              <w:right w:val="nil"/>
            </w:tcBorders>
          </w:tcPr>
          <w:p w14:paraId="71242937" w14:textId="0DB4D71D" w:rsidR="00A55138" w:rsidRPr="00E40C87" w:rsidRDefault="00A40D2B" w:rsidP="00E40C87">
            <w:pPr>
              <w:pStyle w:val="Listenabsatz"/>
              <w:widowControl/>
              <w:numPr>
                <w:ilvl w:val="0"/>
                <w:numId w:val="1"/>
              </w:numPr>
              <w:ind w:left="493" w:hanging="493"/>
              <w:jc w:val="both"/>
              <w:rPr>
                <w:sz w:val="22"/>
                <w:szCs w:val="22"/>
                <w:lang w:val="en-GB"/>
              </w:rPr>
            </w:pPr>
            <w:r w:rsidRPr="00E40C87">
              <w:rPr>
                <w:b/>
                <w:bCs/>
                <w:sz w:val="22"/>
                <w:szCs w:val="22"/>
                <w:lang w:val="en-GB"/>
              </w:rPr>
              <w:t>Applicable Law.</w:t>
            </w:r>
            <w:r w:rsidR="00DF10EE" w:rsidRPr="00E40C87">
              <w:rPr>
                <w:sz w:val="22"/>
                <w:szCs w:val="22"/>
              </w:rPr>
              <w:t xml:space="preserve">The Trial at the Institution shall be performed in accordance with the national law and regulations applicable to the Institution. </w:t>
            </w:r>
            <w:r w:rsidR="00A55138" w:rsidRPr="00E40C87">
              <w:rPr>
                <w:sz w:val="22"/>
                <w:szCs w:val="22"/>
                <w:lang w:val="en-GB"/>
              </w:rPr>
              <w:t xml:space="preserve"> </w:t>
            </w:r>
          </w:p>
          <w:p w14:paraId="40C14F05" w14:textId="799D978D" w:rsidR="00A55138" w:rsidRPr="00E40C87" w:rsidRDefault="00A55138" w:rsidP="00E40C87">
            <w:pPr>
              <w:pStyle w:val="Listenabsatz"/>
              <w:widowControl/>
              <w:ind w:left="493"/>
              <w:jc w:val="both"/>
              <w:rPr>
                <w:sz w:val="22"/>
                <w:szCs w:val="22"/>
                <w:lang w:val="en-GB"/>
              </w:rPr>
            </w:pPr>
          </w:p>
          <w:p w14:paraId="28BA311A" w14:textId="7337DA5E" w:rsidR="00A40D2B" w:rsidRPr="006E55AA" w:rsidRDefault="00A40D2B" w:rsidP="006E46FE">
            <w:pPr>
              <w:widowControl/>
              <w:ind w:left="493" w:hanging="493"/>
              <w:jc w:val="both"/>
              <w:rPr>
                <w:sz w:val="22"/>
                <w:szCs w:val="22"/>
                <w:lang w:val="en-GB"/>
              </w:rPr>
            </w:pPr>
            <w:r w:rsidRPr="006E55AA">
              <w:rPr>
                <w:sz w:val="22"/>
                <w:szCs w:val="22"/>
                <w:lang w:val="en-GB"/>
              </w:rPr>
              <w:t xml:space="preserve"> </w:t>
            </w:r>
          </w:p>
          <w:p w14:paraId="09FA8399" w14:textId="462989B8" w:rsidR="00A40D2B" w:rsidRDefault="00A40D2B" w:rsidP="006E46FE">
            <w:pPr>
              <w:widowControl/>
              <w:ind w:left="493" w:hanging="493"/>
              <w:jc w:val="both"/>
              <w:rPr>
                <w:sz w:val="22"/>
                <w:szCs w:val="22"/>
                <w:lang w:val="en-GB"/>
              </w:rPr>
            </w:pPr>
            <w:r w:rsidRPr="006E55AA">
              <w:rPr>
                <w:sz w:val="22"/>
                <w:szCs w:val="22"/>
                <w:lang w:val="en-GB"/>
              </w:rPr>
              <w:tab/>
              <w:t>In the event of any dispute arising between the parties in relation to the terms of this Agreement, the parties shall use their best endeavours to resolve the matter on an amicable basis.</w:t>
            </w:r>
          </w:p>
          <w:p w14:paraId="7DCC6DF0" w14:textId="77777777" w:rsidR="00DF10EE" w:rsidRPr="006E55AA" w:rsidRDefault="00DF10EE" w:rsidP="006E46FE">
            <w:pPr>
              <w:widowControl/>
              <w:ind w:left="493" w:hanging="493"/>
              <w:jc w:val="both"/>
              <w:rPr>
                <w:sz w:val="22"/>
                <w:szCs w:val="22"/>
                <w:lang w:val="en-GB"/>
              </w:rPr>
            </w:pPr>
          </w:p>
          <w:p w14:paraId="6A972D31" w14:textId="03D43088" w:rsidR="00A40D2B" w:rsidRPr="006E55AA" w:rsidRDefault="00A40D2B" w:rsidP="006337C5">
            <w:pPr>
              <w:widowControl/>
              <w:ind w:left="493" w:hanging="493"/>
              <w:jc w:val="both"/>
              <w:rPr>
                <w:sz w:val="22"/>
                <w:szCs w:val="22"/>
                <w:lang w:val="en-GB"/>
              </w:rPr>
            </w:pPr>
            <w:r w:rsidRPr="006E55AA">
              <w:rPr>
                <w:sz w:val="22"/>
                <w:szCs w:val="22"/>
                <w:lang w:val="en-GB"/>
              </w:rPr>
              <w:tab/>
              <w:t>In the event the parties are unable to resolve any dispute in accordance with the provisions of this Agreement, any action brought by either party to this Agreement shall be heard by the appropriate court of competent jurisdiction sitting in</w:t>
            </w:r>
            <w:r w:rsidR="00153C26">
              <w:rPr>
                <w:sz w:val="22"/>
                <w:szCs w:val="22"/>
                <w:lang w:val="en-GB"/>
              </w:rPr>
              <w:t xml:space="preserve"> [</w:t>
            </w:r>
            <w:r w:rsidR="00331CEF" w:rsidRPr="00067843">
              <w:rPr>
                <w:sz w:val="22"/>
                <w:szCs w:val="22"/>
                <w:highlight w:val="yellow"/>
                <w:lang w:val="en-GB"/>
              </w:rPr>
              <w:t>insert</w:t>
            </w:r>
            <w:r w:rsidR="00153C26" w:rsidRPr="00067843">
              <w:rPr>
                <w:sz w:val="22"/>
                <w:szCs w:val="22"/>
                <w:highlight w:val="yellow"/>
                <w:lang w:val="en-GB"/>
              </w:rPr>
              <w:t xml:space="preserve"> city</w:t>
            </w:r>
            <w:r w:rsidR="00331CEF" w:rsidRPr="00067843">
              <w:rPr>
                <w:sz w:val="22"/>
                <w:szCs w:val="22"/>
                <w:highlight w:val="yellow"/>
                <w:lang w:val="en-GB"/>
              </w:rPr>
              <w:t>,</w:t>
            </w:r>
            <w:r w:rsidR="00153C26" w:rsidRPr="00067843">
              <w:rPr>
                <w:sz w:val="22"/>
                <w:szCs w:val="22"/>
                <w:highlight w:val="yellow"/>
                <w:lang w:val="en-GB"/>
              </w:rPr>
              <w:t xml:space="preserve"> country of Trial Site</w:t>
            </w:r>
            <w:r w:rsidR="00A55138">
              <w:rPr>
                <w:sz w:val="22"/>
                <w:szCs w:val="22"/>
                <w:lang w:val="en-GB"/>
              </w:rPr>
              <w:t>]</w:t>
            </w:r>
            <w:r w:rsidRPr="006E55AA">
              <w:rPr>
                <w:sz w:val="22"/>
                <w:szCs w:val="22"/>
                <w:lang w:val="en-GB"/>
              </w:rPr>
              <w:t>.</w:t>
            </w:r>
          </w:p>
        </w:tc>
      </w:tr>
      <w:tr w:rsidR="00A40D2B" w:rsidRPr="00CC6AB9" w14:paraId="19109E7F" w14:textId="77777777" w:rsidTr="006E55AA">
        <w:tc>
          <w:tcPr>
            <w:tcW w:w="10173" w:type="dxa"/>
            <w:tcBorders>
              <w:top w:val="nil"/>
              <w:left w:val="nil"/>
              <w:bottom w:val="nil"/>
              <w:right w:val="nil"/>
            </w:tcBorders>
          </w:tcPr>
          <w:p w14:paraId="5341A981" w14:textId="77777777" w:rsidR="00A40D2B" w:rsidRPr="006E55AA" w:rsidRDefault="00A40D2B" w:rsidP="006E46FE">
            <w:pPr>
              <w:ind w:left="493" w:hanging="493"/>
              <w:jc w:val="both"/>
              <w:rPr>
                <w:sz w:val="22"/>
                <w:szCs w:val="22"/>
                <w:lang w:val="en-GB"/>
              </w:rPr>
            </w:pPr>
          </w:p>
        </w:tc>
      </w:tr>
      <w:tr w:rsidR="00A40D2B" w:rsidRPr="00CC6AB9" w14:paraId="7FCBF974" w14:textId="77777777" w:rsidTr="006E55AA">
        <w:tc>
          <w:tcPr>
            <w:tcW w:w="10173" w:type="dxa"/>
            <w:tcBorders>
              <w:top w:val="nil"/>
              <w:left w:val="nil"/>
              <w:bottom w:val="nil"/>
              <w:right w:val="nil"/>
            </w:tcBorders>
          </w:tcPr>
          <w:p w14:paraId="0145F9A2" w14:textId="793DA766" w:rsidR="00E40C87" w:rsidRPr="00E40C87" w:rsidRDefault="00E40C87" w:rsidP="00E40C87">
            <w:pPr>
              <w:ind w:left="493" w:hanging="493"/>
              <w:jc w:val="both"/>
              <w:rPr>
                <w:rFonts w:cs="Arial"/>
                <w:sz w:val="22"/>
                <w:szCs w:val="22"/>
              </w:rPr>
            </w:pPr>
            <w:r>
              <w:rPr>
                <w:rFonts w:cs="Arial"/>
                <w:sz w:val="22"/>
                <w:szCs w:val="22"/>
              </w:rPr>
              <w:t>(d)</w:t>
            </w:r>
            <w:r w:rsidR="00A40D2B" w:rsidRPr="003205A4">
              <w:rPr>
                <w:rFonts w:cs="Arial"/>
                <w:sz w:val="22"/>
                <w:szCs w:val="22"/>
              </w:rPr>
              <w:tab/>
            </w:r>
            <w:r w:rsidR="00A40D2B" w:rsidRPr="006E55AA">
              <w:rPr>
                <w:rFonts w:cs="Arial"/>
                <w:sz w:val="22"/>
                <w:szCs w:val="22"/>
              </w:rPr>
              <w:t>The invalidity or unenforceability of any provision of this Agreement shall in no way affect enforcement of any other provision of this Agreement.</w:t>
            </w:r>
            <w:r w:rsidR="00331CEF">
              <w:rPr>
                <w:rFonts w:cs="Arial"/>
                <w:sz w:val="22"/>
                <w:szCs w:val="22"/>
              </w:rPr>
              <w:t xml:space="preserve"> </w:t>
            </w:r>
            <w:r w:rsidR="00331CEF" w:rsidRPr="00331CEF">
              <w:rPr>
                <w:rFonts w:cs="Arial"/>
                <w:b/>
                <w:sz w:val="22"/>
                <w:szCs w:val="22"/>
                <w:shd w:val="clear" w:color="auto" w:fill="D9D9D9" w:themeFill="background1" w:themeFillShade="D9"/>
              </w:rPr>
              <w:t>OPTION German Site and German Sponsor:</w:t>
            </w:r>
            <w:r>
              <w:t xml:space="preserve"> </w:t>
            </w:r>
            <w:r w:rsidRPr="00E40C87">
              <w:rPr>
                <w:rFonts w:cs="Arial"/>
                <w:sz w:val="22"/>
                <w:szCs w:val="22"/>
              </w:rPr>
              <w:t>(a</w:t>
            </w:r>
            <w:r>
              <w:rPr>
                <w:rFonts w:cs="Arial"/>
                <w:sz w:val="22"/>
                <w:szCs w:val="22"/>
              </w:rPr>
              <w:t>a</w:t>
            </w:r>
            <w:r w:rsidRPr="00E40C87">
              <w:rPr>
                <w:rFonts w:cs="Arial"/>
                <w:sz w:val="22"/>
                <w:szCs w:val="22"/>
              </w:rPr>
              <w:t>) In case the discarded stipulation was some general terms and conditions which breach §§305 ff. BGB, the void stipulation shall be replaced by the law. In the event a loophole remains, the hypothetical will of the Parties applies. (</w:t>
            </w:r>
            <w:r>
              <w:rPr>
                <w:rFonts w:cs="Arial"/>
                <w:sz w:val="22"/>
                <w:szCs w:val="22"/>
              </w:rPr>
              <w:t>b</w:t>
            </w:r>
            <w:r w:rsidRPr="00E40C87">
              <w:rPr>
                <w:rFonts w:cs="Arial"/>
                <w:sz w:val="22"/>
                <w:szCs w:val="22"/>
              </w:rPr>
              <w:t>b) In case of an otherwise discarded stipulation (especially if it was an individually agreed term), the void stipulation shall be replaced by a stipulation which best represents the will of the Parties; this also applies in case of any gab in the contractual regulations. The Parties then will negotiate in good faith such stipulation.</w:t>
            </w:r>
            <w:r w:rsidR="00090C19">
              <w:rPr>
                <w:rFonts w:cs="Arial"/>
                <w:sz w:val="22"/>
                <w:szCs w:val="22"/>
              </w:rPr>
              <w:t xml:space="preserve"> </w:t>
            </w:r>
            <w:r w:rsidR="00090C19" w:rsidRPr="00090C19">
              <w:rPr>
                <w:rFonts w:cs="Arial"/>
                <w:b/>
                <w:sz w:val="22"/>
                <w:szCs w:val="22"/>
                <w:shd w:val="clear" w:color="auto" w:fill="D9D9D9" w:themeFill="background1" w:themeFillShade="D9"/>
              </w:rPr>
              <w:t>OPTION: German Site/Sponsor and international Site/Sponsor:</w:t>
            </w:r>
            <w:r w:rsidR="00090C19" w:rsidRPr="00090C19">
              <w:rPr>
                <w:rFonts w:cs="Arial"/>
                <w:sz w:val="22"/>
                <w:szCs w:val="22"/>
                <w:shd w:val="clear" w:color="auto" w:fill="D9D9D9" w:themeFill="background1" w:themeFillShade="D9"/>
              </w:rPr>
              <w:t xml:space="preserve"> In case the discarded stipulation, the void stipulation shall be replaced by a stipulation which best represents the will of the Parties; this also applies in case of any gab in the contractual regulations. The Parties then will negotiate in good faith such stipulation.</w:t>
            </w:r>
          </w:p>
          <w:p w14:paraId="2D9D1F71" w14:textId="7E5680E8" w:rsidR="00A40D2B" w:rsidRPr="006E55AA" w:rsidRDefault="00A40D2B" w:rsidP="00E40C87">
            <w:pPr>
              <w:ind w:left="493" w:hanging="493"/>
              <w:jc w:val="both"/>
              <w:rPr>
                <w:sz w:val="22"/>
                <w:szCs w:val="22"/>
                <w:lang w:val="en-GB"/>
              </w:rPr>
            </w:pPr>
          </w:p>
        </w:tc>
      </w:tr>
      <w:tr w:rsidR="00A40D2B" w:rsidRPr="00CC6AB9" w14:paraId="2D4375CA" w14:textId="77777777" w:rsidTr="006E55AA">
        <w:tc>
          <w:tcPr>
            <w:tcW w:w="10173" w:type="dxa"/>
            <w:tcBorders>
              <w:top w:val="nil"/>
              <w:left w:val="nil"/>
              <w:bottom w:val="nil"/>
              <w:right w:val="nil"/>
            </w:tcBorders>
          </w:tcPr>
          <w:p w14:paraId="4F2DDB50" w14:textId="77777777" w:rsidR="00A40D2B" w:rsidRPr="006E55AA" w:rsidRDefault="00A40D2B" w:rsidP="006E46FE">
            <w:pPr>
              <w:tabs>
                <w:tab w:val="left" w:pos="1260"/>
              </w:tabs>
              <w:ind w:left="493" w:hanging="493"/>
              <w:jc w:val="both"/>
              <w:rPr>
                <w:sz w:val="22"/>
                <w:szCs w:val="22"/>
                <w:lang w:val="en-GB"/>
              </w:rPr>
            </w:pPr>
          </w:p>
        </w:tc>
      </w:tr>
      <w:tr w:rsidR="00A40D2B" w:rsidRPr="00CC6AB9" w14:paraId="6CB21C19" w14:textId="77777777" w:rsidTr="006E55AA">
        <w:tc>
          <w:tcPr>
            <w:tcW w:w="10173" w:type="dxa"/>
            <w:tcBorders>
              <w:top w:val="nil"/>
              <w:left w:val="nil"/>
              <w:bottom w:val="nil"/>
              <w:right w:val="nil"/>
            </w:tcBorders>
          </w:tcPr>
          <w:p w14:paraId="100A852D" w14:textId="410BE5A6" w:rsidR="00A40D2B" w:rsidRDefault="00A40D2B" w:rsidP="006E46FE">
            <w:pPr>
              <w:ind w:left="493" w:hanging="493"/>
              <w:jc w:val="both"/>
              <w:rPr>
                <w:sz w:val="22"/>
                <w:szCs w:val="22"/>
                <w:lang w:val="en-GB"/>
              </w:rPr>
            </w:pPr>
            <w:r w:rsidRPr="006E55AA">
              <w:rPr>
                <w:sz w:val="22"/>
                <w:szCs w:val="22"/>
                <w:lang w:val="en-GB"/>
              </w:rPr>
              <w:t>(e)</w:t>
            </w:r>
            <w:r w:rsidRPr="006E55AA">
              <w:rPr>
                <w:sz w:val="22"/>
                <w:szCs w:val="22"/>
                <w:lang w:val="en-GB"/>
              </w:rPr>
              <w:tab/>
            </w:r>
            <w:r w:rsidRPr="006E55AA">
              <w:rPr>
                <w:b/>
                <w:bCs/>
                <w:sz w:val="22"/>
                <w:szCs w:val="22"/>
                <w:lang w:val="en-GB"/>
              </w:rPr>
              <w:t>Amendments.</w:t>
            </w:r>
            <w:r w:rsidRPr="006E55AA">
              <w:rPr>
                <w:sz w:val="22"/>
                <w:szCs w:val="22"/>
                <w:lang w:val="en-GB"/>
              </w:rPr>
              <w:t xml:space="preserve"> Any amendment or change</w:t>
            </w:r>
            <w:r w:rsidR="00D13E9D">
              <w:rPr>
                <w:sz w:val="22"/>
                <w:szCs w:val="22"/>
                <w:lang w:val="en-GB"/>
              </w:rPr>
              <w:t xml:space="preserve"> or waiver</w:t>
            </w:r>
            <w:r w:rsidRPr="006E55AA">
              <w:rPr>
                <w:sz w:val="22"/>
                <w:szCs w:val="22"/>
                <w:lang w:val="en-GB"/>
              </w:rPr>
              <w:t xml:space="preserve"> of this Agreement shall be made in writing. </w:t>
            </w:r>
          </w:p>
          <w:p w14:paraId="7EA3CB10" w14:textId="77777777" w:rsidR="008B5159" w:rsidRPr="006E55AA" w:rsidRDefault="008B5159" w:rsidP="006E46FE">
            <w:pPr>
              <w:ind w:left="493" w:hanging="493"/>
              <w:jc w:val="both"/>
              <w:rPr>
                <w:sz w:val="22"/>
                <w:szCs w:val="22"/>
                <w:lang w:val="en-GB"/>
              </w:rPr>
            </w:pPr>
          </w:p>
        </w:tc>
      </w:tr>
      <w:tr w:rsidR="00A40D2B" w:rsidRPr="00CC6AB9" w14:paraId="2248581A" w14:textId="77777777" w:rsidTr="006E55AA">
        <w:tc>
          <w:tcPr>
            <w:tcW w:w="10173" w:type="dxa"/>
            <w:tcBorders>
              <w:top w:val="nil"/>
              <w:left w:val="nil"/>
              <w:bottom w:val="nil"/>
              <w:right w:val="nil"/>
            </w:tcBorders>
          </w:tcPr>
          <w:p w14:paraId="07ECCB85" w14:textId="77777777" w:rsidR="00A40D2B" w:rsidRPr="006E55AA" w:rsidRDefault="00A40D2B" w:rsidP="006E46FE">
            <w:pPr>
              <w:tabs>
                <w:tab w:val="left" w:pos="1260"/>
              </w:tabs>
              <w:ind w:left="493" w:hanging="493"/>
              <w:jc w:val="both"/>
              <w:rPr>
                <w:b/>
                <w:bCs/>
                <w:sz w:val="22"/>
                <w:szCs w:val="22"/>
                <w:lang w:val="en-GB"/>
              </w:rPr>
            </w:pPr>
          </w:p>
        </w:tc>
      </w:tr>
      <w:tr w:rsidR="00A40D2B" w:rsidRPr="00CC6AB9" w14:paraId="66AB6FF1" w14:textId="77777777" w:rsidTr="006E55AA">
        <w:tc>
          <w:tcPr>
            <w:tcW w:w="10173" w:type="dxa"/>
            <w:tcBorders>
              <w:top w:val="nil"/>
              <w:left w:val="nil"/>
              <w:bottom w:val="nil"/>
              <w:right w:val="nil"/>
            </w:tcBorders>
          </w:tcPr>
          <w:p w14:paraId="4C68AC6B" w14:textId="579C4AA0" w:rsidR="00A40D2B" w:rsidRPr="006E55AA" w:rsidRDefault="00A40D2B" w:rsidP="006E46FE">
            <w:pPr>
              <w:ind w:left="493" w:hanging="493"/>
              <w:jc w:val="both"/>
              <w:rPr>
                <w:sz w:val="22"/>
                <w:szCs w:val="22"/>
                <w:lang w:val="en-GB"/>
              </w:rPr>
            </w:pPr>
            <w:r w:rsidRPr="006E55AA">
              <w:rPr>
                <w:sz w:val="22"/>
                <w:szCs w:val="22"/>
                <w:lang w:val="en-GB"/>
              </w:rPr>
              <w:lastRenderedPageBreak/>
              <w:t>(f)</w:t>
            </w:r>
            <w:r w:rsidRPr="006E55AA">
              <w:rPr>
                <w:sz w:val="22"/>
                <w:szCs w:val="22"/>
                <w:lang w:val="en-GB"/>
              </w:rPr>
              <w:tab/>
            </w:r>
            <w:r w:rsidRPr="006E55AA">
              <w:rPr>
                <w:b/>
                <w:bCs/>
                <w:sz w:val="22"/>
                <w:szCs w:val="22"/>
                <w:lang w:val="en-GB"/>
              </w:rPr>
              <w:t xml:space="preserve">Entire Agreement. </w:t>
            </w:r>
            <w:r w:rsidRPr="006E55AA">
              <w:rPr>
                <w:sz w:val="22"/>
                <w:szCs w:val="22"/>
                <w:lang w:val="en-GB"/>
              </w:rPr>
              <w:t xml:space="preserve">This Agreement </w:t>
            </w:r>
            <w:r w:rsidR="00251C21">
              <w:rPr>
                <w:sz w:val="22"/>
                <w:szCs w:val="22"/>
                <w:lang w:val="en-GB"/>
              </w:rPr>
              <w:t>(incl. all its negotiations</w:t>
            </w:r>
            <w:r w:rsidR="00EE1361">
              <w:rPr>
                <w:sz w:val="22"/>
                <w:szCs w:val="22"/>
                <w:lang w:val="en-GB"/>
              </w:rPr>
              <w:t xml:space="preserve"> notes</w:t>
            </w:r>
            <w:r w:rsidR="00251C21">
              <w:rPr>
                <w:sz w:val="22"/>
                <w:szCs w:val="22"/>
                <w:lang w:val="en-GB"/>
              </w:rPr>
              <w:t xml:space="preserve">) </w:t>
            </w:r>
            <w:r w:rsidRPr="006E55AA">
              <w:rPr>
                <w:sz w:val="22"/>
                <w:szCs w:val="22"/>
                <w:lang w:val="en-GB"/>
              </w:rPr>
              <w:t>and any schedule, Protocol and documents referred to in this Agreement</w:t>
            </w:r>
            <w:r w:rsidR="00455622" w:rsidRPr="006E55AA">
              <w:rPr>
                <w:sz w:val="22"/>
                <w:szCs w:val="22"/>
                <w:lang w:val="en-GB"/>
              </w:rPr>
              <w:t xml:space="preserve"> (such as the Grant Agreement and the Consortium Agreement)</w:t>
            </w:r>
            <w:r w:rsidRPr="006E55AA">
              <w:rPr>
                <w:sz w:val="22"/>
                <w:szCs w:val="22"/>
                <w:lang w:val="en-GB"/>
              </w:rPr>
              <w:t xml:space="preserve">, shall constitute the entire agreement between the </w:t>
            </w:r>
            <w:r w:rsidR="00676BAD">
              <w:rPr>
                <w:sz w:val="22"/>
                <w:szCs w:val="22"/>
                <w:lang w:val="en-GB"/>
              </w:rPr>
              <w:t>P</w:t>
            </w:r>
            <w:r w:rsidRPr="006E55AA">
              <w:rPr>
                <w:sz w:val="22"/>
                <w:szCs w:val="22"/>
                <w:lang w:val="en-GB"/>
              </w:rPr>
              <w:t xml:space="preserve">arties in relation to the conduct of the Trial. </w:t>
            </w:r>
          </w:p>
        </w:tc>
      </w:tr>
      <w:tr w:rsidR="00A40D2B" w:rsidRPr="00CC6AB9" w14:paraId="425B6AA0" w14:textId="77777777" w:rsidTr="006E55AA">
        <w:tc>
          <w:tcPr>
            <w:tcW w:w="10173" w:type="dxa"/>
            <w:tcBorders>
              <w:top w:val="nil"/>
              <w:left w:val="nil"/>
              <w:bottom w:val="nil"/>
              <w:right w:val="nil"/>
            </w:tcBorders>
          </w:tcPr>
          <w:p w14:paraId="59F2600B" w14:textId="77777777" w:rsidR="00A40D2B" w:rsidRPr="00CC6AB9" w:rsidRDefault="00A40D2B" w:rsidP="006E46FE">
            <w:pPr>
              <w:jc w:val="both"/>
              <w:rPr>
                <w:sz w:val="22"/>
                <w:szCs w:val="22"/>
                <w:lang w:val="en-GB"/>
              </w:rPr>
            </w:pPr>
          </w:p>
        </w:tc>
      </w:tr>
      <w:tr w:rsidR="00A40D2B" w:rsidRPr="00CC6AB9" w14:paraId="652467FA" w14:textId="77777777" w:rsidTr="006E55AA">
        <w:tc>
          <w:tcPr>
            <w:tcW w:w="10173" w:type="dxa"/>
            <w:tcBorders>
              <w:top w:val="nil"/>
              <w:left w:val="nil"/>
              <w:bottom w:val="nil"/>
              <w:right w:val="nil"/>
            </w:tcBorders>
          </w:tcPr>
          <w:p w14:paraId="1B995A28" w14:textId="15B2AA96" w:rsidR="00455622" w:rsidRPr="00BF704D" w:rsidRDefault="00A40D2B" w:rsidP="00BF704D">
            <w:pPr>
              <w:ind w:left="459" w:hanging="459"/>
              <w:jc w:val="both"/>
              <w:rPr>
                <w:sz w:val="22"/>
                <w:szCs w:val="22"/>
                <w:lang w:val="en-GB"/>
              </w:rPr>
            </w:pPr>
            <w:r w:rsidRPr="003205A4">
              <w:rPr>
                <w:sz w:val="22"/>
                <w:szCs w:val="22"/>
              </w:rPr>
              <w:t>(</w:t>
            </w:r>
            <w:r w:rsidR="00F16D83" w:rsidRPr="003205A4">
              <w:rPr>
                <w:sz w:val="22"/>
                <w:szCs w:val="22"/>
              </w:rPr>
              <w:t>g</w:t>
            </w:r>
            <w:r w:rsidRPr="003205A4">
              <w:rPr>
                <w:sz w:val="22"/>
                <w:szCs w:val="22"/>
              </w:rPr>
              <w:t>)</w:t>
            </w:r>
            <w:r w:rsidRPr="003205A4">
              <w:rPr>
                <w:sz w:val="22"/>
                <w:szCs w:val="22"/>
              </w:rPr>
              <w:tab/>
            </w:r>
            <w:r w:rsidRPr="00E564DC">
              <w:rPr>
                <w:rFonts w:cs="Arial"/>
                <w:b/>
                <w:sz w:val="22"/>
                <w:szCs w:val="22"/>
              </w:rPr>
              <w:t>Waiver.</w:t>
            </w:r>
            <w:r w:rsidRPr="00CC6AB9">
              <w:rPr>
                <w:sz w:val="22"/>
                <w:szCs w:val="22"/>
                <w:lang w:val="en-GB"/>
              </w:rPr>
              <w:t xml:space="preserve"> A waiver by either </w:t>
            </w:r>
            <w:r w:rsidR="00676BAD">
              <w:rPr>
                <w:sz w:val="22"/>
                <w:szCs w:val="22"/>
                <w:lang w:val="en-GB"/>
              </w:rPr>
              <w:t>P</w:t>
            </w:r>
            <w:r w:rsidRPr="00CC6AB9">
              <w:rPr>
                <w:sz w:val="22"/>
                <w:szCs w:val="22"/>
                <w:lang w:val="en-GB"/>
              </w:rPr>
              <w:t>arty of any term or condition of this Agreement in any instance shall not be deemed or construed to be a waiver of such term or condition for any similar instance in the future or any subsequent breach hereof. All rights, remedies, undertakings, obligations and agreements contained in this Agreement are cumulative and none of them shall be a limitation of any other remedy, right, obligation or agreement.</w:t>
            </w:r>
          </w:p>
        </w:tc>
      </w:tr>
      <w:tr w:rsidR="00A40D2B" w:rsidRPr="00CC6AB9" w14:paraId="585BAED9" w14:textId="77777777" w:rsidTr="006E55AA">
        <w:tc>
          <w:tcPr>
            <w:tcW w:w="10173" w:type="dxa"/>
            <w:tcBorders>
              <w:top w:val="nil"/>
              <w:left w:val="nil"/>
              <w:bottom w:val="nil"/>
              <w:right w:val="nil"/>
            </w:tcBorders>
          </w:tcPr>
          <w:p w14:paraId="72775A62" w14:textId="45E07D7F" w:rsidR="00A40D2B" w:rsidRPr="00CC6AB9" w:rsidRDefault="00A40D2B" w:rsidP="00886747">
            <w:pPr>
              <w:jc w:val="both"/>
              <w:rPr>
                <w:sz w:val="22"/>
                <w:szCs w:val="22"/>
                <w:lang w:val="en-GB"/>
              </w:rPr>
            </w:pPr>
          </w:p>
          <w:p w14:paraId="67D358E3" w14:textId="77777777" w:rsidR="00A40D2B" w:rsidRDefault="00A40D2B" w:rsidP="00BF704D">
            <w:pPr>
              <w:jc w:val="both"/>
              <w:rPr>
                <w:sz w:val="22"/>
                <w:szCs w:val="22"/>
                <w:lang w:val="en-GB"/>
              </w:rPr>
            </w:pPr>
          </w:p>
          <w:p w14:paraId="3205DCE6" w14:textId="265EE5B5" w:rsidR="000C22E6" w:rsidRDefault="000C22E6" w:rsidP="006E46FE">
            <w:pPr>
              <w:ind w:left="459" w:hanging="459"/>
              <w:jc w:val="both"/>
              <w:rPr>
                <w:sz w:val="22"/>
                <w:szCs w:val="22"/>
                <w:lang w:val="en-GB"/>
              </w:rPr>
            </w:pPr>
            <w:r w:rsidRPr="000C22E6">
              <w:rPr>
                <w:sz w:val="22"/>
                <w:szCs w:val="22"/>
                <w:lang w:val="en-GB"/>
              </w:rPr>
              <w:t>(</w:t>
            </w:r>
            <w:r w:rsidR="00EE1361">
              <w:rPr>
                <w:sz w:val="22"/>
                <w:szCs w:val="22"/>
                <w:lang w:val="en-GB"/>
              </w:rPr>
              <w:t>h</w:t>
            </w:r>
            <w:r w:rsidRPr="000C22E6">
              <w:rPr>
                <w:sz w:val="22"/>
                <w:szCs w:val="22"/>
                <w:lang w:val="en-GB"/>
              </w:rPr>
              <w:t xml:space="preserve">)   </w:t>
            </w:r>
            <w:r>
              <w:rPr>
                <w:sz w:val="22"/>
                <w:szCs w:val="22"/>
                <w:lang w:val="en-GB"/>
              </w:rPr>
              <w:t xml:space="preserve"> </w:t>
            </w:r>
            <w:r w:rsidRPr="000C22E6">
              <w:rPr>
                <w:sz w:val="22"/>
                <w:szCs w:val="22"/>
                <w:lang w:val="en-GB"/>
              </w:rPr>
              <w:t>In case of inconsistency between provisions of this Agreement and provisions of the Grant Agreement, the provisions of the Grant</w:t>
            </w:r>
            <w:r w:rsidR="0022115F">
              <w:rPr>
                <w:sz w:val="22"/>
                <w:szCs w:val="22"/>
                <w:lang w:val="en-GB"/>
              </w:rPr>
              <w:t xml:space="preserve"> </w:t>
            </w:r>
            <w:r w:rsidRPr="000C22E6">
              <w:rPr>
                <w:sz w:val="22"/>
                <w:szCs w:val="22"/>
                <w:lang w:val="en-GB"/>
              </w:rPr>
              <w:t xml:space="preserve">Agreement shall prevail. In </w:t>
            </w:r>
            <w:r w:rsidR="008A3CC6">
              <w:rPr>
                <w:sz w:val="22"/>
                <w:szCs w:val="22"/>
                <w:lang w:val="en-GB"/>
              </w:rPr>
              <w:t>addition</w:t>
            </w:r>
            <w:r w:rsidRPr="000C22E6">
              <w:rPr>
                <w:sz w:val="22"/>
                <w:szCs w:val="22"/>
                <w:lang w:val="en-GB"/>
              </w:rPr>
              <w:t>, the provisions of the Grant Agreement complete the provisions of this Agreement.</w:t>
            </w:r>
          </w:p>
          <w:p w14:paraId="25F834A1" w14:textId="77777777" w:rsidR="008B5159" w:rsidRDefault="008B5159" w:rsidP="006E46FE">
            <w:pPr>
              <w:ind w:left="459" w:hanging="459"/>
              <w:jc w:val="both"/>
              <w:rPr>
                <w:sz w:val="22"/>
                <w:szCs w:val="22"/>
                <w:lang w:val="en-GB"/>
              </w:rPr>
            </w:pPr>
          </w:p>
          <w:p w14:paraId="3E07CC7F" w14:textId="219F1504" w:rsidR="008B5159" w:rsidRDefault="008B5159" w:rsidP="008B5159">
            <w:pPr>
              <w:ind w:left="459" w:hanging="459"/>
              <w:jc w:val="both"/>
              <w:rPr>
                <w:sz w:val="22"/>
                <w:szCs w:val="22"/>
                <w:lang w:val="en-GB"/>
              </w:rPr>
            </w:pPr>
            <w:r>
              <w:rPr>
                <w:sz w:val="22"/>
                <w:szCs w:val="22"/>
                <w:lang w:val="en-GB"/>
              </w:rPr>
              <w:t>(</w:t>
            </w:r>
            <w:r w:rsidR="00EE1361">
              <w:rPr>
                <w:sz w:val="22"/>
                <w:szCs w:val="22"/>
                <w:lang w:val="en-GB"/>
              </w:rPr>
              <w:t>i</w:t>
            </w:r>
            <w:r>
              <w:rPr>
                <w:sz w:val="22"/>
                <w:szCs w:val="22"/>
                <w:lang w:val="en-GB"/>
              </w:rPr>
              <w:t>)</w:t>
            </w:r>
            <w:r w:rsidRPr="008B5159">
              <w:rPr>
                <w:sz w:val="22"/>
                <w:szCs w:val="22"/>
                <w:lang w:val="en-GB"/>
              </w:rPr>
              <w:tab/>
            </w:r>
            <w:r w:rsidRPr="003205A4">
              <w:rPr>
                <w:b/>
                <w:sz w:val="22"/>
                <w:szCs w:val="22"/>
                <w:lang w:val="en-GB"/>
              </w:rPr>
              <w:t>Notices</w:t>
            </w:r>
            <w:r>
              <w:rPr>
                <w:b/>
                <w:sz w:val="22"/>
                <w:szCs w:val="22"/>
                <w:lang w:val="en-GB"/>
              </w:rPr>
              <w:t xml:space="preserve">. </w:t>
            </w:r>
            <w:r w:rsidRPr="008B5159">
              <w:rPr>
                <w:sz w:val="22"/>
                <w:szCs w:val="22"/>
                <w:lang w:val="en-GB"/>
              </w:rPr>
              <w:tab/>
              <w:t>Any notice given in connection with this Agreement shall, unless otherwise provided herein, be in writing and shall be sent to the address given in this Agreement or to such other address as may have notified to the other party in writing.</w:t>
            </w:r>
          </w:p>
          <w:p w14:paraId="31AA91B7" w14:textId="77777777" w:rsidR="00E45D0D" w:rsidRDefault="00E45D0D" w:rsidP="008B5159">
            <w:pPr>
              <w:ind w:left="459" w:hanging="459"/>
              <w:jc w:val="both"/>
              <w:rPr>
                <w:sz w:val="22"/>
                <w:szCs w:val="22"/>
                <w:lang w:val="en-GB"/>
              </w:rPr>
            </w:pPr>
          </w:p>
          <w:p w14:paraId="5552288E" w14:textId="6F1146CF" w:rsidR="00E45D0D" w:rsidRDefault="00E45D0D" w:rsidP="008B5159">
            <w:pPr>
              <w:ind w:left="459" w:hanging="459"/>
              <w:jc w:val="both"/>
              <w:rPr>
                <w:sz w:val="22"/>
                <w:szCs w:val="22"/>
                <w:lang w:val="en-GB"/>
              </w:rPr>
            </w:pPr>
          </w:p>
          <w:p w14:paraId="4C3CECF7" w14:textId="77777777" w:rsidR="000C22E6" w:rsidRPr="00CC6AB9" w:rsidRDefault="000C22E6" w:rsidP="006E46FE">
            <w:pPr>
              <w:ind w:left="459" w:hanging="459"/>
              <w:jc w:val="both"/>
              <w:rPr>
                <w:sz w:val="22"/>
                <w:szCs w:val="22"/>
                <w:lang w:val="en-GB"/>
              </w:rPr>
            </w:pPr>
          </w:p>
        </w:tc>
      </w:tr>
      <w:tr w:rsidR="00A40D2B" w:rsidRPr="00CC6AB9" w14:paraId="1A2C6375" w14:textId="77777777" w:rsidTr="006E55AA">
        <w:tc>
          <w:tcPr>
            <w:tcW w:w="10173" w:type="dxa"/>
            <w:tcBorders>
              <w:top w:val="nil"/>
              <w:left w:val="nil"/>
              <w:bottom w:val="nil"/>
              <w:right w:val="nil"/>
            </w:tcBorders>
          </w:tcPr>
          <w:p w14:paraId="504FA2FB" w14:textId="79D4F6ED" w:rsidR="00A40D2B" w:rsidRPr="00CC6AB9" w:rsidRDefault="00A40D2B" w:rsidP="004E4D07">
            <w:pPr>
              <w:keepNext/>
              <w:keepLines/>
              <w:jc w:val="both"/>
              <w:rPr>
                <w:sz w:val="22"/>
                <w:szCs w:val="22"/>
                <w:lang w:val="en-GB"/>
              </w:rPr>
            </w:pPr>
            <w:r w:rsidRPr="00CC6AB9">
              <w:rPr>
                <w:b/>
                <w:bCs/>
                <w:sz w:val="22"/>
                <w:szCs w:val="22"/>
                <w:lang w:val="en-GB"/>
              </w:rPr>
              <w:t>IN WITNESS WHEREOF</w:t>
            </w:r>
            <w:r w:rsidRPr="00CC6AB9">
              <w:rPr>
                <w:sz w:val="22"/>
                <w:szCs w:val="22"/>
                <w:lang w:val="en-GB"/>
              </w:rPr>
              <w:t xml:space="preserve">, </w:t>
            </w:r>
            <w:r w:rsidR="00F71634">
              <w:rPr>
                <w:sz w:val="22"/>
                <w:szCs w:val="22"/>
                <w:lang w:val="en-GB"/>
              </w:rPr>
              <w:t>Sponsor</w:t>
            </w:r>
            <w:r w:rsidRPr="00CC6AB9">
              <w:rPr>
                <w:sz w:val="22"/>
                <w:szCs w:val="22"/>
                <w:lang w:val="en-GB"/>
              </w:rPr>
              <w:t xml:space="preserve">, the Institution and the Investigator have signed this Agreement (in the case of </w:t>
            </w:r>
            <w:r w:rsidR="00F71634">
              <w:rPr>
                <w:sz w:val="22"/>
                <w:szCs w:val="22"/>
                <w:lang w:val="en-GB"/>
              </w:rPr>
              <w:t>Sponsor</w:t>
            </w:r>
            <w:r w:rsidRPr="00CC6AB9">
              <w:rPr>
                <w:sz w:val="22"/>
                <w:szCs w:val="22"/>
                <w:lang w:val="en-GB"/>
              </w:rPr>
              <w:t xml:space="preserve"> and the Institution) through their duly authorised representatives.</w:t>
            </w:r>
          </w:p>
        </w:tc>
      </w:tr>
      <w:tr w:rsidR="00A40D2B" w:rsidRPr="00CC6AB9" w14:paraId="239559B1" w14:textId="77777777" w:rsidTr="006E55AA">
        <w:tc>
          <w:tcPr>
            <w:tcW w:w="10173" w:type="dxa"/>
            <w:tcBorders>
              <w:top w:val="nil"/>
              <w:left w:val="nil"/>
              <w:bottom w:val="nil"/>
              <w:right w:val="nil"/>
            </w:tcBorders>
          </w:tcPr>
          <w:p w14:paraId="33F0450A" w14:textId="77777777" w:rsidR="00A40D2B" w:rsidRPr="00CC6AB9" w:rsidRDefault="00A40D2B" w:rsidP="006E46FE">
            <w:pPr>
              <w:keepNext/>
              <w:keepLines/>
              <w:jc w:val="both"/>
              <w:rPr>
                <w:sz w:val="22"/>
                <w:szCs w:val="22"/>
                <w:lang w:val="en-GB"/>
              </w:rPr>
            </w:pPr>
          </w:p>
        </w:tc>
      </w:tr>
      <w:tr w:rsidR="00A40D2B" w:rsidRPr="00CC6AB9" w14:paraId="16A19B77" w14:textId="77777777" w:rsidTr="006E55AA">
        <w:tc>
          <w:tcPr>
            <w:tcW w:w="10173" w:type="dxa"/>
            <w:tcBorders>
              <w:top w:val="nil"/>
              <w:left w:val="nil"/>
              <w:bottom w:val="nil"/>
              <w:right w:val="nil"/>
            </w:tcBorders>
          </w:tcPr>
          <w:p w14:paraId="339E9299" w14:textId="77777777" w:rsidR="00A40D2B" w:rsidRPr="003205A4" w:rsidRDefault="00A40D2B" w:rsidP="006E46FE">
            <w:pPr>
              <w:tabs>
                <w:tab w:val="left" w:pos="916"/>
                <w:tab w:val="left" w:pos="2206"/>
                <w:tab w:val="left" w:pos="3024"/>
              </w:tabs>
              <w:ind w:left="34"/>
              <w:jc w:val="both"/>
              <w:rPr>
                <w:sz w:val="22"/>
                <w:szCs w:val="22"/>
              </w:rPr>
            </w:pPr>
          </w:p>
          <w:p w14:paraId="656AD35E" w14:textId="77777777" w:rsidR="00A40D2B" w:rsidRPr="00CC6AB9" w:rsidRDefault="00A40D2B" w:rsidP="006E46FE">
            <w:pPr>
              <w:tabs>
                <w:tab w:val="left" w:pos="916"/>
                <w:tab w:val="left" w:pos="2206"/>
                <w:tab w:val="left" w:pos="3024"/>
              </w:tabs>
              <w:ind w:left="34"/>
              <w:jc w:val="both"/>
              <w:rPr>
                <w:sz w:val="22"/>
                <w:szCs w:val="22"/>
                <w:lang w:val="en-GB"/>
              </w:rPr>
            </w:pPr>
            <w:r w:rsidRPr="00CC6AB9">
              <w:rPr>
                <w:sz w:val="22"/>
                <w:szCs w:val="22"/>
                <w:lang w:val="en-GB"/>
              </w:rPr>
              <w:t>By:</w:t>
            </w:r>
            <w:r w:rsidRPr="00CC6AB9">
              <w:rPr>
                <w:sz w:val="22"/>
                <w:szCs w:val="22"/>
                <w:lang w:val="en-GB"/>
              </w:rPr>
              <w:tab/>
            </w:r>
          </w:p>
          <w:p w14:paraId="4E3BAA8B" w14:textId="77777777" w:rsidR="00AE1CA5" w:rsidRDefault="00A40D2B" w:rsidP="006E46FE">
            <w:pPr>
              <w:tabs>
                <w:tab w:val="left" w:pos="916"/>
                <w:tab w:val="left" w:pos="2206"/>
                <w:tab w:val="left" w:pos="3024"/>
              </w:tabs>
              <w:ind w:left="34"/>
              <w:jc w:val="both"/>
              <w:rPr>
                <w:sz w:val="22"/>
                <w:szCs w:val="22"/>
                <w:lang w:val="en-GB"/>
              </w:rPr>
            </w:pPr>
            <w:r w:rsidRPr="00CC6AB9">
              <w:rPr>
                <w:sz w:val="22"/>
                <w:szCs w:val="22"/>
                <w:lang w:val="en-GB"/>
              </w:rPr>
              <w:t>Name:</w:t>
            </w:r>
            <w:r w:rsidRPr="00CC6AB9">
              <w:rPr>
                <w:sz w:val="22"/>
                <w:szCs w:val="22"/>
                <w:lang w:val="en-GB"/>
              </w:rPr>
              <w:tab/>
            </w:r>
          </w:p>
          <w:p w14:paraId="620A77D4" w14:textId="77777777" w:rsidR="00A40D2B" w:rsidRPr="00CC6AB9" w:rsidRDefault="00A40D2B" w:rsidP="006E46FE">
            <w:pPr>
              <w:tabs>
                <w:tab w:val="left" w:pos="916"/>
                <w:tab w:val="left" w:pos="2206"/>
                <w:tab w:val="left" w:pos="3024"/>
              </w:tabs>
              <w:ind w:left="34"/>
              <w:jc w:val="both"/>
              <w:rPr>
                <w:sz w:val="22"/>
                <w:szCs w:val="22"/>
                <w:lang w:val="en-GB"/>
              </w:rPr>
            </w:pPr>
            <w:r w:rsidRPr="00CC6AB9">
              <w:rPr>
                <w:sz w:val="22"/>
                <w:szCs w:val="22"/>
                <w:lang w:val="en-GB"/>
              </w:rPr>
              <w:t>Title:</w:t>
            </w:r>
            <w:r w:rsidRPr="00CC6AB9">
              <w:rPr>
                <w:sz w:val="22"/>
                <w:szCs w:val="22"/>
                <w:lang w:val="en-GB"/>
              </w:rPr>
              <w:tab/>
            </w:r>
            <w:r w:rsidRPr="00CC6AB9">
              <w:rPr>
                <w:b/>
                <w:sz w:val="22"/>
                <w:szCs w:val="22"/>
                <w:lang w:val="en-GB"/>
              </w:rPr>
              <w:t xml:space="preserve"> </w:t>
            </w:r>
            <w:r w:rsidRPr="00CC6AB9">
              <w:rPr>
                <w:b/>
                <w:sz w:val="22"/>
                <w:szCs w:val="22"/>
                <w:lang w:val="en-GB"/>
              </w:rPr>
              <w:tab/>
            </w:r>
            <w:r w:rsidRPr="00CC6AB9">
              <w:rPr>
                <w:b/>
                <w:sz w:val="22"/>
                <w:szCs w:val="22"/>
                <w:lang w:val="en-GB"/>
              </w:rPr>
              <w:tab/>
            </w:r>
          </w:p>
          <w:p w14:paraId="46A3D7FB" w14:textId="77777777" w:rsidR="00A40D2B" w:rsidRPr="00CC6AB9" w:rsidRDefault="00A40D2B" w:rsidP="006E46FE">
            <w:pPr>
              <w:keepNext/>
              <w:keepLines/>
              <w:jc w:val="both"/>
              <w:rPr>
                <w:b/>
                <w:smallCaps/>
                <w:sz w:val="22"/>
                <w:szCs w:val="22"/>
                <w:lang w:val="en-GB"/>
              </w:rPr>
            </w:pPr>
          </w:p>
        </w:tc>
      </w:tr>
      <w:tr w:rsidR="00A40D2B" w:rsidRPr="00CC6AB9" w14:paraId="3AA0BFCF" w14:textId="77777777" w:rsidTr="006E55AA">
        <w:tc>
          <w:tcPr>
            <w:tcW w:w="10173" w:type="dxa"/>
            <w:tcBorders>
              <w:top w:val="nil"/>
              <w:left w:val="nil"/>
              <w:bottom w:val="nil"/>
              <w:right w:val="nil"/>
            </w:tcBorders>
          </w:tcPr>
          <w:p w14:paraId="50D5F18E" w14:textId="77777777" w:rsidR="00A40D2B" w:rsidRPr="00CC6AB9" w:rsidRDefault="00A40D2B" w:rsidP="006E46FE">
            <w:pPr>
              <w:keepNext/>
              <w:keepLines/>
              <w:jc w:val="both"/>
              <w:rPr>
                <w:sz w:val="22"/>
                <w:szCs w:val="22"/>
                <w:lang w:val="en-GB"/>
              </w:rPr>
            </w:pPr>
          </w:p>
        </w:tc>
      </w:tr>
      <w:tr w:rsidR="00A40D2B" w:rsidRPr="00CC6AB9" w14:paraId="32E6F017" w14:textId="77777777" w:rsidTr="006E55AA">
        <w:tc>
          <w:tcPr>
            <w:tcW w:w="10173" w:type="dxa"/>
            <w:tcBorders>
              <w:top w:val="nil"/>
              <w:left w:val="nil"/>
              <w:bottom w:val="nil"/>
              <w:right w:val="nil"/>
            </w:tcBorders>
          </w:tcPr>
          <w:p w14:paraId="43EB3F44" w14:textId="31B874C3" w:rsidR="00A40D2B" w:rsidRPr="00CC6AB9" w:rsidRDefault="00A40D2B" w:rsidP="006E46FE">
            <w:pPr>
              <w:jc w:val="both"/>
              <w:rPr>
                <w:sz w:val="22"/>
                <w:szCs w:val="22"/>
                <w:lang w:val="en-GB"/>
              </w:rPr>
            </w:pPr>
            <w:r w:rsidRPr="00CC6AB9">
              <w:rPr>
                <w:b/>
                <w:bCs/>
                <w:smallCaps/>
                <w:sz w:val="22"/>
                <w:szCs w:val="22"/>
                <w:lang w:val="en-GB"/>
              </w:rPr>
              <w:t>Institution</w:t>
            </w:r>
            <w:r w:rsidR="004E4D07">
              <w:rPr>
                <w:b/>
                <w:bCs/>
                <w:smallCaps/>
                <w:sz w:val="22"/>
                <w:szCs w:val="22"/>
                <w:lang w:val="en-GB"/>
              </w:rPr>
              <w:t xml:space="preserve"> </w:t>
            </w:r>
            <w:r w:rsidR="004E4D07">
              <w:rPr>
                <w:sz w:val="22"/>
                <w:szCs w:val="22"/>
                <w:lang w:val="en-GB"/>
              </w:rPr>
              <w:t>[</w:t>
            </w:r>
            <w:r w:rsidR="004E4D07" w:rsidRPr="002B0172">
              <w:rPr>
                <w:sz w:val="22"/>
                <w:szCs w:val="22"/>
                <w:highlight w:val="lightGray"/>
                <w:lang w:val="en-GB"/>
              </w:rPr>
              <w:t xml:space="preserve">or in case of CRO: </w:t>
            </w:r>
            <w:r w:rsidR="004E4D07" w:rsidRPr="002B0172">
              <w:rPr>
                <w:b/>
                <w:sz w:val="22"/>
                <w:szCs w:val="22"/>
                <w:highlight w:val="lightGray"/>
                <w:lang w:val="en-GB"/>
              </w:rPr>
              <w:t>CRO on behalf of the Sponsor</w:t>
            </w:r>
            <w:r w:rsidR="004E4D07">
              <w:rPr>
                <w:sz w:val="22"/>
                <w:szCs w:val="22"/>
                <w:lang w:val="en-GB"/>
              </w:rPr>
              <w:t>]</w:t>
            </w:r>
          </w:p>
        </w:tc>
      </w:tr>
      <w:tr w:rsidR="00A40D2B" w:rsidRPr="00CC6AB9" w14:paraId="6193BE4B" w14:textId="77777777" w:rsidTr="006E55AA">
        <w:tc>
          <w:tcPr>
            <w:tcW w:w="10173" w:type="dxa"/>
            <w:tcBorders>
              <w:top w:val="nil"/>
              <w:left w:val="nil"/>
              <w:bottom w:val="nil"/>
              <w:right w:val="nil"/>
            </w:tcBorders>
          </w:tcPr>
          <w:p w14:paraId="60957AC5" w14:textId="77777777" w:rsidR="00A40D2B" w:rsidRPr="004E4D07" w:rsidRDefault="00A40D2B" w:rsidP="006E46FE">
            <w:pPr>
              <w:jc w:val="both"/>
              <w:rPr>
                <w:b/>
                <w:bCs/>
                <w:smallCaps/>
                <w:sz w:val="22"/>
                <w:szCs w:val="22"/>
              </w:rPr>
            </w:pPr>
          </w:p>
        </w:tc>
      </w:tr>
      <w:tr w:rsidR="00A40D2B" w:rsidRPr="00CC6AB9" w14:paraId="390DD008" w14:textId="77777777" w:rsidTr="006E55AA">
        <w:tc>
          <w:tcPr>
            <w:tcW w:w="10173" w:type="dxa"/>
            <w:tcBorders>
              <w:top w:val="nil"/>
              <w:left w:val="nil"/>
              <w:bottom w:val="nil"/>
              <w:right w:val="nil"/>
            </w:tcBorders>
          </w:tcPr>
          <w:p w14:paraId="7BF81E35" w14:textId="77777777" w:rsidR="00A40D2B" w:rsidRPr="00CC6AB9" w:rsidRDefault="00A40D2B" w:rsidP="006E46FE">
            <w:pPr>
              <w:tabs>
                <w:tab w:val="left" w:pos="916"/>
                <w:tab w:val="left" w:pos="2206"/>
                <w:tab w:val="left" w:pos="3024"/>
              </w:tabs>
              <w:ind w:left="34"/>
              <w:jc w:val="both"/>
              <w:rPr>
                <w:sz w:val="22"/>
                <w:szCs w:val="22"/>
                <w:lang w:val="en-GB"/>
              </w:rPr>
            </w:pPr>
            <w:r w:rsidRPr="00CC6AB9">
              <w:rPr>
                <w:sz w:val="22"/>
                <w:szCs w:val="22"/>
                <w:lang w:val="en-GB"/>
              </w:rPr>
              <w:t>By:</w:t>
            </w:r>
            <w:r w:rsidRPr="00CC6AB9">
              <w:rPr>
                <w:sz w:val="22"/>
                <w:szCs w:val="22"/>
                <w:lang w:val="en-GB"/>
              </w:rPr>
              <w:tab/>
            </w:r>
          </w:p>
          <w:p w14:paraId="78ABC4B9" w14:textId="77777777" w:rsidR="00A40D2B" w:rsidRPr="00CC6AB9" w:rsidRDefault="00A40D2B" w:rsidP="006E46FE">
            <w:pPr>
              <w:tabs>
                <w:tab w:val="left" w:pos="916"/>
                <w:tab w:val="left" w:pos="2206"/>
                <w:tab w:val="left" w:pos="3024"/>
              </w:tabs>
              <w:ind w:left="34"/>
              <w:jc w:val="both"/>
              <w:rPr>
                <w:sz w:val="22"/>
                <w:szCs w:val="22"/>
                <w:lang w:val="en-GB"/>
              </w:rPr>
            </w:pPr>
            <w:r w:rsidRPr="00CC6AB9">
              <w:rPr>
                <w:sz w:val="22"/>
                <w:szCs w:val="22"/>
                <w:lang w:val="en-GB"/>
              </w:rPr>
              <w:t>Name:</w:t>
            </w:r>
            <w:r w:rsidRPr="00CC6AB9">
              <w:rPr>
                <w:sz w:val="22"/>
                <w:szCs w:val="22"/>
                <w:lang w:val="en-GB"/>
              </w:rPr>
              <w:tab/>
            </w:r>
          </w:p>
          <w:p w14:paraId="70A6D594" w14:textId="77777777" w:rsidR="00A40D2B" w:rsidRPr="00CC6AB9" w:rsidRDefault="00A40D2B" w:rsidP="006E46FE">
            <w:pPr>
              <w:tabs>
                <w:tab w:val="left" w:pos="916"/>
                <w:tab w:val="left" w:pos="2206"/>
                <w:tab w:val="left" w:pos="3024"/>
              </w:tabs>
              <w:ind w:left="34"/>
              <w:jc w:val="both"/>
              <w:rPr>
                <w:sz w:val="22"/>
                <w:szCs w:val="22"/>
                <w:lang w:val="en-GB"/>
              </w:rPr>
            </w:pPr>
            <w:r w:rsidRPr="00CC6AB9">
              <w:rPr>
                <w:sz w:val="22"/>
                <w:szCs w:val="22"/>
                <w:lang w:val="en-GB"/>
              </w:rPr>
              <w:t>Title:</w:t>
            </w:r>
            <w:r w:rsidRPr="00CC6AB9">
              <w:rPr>
                <w:sz w:val="22"/>
                <w:szCs w:val="22"/>
                <w:lang w:val="en-GB"/>
              </w:rPr>
              <w:tab/>
            </w:r>
          </w:p>
          <w:p w14:paraId="4B5C9004" w14:textId="77777777" w:rsidR="00A40D2B" w:rsidRPr="00CC6AB9" w:rsidRDefault="00A40D2B" w:rsidP="006E46FE">
            <w:pPr>
              <w:jc w:val="both"/>
              <w:rPr>
                <w:b/>
                <w:bCs/>
                <w:sz w:val="22"/>
                <w:szCs w:val="22"/>
                <w:lang w:val="en-GB"/>
              </w:rPr>
            </w:pPr>
          </w:p>
        </w:tc>
      </w:tr>
      <w:tr w:rsidR="00A40D2B" w:rsidRPr="00CC6AB9" w14:paraId="3188932D" w14:textId="77777777" w:rsidTr="006E55AA">
        <w:tc>
          <w:tcPr>
            <w:tcW w:w="10173" w:type="dxa"/>
            <w:tcBorders>
              <w:top w:val="nil"/>
              <w:left w:val="nil"/>
              <w:bottom w:val="nil"/>
              <w:right w:val="nil"/>
            </w:tcBorders>
          </w:tcPr>
          <w:p w14:paraId="61F28FEE" w14:textId="77777777" w:rsidR="00A40D2B" w:rsidRPr="00CC6AB9" w:rsidRDefault="00A40D2B" w:rsidP="006E46FE">
            <w:pPr>
              <w:jc w:val="both"/>
              <w:rPr>
                <w:b/>
                <w:bCs/>
                <w:sz w:val="22"/>
                <w:szCs w:val="22"/>
                <w:lang w:val="en-GB"/>
              </w:rPr>
            </w:pPr>
          </w:p>
        </w:tc>
      </w:tr>
      <w:tr w:rsidR="00A40D2B" w:rsidRPr="00CC6AB9" w14:paraId="26674389" w14:textId="77777777" w:rsidTr="006E55AA">
        <w:tc>
          <w:tcPr>
            <w:tcW w:w="10173" w:type="dxa"/>
            <w:tcBorders>
              <w:top w:val="nil"/>
              <w:left w:val="nil"/>
              <w:bottom w:val="nil"/>
              <w:right w:val="nil"/>
            </w:tcBorders>
          </w:tcPr>
          <w:p w14:paraId="5F82E689" w14:textId="77777777" w:rsidR="00A40D2B" w:rsidRPr="00CC6AB9" w:rsidRDefault="00A40D2B" w:rsidP="006E46FE">
            <w:pPr>
              <w:tabs>
                <w:tab w:val="left" w:pos="664"/>
              </w:tabs>
              <w:jc w:val="both"/>
              <w:rPr>
                <w:i/>
                <w:sz w:val="22"/>
                <w:szCs w:val="22"/>
                <w:lang w:val="en-GB"/>
              </w:rPr>
            </w:pPr>
            <w:r w:rsidRPr="00CC6AB9">
              <w:rPr>
                <w:sz w:val="22"/>
                <w:szCs w:val="22"/>
                <w:lang w:val="en-GB"/>
              </w:rPr>
              <w:t>[</w:t>
            </w:r>
            <w:r w:rsidRPr="00CC6AB9">
              <w:rPr>
                <w:b/>
                <w:bCs/>
                <w:i/>
                <w:sz w:val="22"/>
                <w:szCs w:val="22"/>
                <w:lang w:val="en-GB"/>
              </w:rPr>
              <w:t>to be signed by the administration of the Institution</w:t>
            </w:r>
            <w:r w:rsidRPr="00CC6AB9">
              <w:rPr>
                <w:sz w:val="22"/>
                <w:szCs w:val="22"/>
                <w:lang w:val="en-GB"/>
              </w:rPr>
              <w:t>]</w:t>
            </w:r>
          </w:p>
          <w:p w14:paraId="3BD2F0A8" w14:textId="77777777" w:rsidR="00A40D2B" w:rsidRPr="00CC6AB9" w:rsidRDefault="00A40D2B" w:rsidP="006E46FE">
            <w:pPr>
              <w:jc w:val="both"/>
              <w:rPr>
                <w:sz w:val="22"/>
                <w:szCs w:val="22"/>
                <w:lang w:val="en-GB"/>
              </w:rPr>
            </w:pPr>
          </w:p>
        </w:tc>
      </w:tr>
      <w:tr w:rsidR="00A40D2B" w:rsidRPr="00CC6AB9" w14:paraId="153A011F" w14:textId="77777777" w:rsidTr="006E55AA">
        <w:tc>
          <w:tcPr>
            <w:tcW w:w="10173" w:type="dxa"/>
            <w:tcBorders>
              <w:top w:val="nil"/>
              <w:left w:val="nil"/>
              <w:bottom w:val="nil"/>
              <w:right w:val="nil"/>
            </w:tcBorders>
          </w:tcPr>
          <w:p w14:paraId="6296A4D3" w14:textId="77777777" w:rsidR="00A40D2B" w:rsidRPr="00CC6AB9" w:rsidRDefault="00A40D2B" w:rsidP="006E46FE">
            <w:pPr>
              <w:tabs>
                <w:tab w:val="left" w:pos="818"/>
                <w:tab w:val="left" w:pos="2152"/>
              </w:tabs>
              <w:jc w:val="both"/>
              <w:rPr>
                <w:sz w:val="22"/>
                <w:szCs w:val="22"/>
                <w:lang w:val="en-GB"/>
              </w:rPr>
            </w:pPr>
            <w:r w:rsidRPr="00CC6AB9">
              <w:rPr>
                <w:sz w:val="22"/>
                <w:szCs w:val="22"/>
                <w:lang w:val="en-GB"/>
              </w:rPr>
              <w:t>Phone:</w:t>
            </w:r>
            <w:r w:rsidRPr="00CC6AB9">
              <w:rPr>
                <w:sz w:val="22"/>
                <w:szCs w:val="22"/>
                <w:lang w:val="en-GB"/>
              </w:rPr>
              <w:tab/>
            </w:r>
          </w:p>
          <w:p w14:paraId="483E2C7C" w14:textId="77777777" w:rsidR="00A40D2B" w:rsidRPr="00CC6AB9" w:rsidRDefault="00A40D2B" w:rsidP="006E46FE">
            <w:pPr>
              <w:tabs>
                <w:tab w:val="left" w:pos="818"/>
                <w:tab w:val="left" w:pos="2152"/>
              </w:tabs>
              <w:jc w:val="both"/>
              <w:rPr>
                <w:sz w:val="22"/>
                <w:szCs w:val="22"/>
                <w:lang w:val="en-GB"/>
              </w:rPr>
            </w:pPr>
            <w:r w:rsidRPr="00CC6AB9">
              <w:rPr>
                <w:sz w:val="22"/>
                <w:szCs w:val="22"/>
                <w:lang w:val="en-GB"/>
              </w:rPr>
              <w:t xml:space="preserve">Fax: </w:t>
            </w:r>
            <w:r w:rsidRPr="00CC6AB9">
              <w:rPr>
                <w:sz w:val="22"/>
                <w:szCs w:val="22"/>
                <w:lang w:val="en-GB"/>
              </w:rPr>
              <w:tab/>
            </w:r>
          </w:p>
          <w:p w14:paraId="143D783A" w14:textId="77777777" w:rsidR="00A40D2B" w:rsidRPr="00CC6AB9" w:rsidRDefault="00A40D2B" w:rsidP="006E46FE">
            <w:pPr>
              <w:jc w:val="both"/>
              <w:rPr>
                <w:sz w:val="22"/>
                <w:szCs w:val="22"/>
                <w:lang w:val="en-GB"/>
              </w:rPr>
            </w:pPr>
          </w:p>
        </w:tc>
      </w:tr>
      <w:tr w:rsidR="00A40D2B" w:rsidRPr="00CC6AB9" w14:paraId="3F0A6E20" w14:textId="77777777" w:rsidTr="006E55AA">
        <w:tc>
          <w:tcPr>
            <w:tcW w:w="10173" w:type="dxa"/>
            <w:tcBorders>
              <w:top w:val="nil"/>
              <w:left w:val="nil"/>
              <w:bottom w:val="nil"/>
              <w:right w:val="nil"/>
            </w:tcBorders>
          </w:tcPr>
          <w:p w14:paraId="6D49B0A4" w14:textId="227D104F" w:rsidR="00A40D2B" w:rsidRPr="00CC6AB9" w:rsidRDefault="00C94E4B" w:rsidP="00F6490A">
            <w:pPr>
              <w:tabs>
                <w:tab w:val="left" w:pos="818"/>
                <w:tab w:val="left" w:pos="2152"/>
              </w:tabs>
              <w:jc w:val="both"/>
              <w:rPr>
                <w:sz w:val="22"/>
                <w:szCs w:val="22"/>
                <w:lang w:val="en-GB"/>
              </w:rPr>
            </w:pPr>
            <w:r w:rsidRPr="00EE1361">
              <w:rPr>
                <w:sz w:val="22"/>
                <w:szCs w:val="22"/>
                <w:shd w:val="clear" w:color="auto" w:fill="D9D9D9" w:themeFill="background1" w:themeFillShade="D9"/>
                <w:lang w:val="en-GB"/>
              </w:rPr>
              <w:t>Read and u</w:t>
            </w:r>
            <w:r w:rsidR="00F6490A" w:rsidRPr="00EE1361">
              <w:rPr>
                <w:sz w:val="22"/>
                <w:szCs w:val="22"/>
                <w:shd w:val="clear" w:color="auto" w:fill="D9D9D9" w:themeFill="background1" w:themeFillShade="D9"/>
                <w:lang w:val="en-GB"/>
              </w:rPr>
              <w:t>nderstood:</w:t>
            </w:r>
            <w:r w:rsidR="00EE1361" w:rsidRPr="00EE1361">
              <w:rPr>
                <w:sz w:val="22"/>
                <w:szCs w:val="22"/>
                <w:shd w:val="clear" w:color="auto" w:fill="D9D9D9" w:themeFill="background1" w:themeFillShade="D9"/>
                <w:lang w:val="en-GB"/>
              </w:rPr>
              <w:t xml:space="preserve"> (</w:t>
            </w:r>
            <w:r w:rsidR="00EE1361" w:rsidRPr="00EE1361">
              <w:rPr>
                <w:b/>
                <w:sz w:val="22"/>
                <w:szCs w:val="22"/>
                <w:shd w:val="clear" w:color="auto" w:fill="D9D9D9" w:themeFill="background1" w:themeFillShade="D9"/>
                <w:lang w:val="en-GB"/>
              </w:rPr>
              <w:t>in case of 2-party-contract</w:t>
            </w:r>
            <w:r w:rsidR="00EE1361" w:rsidRPr="00EE1361">
              <w:rPr>
                <w:sz w:val="22"/>
                <w:szCs w:val="22"/>
                <w:shd w:val="clear" w:color="auto" w:fill="D9D9D9" w:themeFill="background1" w:themeFillShade="D9"/>
                <w:lang w:val="en-GB"/>
              </w:rPr>
              <w:t>)</w:t>
            </w:r>
          </w:p>
        </w:tc>
      </w:tr>
      <w:tr w:rsidR="00A40D2B" w:rsidRPr="00CC6AB9" w14:paraId="69F1DE36" w14:textId="77777777" w:rsidTr="006E55AA">
        <w:tc>
          <w:tcPr>
            <w:tcW w:w="10173" w:type="dxa"/>
            <w:tcBorders>
              <w:top w:val="nil"/>
              <w:left w:val="nil"/>
              <w:bottom w:val="nil"/>
              <w:right w:val="nil"/>
            </w:tcBorders>
          </w:tcPr>
          <w:p w14:paraId="0E2FA6DB" w14:textId="77777777" w:rsidR="00A40D2B" w:rsidRPr="00CC6AB9" w:rsidRDefault="00A40D2B" w:rsidP="006E46FE">
            <w:pPr>
              <w:jc w:val="both"/>
              <w:rPr>
                <w:b/>
                <w:bCs/>
                <w:smallCaps/>
                <w:sz w:val="22"/>
                <w:szCs w:val="22"/>
                <w:lang w:val="en-GB"/>
              </w:rPr>
            </w:pPr>
            <w:r w:rsidRPr="00CC6AB9">
              <w:rPr>
                <w:b/>
                <w:bCs/>
                <w:smallCaps/>
                <w:sz w:val="22"/>
                <w:szCs w:val="22"/>
                <w:lang w:val="en-GB"/>
              </w:rPr>
              <w:t>Investigator</w:t>
            </w:r>
          </w:p>
          <w:p w14:paraId="699457B0" w14:textId="77777777" w:rsidR="00A40D2B" w:rsidRPr="00CC6AB9" w:rsidRDefault="00A40D2B" w:rsidP="006E46FE">
            <w:pPr>
              <w:tabs>
                <w:tab w:val="left" w:pos="942"/>
              </w:tabs>
              <w:jc w:val="both"/>
              <w:rPr>
                <w:sz w:val="22"/>
                <w:szCs w:val="22"/>
                <w:lang w:val="en-GB"/>
              </w:rPr>
            </w:pPr>
            <w:r w:rsidRPr="00CC6AB9">
              <w:rPr>
                <w:sz w:val="22"/>
                <w:szCs w:val="22"/>
                <w:lang w:val="en-GB"/>
              </w:rPr>
              <w:t>By:</w:t>
            </w:r>
            <w:r w:rsidRPr="00CC6AB9">
              <w:rPr>
                <w:sz w:val="22"/>
                <w:szCs w:val="22"/>
                <w:lang w:val="en-GB"/>
              </w:rPr>
              <w:tab/>
            </w:r>
          </w:p>
          <w:p w14:paraId="7AF4DBBE" w14:textId="77777777" w:rsidR="00A40D2B" w:rsidRPr="00CC6AB9" w:rsidRDefault="00A40D2B" w:rsidP="006E46FE">
            <w:pPr>
              <w:tabs>
                <w:tab w:val="left" w:pos="942"/>
              </w:tabs>
              <w:jc w:val="both"/>
              <w:rPr>
                <w:sz w:val="22"/>
                <w:szCs w:val="22"/>
                <w:lang w:val="en-GB"/>
              </w:rPr>
            </w:pPr>
            <w:r w:rsidRPr="00CC6AB9">
              <w:rPr>
                <w:sz w:val="22"/>
                <w:szCs w:val="22"/>
                <w:lang w:val="en-GB"/>
              </w:rPr>
              <w:t>Name:</w:t>
            </w:r>
            <w:r w:rsidRPr="00CC6AB9">
              <w:rPr>
                <w:sz w:val="22"/>
                <w:szCs w:val="22"/>
                <w:lang w:val="en-GB"/>
              </w:rPr>
              <w:tab/>
            </w:r>
          </w:p>
          <w:p w14:paraId="1E9EFBF1" w14:textId="77777777" w:rsidR="00A40D2B" w:rsidRPr="00CC6AB9" w:rsidRDefault="00A40D2B" w:rsidP="006E46FE">
            <w:pPr>
              <w:tabs>
                <w:tab w:val="left" w:pos="942"/>
              </w:tabs>
              <w:jc w:val="both"/>
              <w:rPr>
                <w:sz w:val="22"/>
                <w:szCs w:val="22"/>
                <w:lang w:val="en-GB"/>
              </w:rPr>
            </w:pPr>
            <w:r w:rsidRPr="00CC6AB9">
              <w:rPr>
                <w:sz w:val="22"/>
                <w:szCs w:val="22"/>
                <w:lang w:val="en-GB"/>
              </w:rPr>
              <w:t>Title:</w:t>
            </w:r>
            <w:r w:rsidRPr="00CC6AB9">
              <w:rPr>
                <w:sz w:val="22"/>
                <w:szCs w:val="22"/>
                <w:lang w:val="en-GB"/>
              </w:rPr>
              <w:tab/>
            </w:r>
          </w:p>
          <w:p w14:paraId="54340007" w14:textId="77777777" w:rsidR="00A40D2B" w:rsidRPr="00CC6AB9" w:rsidRDefault="00A40D2B" w:rsidP="006E46FE">
            <w:pPr>
              <w:jc w:val="both"/>
              <w:rPr>
                <w:sz w:val="22"/>
                <w:szCs w:val="22"/>
                <w:lang w:val="en-GB"/>
              </w:rPr>
            </w:pPr>
          </w:p>
        </w:tc>
      </w:tr>
    </w:tbl>
    <w:p w14:paraId="28CD28BA" w14:textId="1B3444F5" w:rsidR="0055014F" w:rsidRDefault="0055014F" w:rsidP="00240FED"/>
    <w:p w14:paraId="3F462812" w14:textId="77777777" w:rsidR="0055014F" w:rsidRDefault="0055014F">
      <w:pPr>
        <w:widowControl/>
        <w:autoSpaceDE/>
        <w:autoSpaceDN/>
        <w:adjustRightInd/>
        <w:spacing w:after="200" w:line="276" w:lineRule="auto"/>
      </w:pPr>
      <w:r>
        <w:br w:type="page"/>
      </w:r>
    </w:p>
    <w:p w14:paraId="6F45ADFC" w14:textId="77777777" w:rsidR="0055014F" w:rsidRPr="001F29D7" w:rsidRDefault="0055014F" w:rsidP="0055014F">
      <w:pPr>
        <w:keepNext/>
        <w:keepLines/>
        <w:tabs>
          <w:tab w:val="left" w:pos="1800"/>
          <w:tab w:val="left" w:pos="5310"/>
          <w:tab w:val="left" w:pos="5400"/>
        </w:tabs>
        <w:suppressAutoHyphens/>
        <w:jc w:val="center"/>
        <w:rPr>
          <w:rFonts w:eastAsia="Times New Roman"/>
          <w:b/>
          <w:spacing w:val="-2"/>
          <w:sz w:val="32"/>
          <w:szCs w:val="32"/>
          <w:lang w:eastAsia="de-DE"/>
        </w:rPr>
      </w:pPr>
      <w:r w:rsidRPr="001F29D7">
        <w:rPr>
          <w:rFonts w:eastAsia="Times New Roman"/>
          <w:b/>
          <w:spacing w:val="-2"/>
          <w:sz w:val="32"/>
          <w:szCs w:val="32"/>
          <w:lang w:eastAsia="de-DE"/>
        </w:rPr>
        <w:lastRenderedPageBreak/>
        <w:t xml:space="preserve">Annex </w:t>
      </w:r>
    </w:p>
    <w:p w14:paraId="5F3091A9" w14:textId="77777777" w:rsidR="0055014F" w:rsidRPr="001F29D7" w:rsidRDefault="0055014F" w:rsidP="0055014F">
      <w:pPr>
        <w:keepNext/>
        <w:keepLines/>
        <w:tabs>
          <w:tab w:val="left" w:pos="1800"/>
          <w:tab w:val="left" w:pos="5310"/>
          <w:tab w:val="left" w:pos="5400"/>
        </w:tabs>
        <w:suppressAutoHyphens/>
        <w:jc w:val="center"/>
        <w:rPr>
          <w:rFonts w:eastAsia="Times New Roman"/>
          <w:spacing w:val="-2"/>
          <w:lang w:eastAsia="de-DE"/>
        </w:rPr>
      </w:pPr>
    </w:p>
    <w:p w14:paraId="6550D6A3" w14:textId="77777777" w:rsidR="0055014F" w:rsidRPr="001F29D7" w:rsidRDefault="0055014F" w:rsidP="0055014F">
      <w:pPr>
        <w:keepNext/>
        <w:keepLines/>
        <w:tabs>
          <w:tab w:val="left" w:pos="1800"/>
          <w:tab w:val="left" w:pos="5310"/>
          <w:tab w:val="left" w:pos="5400"/>
        </w:tabs>
        <w:suppressAutoHyphens/>
        <w:jc w:val="center"/>
        <w:rPr>
          <w:rFonts w:eastAsia="Times New Roman"/>
          <w:sz w:val="20"/>
          <w:szCs w:val="20"/>
          <w:lang w:eastAsia="de-DE"/>
        </w:rPr>
      </w:pPr>
      <w:r w:rsidRPr="001F29D7">
        <w:rPr>
          <w:b/>
        </w:rPr>
        <w:t>Joint Controllership pursuant to Article 26 GDPR</w:t>
      </w:r>
      <w:r w:rsidRPr="001F29D7">
        <w:rPr>
          <w:rFonts w:eastAsia="Times New Roman"/>
          <w:sz w:val="20"/>
          <w:szCs w:val="20"/>
          <w:lang w:eastAsia="de-DE"/>
        </w:rPr>
        <w:t xml:space="preserve"> </w:t>
      </w:r>
    </w:p>
    <w:p w14:paraId="694707AD" w14:textId="77777777" w:rsidR="0055014F" w:rsidRPr="001F29D7" w:rsidRDefault="0055014F" w:rsidP="0055014F">
      <w:pPr>
        <w:keepNext/>
        <w:keepLines/>
        <w:tabs>
          <w:tab w:val="left" w:pos="1800"/>
          <w:tab w:val="left" w:pos="5310"/>
          <w:tab w:val="left" w:pos="5400"/>
        </w:tabs>
        <w:suppressAutoHyphens/>
        <w:jc w:val="center"/>
        <w:rPr>
          <w:rFonts w:eastAsia="Times New Roman"/>
          <w:spacing w:val="-2"/>
          <w:sz w:val="20"/>
          <w:szCs w:val="20"/>
          <w:lang w:eastAsia="de-DE"/>
        </w:rPr>
      </w:pPr>
    </w:p>
    <w:p w14:paraId="64FE573B" w14:textId="77777777" w:rsidR="0055014F" w:rsidRPr="001F29D7" w:rsidRDefault="0055014F" w:rsidP="0055014F">
      <w:pPr>
        <w:tabs>
          <w:tab w:val="left" w:pos="7075"/>
        </w:tabs>
      </w:pPr>
      <w:r w:rsidRPr="001F29D7">
        <w:tab/>
      </w:r>
    </w:p>
    <w:p w14:paraId="0C65550B" w14:textId="77777777" w:rsidR="0055014F" w:rsidRPr="001F29D7" w:rsidRDefault="0055014F" w:rsidP="0055014F">
      <w:pPr>
        <w:pStyle w:val="Listenabsatz"/>
        <w:widowControl/>
        <w:numPr>
          <w:ilvl w:val="0"/>
          <w:numId w:val="10"/>
        </w:numPr>
        <w:autoSpaceDE/>
        <w:autoSpaceDN/>
        <w:adjustRightInd/>
        <w:ind w:left="426"/>
        <w:jc w:val="both"/>
      </w:pPr>
      <w:r w:rsidRPr="001F29D7">
        <w:t>Both the Sponsor and the Institution (Trial Site) are obliged to abide by all applicable data protection regulations, in particular the General Data Protection Regulation (GDPR), the Federal Data Protection Act (BDSG), as well as the respective federal state data protection laws and, if necessary, the law governing ecclesial data protection (KDG) and/or the Data Protection Act of the Protestant Church in Germany (DSG-EKD) in the scope of the joint project, and will secure this by the implementation of adequate technical and organizational measures in order to guarantee a reasonable level of data protection pursuant to Articles 24, 32 GDPR, and assure that the rights of the data subjects can be exercised within the statutory time limits.</w:t>
      </w:r>
    </w:p>
    <w:p w14:paraId="267C3BF9" w14:textId="77777777" w:rsidR="0055014F" w:rsidRPr="001F29D7" w:rsidRDefault="0055014F" w:rsidP="0055014F">
      <w:pPr>
        <w:pStyle w:val="Listenabsatz"/>
        <w:ind w:left="426" w:hanging="426"/>
        <w:jc w:val="both"/>
      </w:pPr>
    </w:p>
    <w:p w14:paraId="0715830C" w14:textId="77777777" w:rsidR="0055014F" w:rsidRPr="001F29D7" w:rsidRDefault="0055014F" w:rsidP="0055014F">
      <w:pPr>
        <w:pStyle w:val="Listenabsatz"/>
        <w:widowControl/>
        <w:numPr>
          <w:ilvl w:val="0"/>
          <w:numId w:val="10"/>
        </w:numPr>
        <w:autoSpaceDE/>
        <w:autoSpaceDN/>
        <w:adjustRightInd/>
        <w:ind w:left="426"/>
        <w:jc w:val="both"/>
      </w:pPr>
      <w:r w:rsidRPr="001F29D7">
        <w:t>The Sponsor and the Institution (Trial Site) agree that both Parties are joint controllers in the sense of Article 4 (7) GDPR in conjunction with Article 26 GDPR. The purpose of joint processing is the execution of the clinical research project, which is designed as a multicentric trial in the sense of Article 4 paragraph 23 of the German Medicinal Products Act (AMG) and described in detail in the contract. The Sponsor bears the overall responsibility for the clinical medicinal product trial in the sense of Article 4 paragraph 24 of the German Medicinal Products Act (AMG), in which the Institution (Trial Site) is involved as a further Institution (Trial Site) and conducts the Trial with the Subjects according to the latest valid version of the Protocol.</w:t>
      </w:r>
    </w:p>
    <w:p w14:paraId="5F5110B0" w14:textId="77777777" w:rsidR="0055014F" w:rsidRPr="001F29D7" w:rsidRDefault="0055014F" w:rsidP="0055014F">
      <w:pPr>
        <w:pStyle w:val="Listenabsatz"/>
        <w:ind w:left="426" w:hanging="426"/>
      </w:pPr>
    </w:p>
    <w:p w14:paraId="43FA2C05" w14:textId="77777777" w:rsidR="0055014F" w:rsidRPr="001F29D7" w:rsidRDefault="0055014F" w:rsidP="0055014F">
      <w:pPr>
        <w:pStyle w:val="Listenabsatz"/>
        <w:widowControl/>
        <w:numPr>
          <w:ilvl w:val="0"/>
          <w:numId w:val="10"/>
        </w:numPr>
        <w:autoSpaceDE/>
        <w:autoSpaceDN/>
        <w:adjustRightInd/>
        <w:ind w:left="426"/>
        <w:jc w:val="both"/>
      </w:pPr>
      <w:r w:rsidRPr="001F29D7">
        <w:t>In the scope of the joint project, the data of the participating patients, inclusive of special categories of personal data, as well as data from employees of the Parties, shall be processed by both Parties to an extent which is necessary for the common purpose. The specific type of the Subjects’ data to be processed results in particular from the Protocol in its latest valid version, which is also part of the main contract.</w:t>
      </w:r>
    </w:p>
    <w:p w14:paraId="6F778DDC" w14:textId="77777777" w:rsidR="0055014F" w:rsidRPr="001F29D7" w:rsidRDefault="0055014F" w:rsidP="0055014F">
      <w:pPr>
        <w:pStyle w:val="Listenabsatz"/>
        <w:ind w:left="426" w:hanging="426"/>
      </w:pPr>
    </w:p>
    <w:p w14:paraId="588A2D27" w14:textId="77777777" w:rsidR="0055014F" w:rsidRPr="001F29D7" w:rsidRDefault="0055014F" w:rsidP="0055014F">
      <w:pPr>
        <w:pStyle w:val="Listenabsatz"/>
        <w:widowControl/>
        <w:numPr>
          <w:ilvl w:val="0"/>
          <w:numId w:val="10"/>
        </w:numPr>
        <w:autoSpaceDE/>
        <w:autoSpaceDN/>
        <w:adjustRightInd/>
        <w:ind w:left="426" w:hanging="426"/>
        <w:jc w:val="both"/>
      </w:pPr>
      <w:r w:rsidRPr="001F29D7">
        <w:rPr>
          <w:b/>
        </w:rPr>
        <w:t xml:space="preserve">Responsibilities </w:t>
      </w:r>
    </w:p>
    <w:p w14:paraId="47F31127" w14:textId="77777777" w:rsidR="0055014F" w:rsidRPr="001F29D7" w:rsidRDefault="0055014F" w:rsidP="0055014F">
      <w:pPr>
        <w:pStyle w:val="Listenabsatz"/>
        <w:ind w:left="426" w:hanging="426"/>
        <w:jc w:val="both"/>
      </w:pPr>
    </w:p>
    <w:p w14:paraId="52E5D2CB" w14:textId="77777777" w:rsidR="0055014F" w:rsidRPr="001F29D7" w:rsidRDefault="0055014F" w:rsidP="0055014F">
      <w:pPr>
        <w:pStyle w:val="Listenabsatz"/>
        <w:ind w:left="426"/>
        <w:jc w:val="both"/>
      </w:pPr>
      <w:r w:rsidRPr="001F29D7">
        <w:t xml:space="preserve">Pursuant to Article 4  (7) GDPR, each Party is responsible in its own field of competence for handling the personal data of employees of the respectively other Party, of which it gains knowledge in the scope of the Trial  or fulfilment of this contract. </w:t>
      </w:r>
    </w:p>
    <w:p w14:paraId="55D4967A" w14:textId="77777777" w:rsidR="0055014F" w:rsidRPr="001F29D7" w:rsidRDefault="0055014F" w:rsidP="0055014F">
      <w:pPr>
        <w:pStyle w:val="Listenabsatz"/>
        <w:ind w:left="426" w:hanging="426"/>
        <w:jc w:val="both"/>
      </w:pPr>
    </w:p>
    <w:p w14:paraId="579DB344" w14:textId="77777777" w:rsidR="0055014F" w:rsidRPr="001F29D7" w:rsidRDefault="0055014F" w:rsidP="0055014F">
      <w:pPr>
        <w:pStyle w:val="Listenabsatz"/>
        <w:ind w:left="426"/>
        <w:jc w:val="both"/>
      </w:pPr>
      <w:r w:rsidRPr="001F29D7">
        <w:t xml:space="preserve">The Institution (Trial Site) is solely responsible for the processing of all data generated in the scope of treatment, in particular in the patient's file. It is also responsible for the factually faultless entry and, where applicable, necessary correction of personal data in the eCRFs. </w:t>
      </w:r>
    </w:p>
    <w:p w14:paraId="57F31596" w14:textId="77777777" w:rsidR="0055014F" w:rsidRPr="001F29D7" w:rsidRDefault="0055014F" w:rsidP="0055014F">
      <w:pPr>
        <w:pStyle w:val="Listenabsatz"/>
        <w:ind w:left="426" w:hanging="426"/>
        <w:jc w:val="both"/>
      </w:pPr>
    </w:p>
    <w:p w14:paraId="23900C30" w14:textId="77777777" w:rsidR="0055014F" w:rsidRPr="001F29D7" w:rsidRDefault="0055014F" w:rsidP="0055014F">
      <w:pPr>
        <w:pStyle w:val="Listenabsatz"/>
        <w:ind w:left="426"/>
        <w:jc w:val="both"/>
      </w:pPr>
      <w:r w:rsidRPr="001F29D7">
        <w:t xml:space="preserve">The Sponsor is solely responsible for the technical and organizational measures relating to the eCRF and for processing in the scope of monitoring and audit activities. This also includes the responsibility for a transmission mode in conformity with the requirements of Article 32 GDPR. Besides, the Sponsor is responsible for the data processing in the eCRF as well as subsequent data processing. </w:t>
      </w:r>
    </w:p>
    <w:p w14:paraId="6830481B" w14:textId="77777777" w:rsidR="0055014F" w:rsidRPr="001F29D7" w:rsidRDefault="0055014F" w:rsidP="0055014F">
      <w:pPr>
        <w:pStyle w:val="Listenabsatz"/>
        <w:ind w:left="426" w:hanging="426"/>
      </w:pPr>
    </w:p>
    <w:p w14:paraId="1F4B1644"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 xml:space="preserve">The Sponsor is obliged to provide the Institution (Trial Site) with the necessary documents containing the information to be provided pursuant to Articles 13, 14 GDPR to the study participants as well as an informed consent which is compliant with data protection laws. The Sponsor is responsible for the content of the submitted documents. The Institution (Trial Site) is obliged to forward them to the study participants and lawfully obtain and store their informed </w:t>
      </w:r>
      <w:r w:rsidRPr="001F29D7">
        <w:lastRenderedPageBreak/>
        <w:t>consents. Reciprocal control obligations do not exist; each Party may rely on the lawful fulfilment of the obligations of the respective other Party.</w:t>
      </w:r>
    </w:p>
    <w:p w14:paraId="1EA1FC1B" w14:textId="77777777" w:rsidR="0055014F" w:rsidRPr="001F29D7" w:rsidRDefault="0055014F" w:rsidP="0055014F">
      <w:pPr>
        <w:pStyle w:val="Listenabsatz"/>
        <w:ind w:left="426" w:hanging="426"/>
      </w:pPr>
    </w:p>
    <w:p w14:paraId="475163A3"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The Institution (Trial Site) functions as a primary point of contact for the protection of the rights of data subjects pursuant to Articles 15 – 21 GDPR. The Institution (Trial Site) shall immediately inform the Sponsor about all protections of rights of data subjects as well as their specific realization, so that the Sponsor will be able to implement the corresponding requests in his database, where possible, provided that the request is not opposed by any other legal regulation, in particular the Medicinal Products Act (AMG). Where possible, communication between the Parties shall be performed in pseudonymized form based on study-specific identification numbers.</w:t>
      </w:r>
    </w:p>
    <w:p w14:paraId="1868372A" w14:textId="77777777" w:rsidR="0055014F" w:rsidRPr="001F29D7" w:rsidRDefault="0055014F" w:rsidP="0055014F">
      <w:pPr>
        <w:pStyle w:val="Listenabsatz"/>
        <w:ind w:left="426" w:hanging="426"/>
        <w:jc w:val="both"/>
      </w:pPr>
    </w:p>
    <w:p w14:paraId="7118FCA7"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In the event that one of the Parties commissions a processor in the sense of Article 28 GDPR with the performance of certain tasks in connection with study, the respective Party shall assure that the processor fulfills the requirements of Article 28 GDPR. Any actions and processing activities of contractors of any one Party shall be ascribed solely to this Party.</w:t>
      </w:r>
    </w:p>
    <w:p w14:paraId="66A18DEC" w14:textId="77777777" w:rsidR="0055014F" w:rsidRPr="001F29D7" w:rsidRDefault="0055014F" w:rsidP="0055014F">
      <w:pPr>
        <w:pStyle w:val="Listenabsatz"/>
        <w:ind w:left="426" w:hanging="426"/>
        <w:jc w:val="both"/>
      </w:pPr>
    </w:p>
    <w:p w14:paraId="5ECE8F4B"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 xml:space="preserve">The Sponsor and the Institution (Trial Site) are both obliged pursuant to Article 30 GDPR to keep a record of the processing activities, which complies with the respective requirements of the respective processing site. Where necessary, they shall support each other in creating such records. </w:t>
      </w:r>
    </w:p>
    <w:p w14:paraId="355C140D" w14:textId="77777777" w:rsidR="0055014F" w:rsidRPr="001F29D7" w:rsidRDefault="0055014F" w:rsidP="0055014F">
      <w:pPr>
        <w:pStyle w:val="Listenabsatz"/>
        <w:ind w:left="426" w:hanging="426"/>
        <w:jc w:val="both"/>
      </w:pPr>
    </w:p>
    <w:p w14:paraId="287A0E77"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In the event that a reportable violation of the protection of personal data should occur at the Institution (Trial Site) in the sense of Articles 33, 34 GDPR and be related to the data collected in the scope of this study, the Institution (Trial Site) shall be obliged to report the violation to the Sponsor within a period of 24 hours. Should the report be made later, the reasons for its delay must be provided. The report must contain the information required by Article 33 paragraph 3 GDPR; if and to the extent that the information cannot be provided at the same time, it must be made available successively without undue further delay. The Institution (Trial Site) is also obliged to immediately report any violation of personal data protection to its respectively competent federal state data protection authority and/or ecclesial supervisory data protection board within the legal time limits pursuant to the provisions of Article 33 GDPR and/or the respective regulations of the KDG and/or DSG-EKD. The Sponsor in his capacity as the overall responsible Party of the clinical drug trial in the sense of Article 4 paragraph 24 of the Medicinal Products Act (AMG) shall then report to his competent data protection authority. The Institution (Trial Site) shall examine whether a notification of the data subjects is necessary pursuant to Article 34 GDPR and, where necessary, immediately implemented send a copy of it to the Sponsor for his information.</w:t>
      </w:r>
    </w:p>
    <w:p w14:paraId="6D89B99A" w14:textId="77777777" w:rsidR="0055014F" w:rsidRPr="001F29D7" w:rsidRDefault="0055014F" w:rsidP="0055014F">
      <w:pPr>
        <w:pStyle w:val="Listenabsatz"/>
        <w:ind w:left="426" w:hanging="426"/>
        <w:jc w:val="both"/>
      </w:pPr>
    </w:p>
    <w:p w14:paraId="57A248FF" w14:textId="77777777" w:rsidR="0055014F" w:rsidRPr="001F29D7" w:rsidRDefault="0055014F" w:rsidP="0055014F">
      <w:pPr>
        <w:pStyle w:val="Listenabsatz"/>
        <w:ind w:left="426"/>
        <w:jc w:val="both"/>
      </w:pPr>
      <w:r w:rsidRPr="001F29D7">
        <w:t>In the event that a reportable violation of the protection of personal data should occur at the site of the Sponsor in the sense of Articles 33, 34 GDPR, relating to the personal data collected in the scope of this study, the Sponsor shall carry out the necessary measures pursuant to Articles 33, 34 GDPR and inform the test centers involved in the study and those affected by the reportable violation. If notification of a data subject pursuant to Article 34 GDPR should be necessary, but cannot be put into effect by the Sponsor himself, e.g. because he possesses only pseudonymized data of the data subjects, notification shall proceed by the respective Institution (Trial Site).</w:t>
      </w:r>
    </w:p>
    <w:p w14:paraId="07D748D0" w14:textId="77777777" w:rsidR="0055014F" w:rsidRPr="001F29D7" w:rsidRDefault="0055014F" w:rsidP="0055014F">
      <w:pPr>
        <w:pStyle w:val="Listenabsatz"/>
        <w:ind w:left="426" w:hanging="426"/>
        <w:jc w:val="both"/>
      </w:pPr>
    </w:p>
    <w:p w14:paraId="691115CC" w14:textId="77777777" w:rsidR="0055014F" w:rsidRPr="001F29D7" w:rsidRDefault="0055014F" w:rsidP="0055014F">
      <w:pPr>
        <w:pStyle w:val="Listenabsatz"/>
        <w:ind w:left="426"/>
        <w:jc w:val="both"/>
      </w:pPr>
      <w:r w:rsidRPr="001F29D7">
        <w:t>Here, where possible, communication between the Parties shall also be performed in pseudonymized form on the basis of study-specific identification numbers.</w:t>
      </w:r>
    </w:p>
    <w:p w14:paraId="4F7E22D4" w14:textId="77777777" w:rsidR="0055014F" w:rsidRPr="001F29D7" w:rsidRDefault="0055014F" w:rsidP="0055014F">
      <w:pPr>
        <w:pStyle w:val="Listenabsatz"/>
        <w:widowControl/>
        <w:numPr>
          <w:ilvl w:val="0"/>
          <w:numId w:val="10"/>
        </w:numPr>
        <w:autoSpaceDE/>
        <w:autoSpaceDN/>
        <w:adjustRightInd/>
        <w:ind w:left="426" w:hanging="426"/>
        <w:jc w:val="both"/>
      </w:pPr>
      <w:r w:rsidRPr="001F29D7">
        <w:lastRenderedPageBreak/>
        <w:t>Each Party shall appoint a data protection officer, provided it is obliged to do so pursuant to Article 37 GDPR. Pursuant to paragraph 6, the primarily responsible data protection officer in this regard is the data protection officer of the Institution (Trial Site). If the Institution (Trial Site) is not obliged to designate a data protection officer pursuant to Article 37 GDPR, a qualified staff member shall assume the corresponding obligations resulting from this agreement. However, where necessary in the individual case, both Parties shall inform each other without delay when they have been contacted by a data subject in the scope of the study, and render support to each other in exercising the data subject rights.</w:t>
      </w:r>
    </w:p>
    <w:p w14:paraId="350AF230" w14:textId="77777777" w:rsidR="0055014F" w:rsidRPr="001F29D7" w:rsidRDefault="0055014F" w:rsidP="0055014F">
      <w:pPr>
        <w:pStyle w:val="Listenabsatz"/>
        <w:ind w:left="426" w:hanging="426"/>
        <w:jc w:val="both"/>
      </w:pPr>
    </w:p>
    <w:p w14:paraId="7FF9E6BD"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The Sponsor shall ensure that significant contents of this agreement (Article 26 paragraph 2 sentence 2 GDPR) are made available to the data subjects in the scope of the patient information.</w:t>
      </w:r>
    </w:p>
    <w:p w14:paraId="3115CF8E" w14:textId="77777777" w:rsidR="0055014F" w:rsidRPr="001F29D7" w:rsidRDefault="0055014F" w:rsidP="0055014F">
      <w:pPr>
        <w:pStyle w:val="Listenabsatz"/>
        <w:ind w:left="426" w:hanging="426"/>
        <w:jc w:val="both"/>
      </w:pPr>
    </w:p>
    <w:p w14:paraId="2CC84DD5" w14:textId="77777777" w:rsidR="0055014F" w:rsidRPr="001F29D7" w:rsidRDefault="0055014F" w:rsidP="0055014F">
      <w:pPr>
        <w:pStyle w:val="Listenabsatz"/>
        <w:widowControl/>
        <w:numPr>
          <w:ilvl w:val="0"/>
          <w:numId w:val="10"/>
        </w:numPr>
        <w:autoSpaceDE/>
        <w:autoSpaceDN/>
        <w:adjustRightInd/>
        <w:ind w:left="426" w:hanging="426"/>
        <w:jc w:val="both"/>
      </w:pPr>
      <w:r w:rsidRPr="001F29D7">
        <w:t xml:space="preserve">In their external relationship to third parties, liability of the parties to data subjects results from Article 82 GDPR. This agreement in itself does not substantiate any claims of data subjects or any other third parties. </w:t>
      </w:r>
    </w:p>
    <w:p w14:paraId="1B5EB6A7" w14:textId="77777777" w:rsidR="0055014F" w:rsidRPr="001F29D7" w:rsidRDefault="0055014F" w:rsidP="0055014F">
      <w:pPr>
        <w:pStyle w:val="Listenabsatz"/>
        <w:ind w:left="426" w:hanging="426"/>
        <w:jc w:val="both"/>
      </w:pPr>
    </w:p>
    <w:p w14:paraId="1B91E914" w14:textId="77777777" w:rsidR="0055014F" w:rsidRPr="001F29D7" w:rsidRDefault="0055014F" w:rsidP="0055014F">
      <w:pPr>
        <w:pStyle w:val="Listenabsatz"/>
        <w:ind w:left="426"/>
        <w:jc w:val="both"/>
      </w:pPr>
      <w:r w:rsidRPr="001F29D7">
        <w:t>In their internal relationship, each Party is liable to the respective other Party for damages to an extent in which damages have resulted from the processing it has been responsible for. This also applies to penalties provided that they have been imposed because of a circumstance lying in the responsibility of the respective Party. If a Party bears sole responsibility for an incurred damage (or a penalty), this Party shall take over the defense and indemnify the respective other Party against all claims or other damages of third Parties, or liabilities to third Parties, which may result from the breach of duty of this Party under this agreement and/or any other applicable data protection regulation.</w:t>
      </w:r>
    </w:p>
    <w:p w14:paraId="47A777E3" w14:textId="77777777" w:rsidR="0055014F" w:rsidRPr="001F29D7" w:rsidRDefault="0055014F" w:rsidP="0055014F">
      <w:pPr>
        <w:pStyle w:val="Listenabsatz"/>
        <w:ind w:left="426" w:hanging="426"/>
        <w:jc w:val="both"/>
      </w:pPr>
    </w:p>
    <w:p w14:paraId="7EAF0E36" w14:textId="3EF37C3E" w:rsidR="0055014F" w:rsidRPr="001F29D7" w:rsidRDefault="0055014F" w:rsidP="0055014F">
      <w:pPr>
        <w:pStyle w:val="Listenabsatz"/>
        <w:widowControl/>
        <w:numPr>
          <w:ilvl w:val="0"/>
          <w:numId w:val="10"/>
        </w:numPr>
        <w:autoSpaceDE/>
        <w:autoSpaceDN/>
        <w:adjustRightInd/>
        <w:ind w:left="426" w:hanging="426"/>
        <w:jc w:val="both"/>
      </w:pPr>
      <w:r w:rsidRPr="001F29D7">
        <w:t>This agreement shall survive the expiration of the main contract regulating the execution of a clinical research project until the contractual processing of personal data has been terminated. Giving separate notice to this agreement is not permitted, whereas the right to terminate this agreement for good cause remains unaffected. If the Institution (Trial Site) has been granted a right for use of data obtained in the scope of this research project for an indefinite period of time for the purpose of its own research and teaching activities, the Institution (Trial Site) shall be the sole controller in the sense of Article 4  (7) GDPR for all processing activities conducted in the scope of this granted privilege.</w:t>
      </w:r>
    </w:p>
    <w:p w14:paraId="1CC12A27" w14:textId="77777777" w:rsidR="0055014F" w:rsidRPr="001F29D7" w:rsidRDefault="0055014F" w:rsidP="0055014F">
      <w:pPr>
        <w:pStyle w:val="Listenabsatz"/>
        <w:jc w:val="both"/>
      </w:pPr>
    </w:p>
    <w:p w14:paraId="397AC94C" w14:textId="77777777" w:rsidR="0055014F" w:rsidRPr="001F29D7" w:rsidRDefault="0055014F" w:rsidP="0055014F"/>
    <w:p w14:paraId="36894C1D" w14:textId="77777777" w:rsidR="0055014F" w:rsidRPr="001F29D7" w:rsidRDefault="0055014F" w:rsidP="0055014F"/>
    <w:p w14:paraId="4C39D6C4" w14:textId="77777777" w:rsidR="0055014F" w:rsidRPr="001F29D7" w:rsidRDefault="0055014F" w:rsidP="0055014F"/>
    <w:p w14:paraId="070C5A30" w14:textId="5AD4C030" w:rsidR="0055014F" w:rsidRPr="00054C61" w:rsidRDefault="0055014F" w:rsidP="0055014F">
      <w:pPr>
        <w:jc w:val="center"/>
      </w:pPr>
      <w:r w:rsidRPr="001F29D7">
        <w:rPr>
          <w:i/>
        </w:rPr>
        <w:t>(A tabular overview relating to the responsibility in the area of data protection is shown on the next page</w:t>
      </w:r>
      <w:r w:rsidRPr="001F29D7">
        <w:t>)</w:t>
      </w:r>
      <w:r w:rsidRPr="001F29D7">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163"/>
        <w:gridCol w:w="1955"/>
      </w:tblGrid>
      <w:tr w:rsidR="0055014F" w:rsidRPr="00054C61" w14:paraId="261A40EC" w14:textId="77777777" w:rsidTr="00E46421">
        <w:tc>
          <w:tcPr>
            <w:tcW w:w="6521" w:type="dxa"/>
            <w:shd w:val="clear" w:color="auto" w:fill="BFBFBF"/>
          </w:tcPr>
          <w:p w14:paraId="7FECA466" w14:textId="77777777" w:rsidR="0055014F" w:rsidRPr="00054C61" w:rsidRDefault="0055014F" w:rsidP="00E46421">
            <w:pPr>
              <w:spacing w:after="120"/>
              <w:jc w:val="center"/>
              <w:rPr>
                <w:rFonts w:ascii="Arial" w:eastAsia="Times New Roman" w:hAnsi="Arial" w:cs="Arial"/>
                <w:b/>
                <w:sz w:val="28"/>
                <w:szCs w:val="28"/>
                <w:lang w:eastAsia="de-DE"/>
              </w:rPr>
            </w:pPr>
            <w:r>
              <w:rPr>
                <w:rFonts w:ascii="Arial" w:eastAsia="Times New Roman" w:hAnsi="Arial" w:cs="Arial"/>
                <w:b/>
                <w:sz w:val="28"/>
                <w:szCs w:val="28"/>
                <w:lang w:eastAsia="de-DE"/>
              </w:rPr>
              <w:lastRenderedPageBreak/>
              <w:t>Task:</w:t>
            </w:r>
            <w:r w:rsidRPr="00054C61">
              <w:rPr>
                <w:rFonts w:ascii="Arial" w:eastAsia="Times New Roman" w:hAnsi="Arial" w:cs="Arial"/>
                <w:b/>
                <w:sz w:val="28"/>
                <w:szCs w:val="28"/>
                <w:lang w:eastAsia="de-DE"/>
              </w:rPr>
              <w:t xml:space="preserve"> </w:t>
            </w:r>
            <w:r>
              <w:rPr>
                <w:rFonts w:ascii="Arial" w:eastAsia="Times New Roman" w:hAnsi="Arial" w:cs="Arial"/>
                <w:b/>
                <w:sz w:val="28"/>
                <w:szCs w:val="28"/>
                <w:lang w:eastAsia="de-DE"/>
              </w:rPr>
              <w:t>Data Protection</w:t>
            </w:r>
          </w:p>
        </w:tc>
        <w:tc>
          <w:tcPr>
            <w:tcW w:w="3118" w:type="dxa"/>
            <w:gridSpan w:val="2"/>
            <w:shd w:val="clear" w:color="auto" w:fill="BFBFBF"/>
          </w:tcPr>
          <w:p w14:paraId="346BC967" w14:textId="77777777" w:rsidR="0055014F" w:rsidRPr="00054C61" w:rsidRDefault="0055014F" w:rsidP="00E46421">
            <w:pPr>
              <w:spacing w:after="120"/>
              <w:jc w:val="center"/>
              <w:rPr>
                <w:rFonts w:ascii="Arial" w:eastAsia="Times New Roman" w:hAnsi="Arial" w:cs="Arial"/>
                <w:b/>
                <w:sz w:val="28"/>
                <w:szCs w:val="28"/>
                <w:lang w:eastAsia="de-DE"/>
              </w:rPr>
            </w:pPr>
            <w:r>
              <w:rPr>
                <w:rFonts w:ascii="Arial" w:eastAsia="Times New Roman" w:hAnsi="Arial" w:cs="Arial"/>
                <w:b/>
                <w:sz w:val="28"/>
                <w:szCs w:val="28"/>
                <w:lang w:eastAsia="de-DE"/>
              </w:rPr>
              <w:t>Responsibility</w:t>
            </w:r>
          </w:p>
        </w:tc>
      </w:tr>
      <w:tr w:rsidR="0055014F" w:rsidRPr="00054C61" w14:paraId="4EB500E6" w14:textId="77777777" w:rsidTr="00E46421">
        <w:tc>
          <w:tcPr>
            <w:tcW w:w="6521" w:type="dxa"/>
            <w:shd w:val="clear" w:color="auto" w:fill="D9D9D9"/>
          </w:tcPr>
          <w:p w14:paraId="583962AB" w14:textId="77777777" w:rsidR="0055014F" w:rsidRPr="00054C61" w:rsidRDefault="0055014F" w:rsidP="00E46421">
            <w:pPr>
              <w:spacing w:after="120"/>
              <w:jc w:val="center"/>
              <w:rPr>
                <w:rFonts w:ascii="Arial" w:eastAsia="Times New Roman" w:hAnsi="Arial" w:cs="Arial"/>
                <w:lang w:eastAsia="de-DE"/>
              </w:rPr>
            </w:pPr>
          </w:p>
        </w:tc>
        <w:tc>
          <w:tcPr>
            <w:tcW w:w="1163" w:type="dxa"/>
            <w:shd w:val="clear" w:color="auto" w:fill="D9D9D9"/>
          </w:tcPr>
          <w:p w14:paraId="2C8B1828" w14:textId="77777777" w:rsidR="0055014F" w:rsidRPr="00054C61" w:rsidRDefault="0055014F" w:rsidP="00E46421">
            <w:pPr>
              <w:spacing w:after="120"/>
              <w:jc w:val="center"/>
              <w:rPr>
                <w:rFonts w:ascii="Arial" w:eastAsia="Times New Roman" w:hAnsi="Arial" w:cs="Arial"/>
                <w:lang w:eastAsia="de-DE"/>
              </w:rPr>
            </w:pPr>
            <w:r>
              <w:rPr>
                <w:rFonts w:ascii="Arial" w:eastAsia="Times New Roman" w:hAnsi="Arial" w:cs="Arial"/>
                <w:lang w:eastAsia="de-DE"/>
              </w:rPr>
              <w:t>Sponsor</w:t>
            </w:r>
          </w:p>
        </w:tc>
        <w:tc>
          <w:tcPr>
            <w:tcW w:w="1955" w:type="dxa"/>
            <w:shd w:val="clear" w:color="auto" w:fill="D9D9D9"/>
          </w:tcPr>
          <w:p w14:paraId="6F2A8ECB" w14:textId="77777777" w:rsidR="0055014F" w:rsidRPr="00054C61" w:rsidRDefault="0055014F" w:rsidP="00E46421">
            <w:pPr>
              <w:spacing w:after="120"/>
              <w:jc w:val="center"/>
              <w:rPr>
                <w:rFonts w:ascii="Arial" w:eastAsia="Times New Roman" w:hAnsi="Arial" w:cs="Arial"/>
                <w:lang w:eastAsia="de-DE"/>
              </w:rPr>
            </w:pPr>
            <w:r>
              <w:rPr>
                <w:rFonts w:ascii="Arial" w:eastAsia="Times New Roman" w:hAnsi="Arial" w:cs="Arial"/>
                <w:lang w:eastAsia="de-DE"/>
              </w:rPr>
              <w:t>Institution (Trial Site)</w:t>
            </w:r>
          </w:p>
        </w:tc>
      </w:tr>
      <w:tr w:rsidR="0055014F" w:rsidRPr="00054C61" w14:paraId="5C443432" w14:textId="77777777" w:rsidTr="00E46421">
        <w:tc>
          <w:tcPr>
            <w:tcW w:w="6521" w:type="dxa"/>
            <w:shd w:val="clear" w:color="auto" w:fill="F2F2F2"/>
          </w:tcPr>
          <w:p w14:paraId="10F05AD6" w14:textId="77777777" w:rsidR="0055014F" w:rsidRPr="00054C61" w:rsidRDefault="0055014F" w:rsidP="00E46421">
            <w:pPr>
              <w:spacing w:after="120"/>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26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1 </w:t>
            </w:r>
            <w:r>
              <w:rPr>
                <w:rFonts w:ascii="Arial" w:eastAsia="Times New Roman" w:hAnsi="Arial" w:cs="Arial"/>
                <w:sz w:val="18"/>
                <w:szCs w:val="18"/>
                <w:lang w:eastAsia="de-DE"/>
              </w:rPr>
              <w:t>Agreement</w:t>
            </w:r>
            <w:r w:rsidRPr="00054C61">
              <w:rPr>
                <w:rFonts w:ascii="Arial" w:eastAsia="Times New Roman" w:hAnsi="Arial" w:cs="Arial"/>
                <w:sz w:val="18"/>
                <w:szCs w:val="18"/>
                <w:lang w:eastAsia="de-DE"/>
              </w:rPr>
              <w:t xml:space="preserve"> in </w:t>
            </w:r>
            <w:r>
              <w:rPr>
                <w:rFonts w:ascii="Arial" w:eastAsia="Times New Roman" w:hAnsi="Arial" w:cs="Arial"/>
                <w:sz w:val="18"/>
                <w:szCs w:val="18"/>
                <w:lang w:eastAsia="de-DE"/>
              </w:rPr>
              <w:t xml:space="preserve">a </w:t>
            </w:r>
            <w:r w:rsidRPr="00054C61">
              <w:rPr>
                <w:rFonts w:ascii="Arial" w:eastAsia="Times New Roman" w:hAnsi="Arial" w:cs="Arial"/>
                <w:sz w:val="18"/>
                <w:szCs w:val="18"/>
                <w:lang w:eastAsia="de-DE"/>
              </w:rPr>
              <w:t>transparent</w:t>
            </w:r>
            <w:r>
              <w:rPr>
                <w:rFonts w:ascii="Arial" w:eastAsia="Times New Roman" w:hAnsi="Arial" w:cs="Arial"/>
                <w:sz w:val="18"/>
                <w:szCs w:val="18"/>
                <w:lang w:eastAsia="de-DE"/>
              </w:rPr>
              <w:t xml:space="preserve"> form defining who shall fulfil </w:t>
            </w:r>
            <w:r w:rsidRPr="00054C61">
              <w:rPr>
                <w:rFonts w:ascii="Arial" w:eastAsia="Times New Roman" w:hAnsi="Arial" w:cs="Arial"/>
                <w:sz w:val="18"/>
                <w:szCs w:val="18"/>
                <w:lang w:eastAsia="de-DE"/>
              </w:rPr>
              <w:t>w</w:t>
            </w:r>
            <w:r>
              <w:rPr>
                <w:rFonts w:ascii="Arial" w:eastAsia="Times New Roman" w:hAnsi="Arial" w:cs="Arial"/>
                <w:sz w:val="18"/>
                <w:szCs w:val="18"/>
                <w:lang w:eastAsia="de-DE"/>
              </w:rPr>
              <w:t>hat kind of obligations pursuant to this regulation</w:t>
            </w:r>
            <w:r w:rsidRPr="00054C61">
              <w:rPr>
                <w:rFonts w:ascii="Arial" w:eastAsia="Times New Roman" w:hAnsi="Arial" w:cs="Arial"/>
                <w:sz w:val="18"/>
                <w:szCs w:val="18"/>
                <w:lang w:eastAsia="de-DE"/>
              </w:rPr>
              <w:t xml:space="preserve">. </w:t>
            </w:r>
          </w:p>
        </w:tc>
        <w:tc>
          <w:tcPr>
            <w:tcW w:w="1163" w:type="dxa"/>
            <w:shd w:val="clear" w:color="auto" w:fill="auto"/>
          </w:tcPr>
          <w:p w14:paraId="6FD99111"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089F2467"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3E9CF95F" w14:textId="77777777" w:rsidTr="00E46421">
        <w:tc>
          <w:tcPr>
            <w:tcW w:w="6521" w:type="dxa"/>
            <w:shd w:val="clear" w:color="auto" w:fill="F2F2F2"/>
          </w:tcPr>
          <w:p w14:paraId="3F934585" w14:textId="77777777" w:rsidR="0055014F" w:rsidRPr="00054C61" w:rsidRDefault="0055014F" w:rsidP="00E46421">
            <w:pPr>
              <w:spacing w:after="120"/>
              <w:rPr>
                <w:rFonts w:ascii="Arial" w:eastAsia="Times New Roman" w:hAnsi="Arial" w:cs="Arial"/>
                <w:sz w:val="18"/>
                <w:szCs w:val="18"/>
                <w:lang w:eastAsia="de-DE"/>
              </w:rPr>
            </w:pPr>
            <w:r>
              <w:rPr>
                <w:rFonts w:ascii="Arial" w:eastAsia="Times New Roman" w:hAnsi="Arial" w:cs="Arial"/>
                <w:sz w:val="18"/>
                <w:szCs w:val="18"/>
                <w:lang w:eastAsia="de-DE"/>
              </w:rPr>
              <w:t>Determination of the purpose and means of data protection.</w:t>
            </w:r>
          </w:p>
        </w:tc>
        <w:tc>
          <w:tcPr>
            <w:tcW w:w="1163" w:type="dxa"/>
            <w:shd w:val="clear" w:color="auto" w:fill="auto"/>
          </w:tcPr>
          <w:p w14:paraId="0FDED39D"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7268EEC5"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6A1B81EC" w14:textId="77777777" w:rsidTr="00E46421">
        <w:tc>
          <w:tcPr>
            <w:tcW w:w="6521" w:type="dxa"/>
            <w:shd w:val="clear" w:color="auto" w:fill="F2F2F2"/>
          </w:tcPr>
          <w:p w14:paraId="27178A74" w14:textId="77777777" w:rsidR="0055014F" w:rsidRPr="00054C61" w:rsidRDefault="0055014F" w:rsidP="00E46421">
            <w:pPr>
              <w:spacing w:after="120"/>
              <w:rPr>
                <w:rFonts w:ascii="Arial" w:eastAsia="Times New Roman" w:hAnsi="Arial" w:cs="Arial"/>
                <w:sz w:val="18"/>
                <w:szCs w:val="18"/>
                <w:lang w:eastAsia="de-DE"/>
              </w:rPr>
            </w:pPr>
            <w:r>
              <w:rPr>
                <w:rFonts w:ascii="Arial" w:eastAsia="Times New Roman" w:hAnsi="Arial" w:cs="Arial"/>
                <w:sz w:val="18"/>
                <w:szCs w:val="18"/>
                <w:lang w:eastAsia="de-DE"/>
              </w:rPr>
              <w:t>Determination of the type of personal data.</w:t>
            </w:r>
          </w:p>
        </w:tc>
        <w:tc>
          <w:tcPr>
            <w:tcW w:w="1163" w:type="dxa"/>
            <w:shd w:val="clear" w:color="auto" w:fill="auto"/>
          </w:tcPr>
          <w:p w14:paraId="4D274EEB"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780B71D9"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652346B6" w14:textId="77777777" w:rsidTr="00E46421">
        <w:tc>
          <w:tcPr>
            <w:tcW w:w="6521" w:type="dxa"/>
            <w:shd w:val="clear" w:color="auto" w:fill="F2F2F2"/>
          </w:tcPr>
          <w:p w14:paraId="3C5430BF"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26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1 </w:t>
            </w:r>
            <w:r>
              <w:rPr>
                <w:rFonts w:ascii="Arial" w:eastAsia="Times New Roman" w:hAnsi="Arial" w:cs="Arial"/>
                <w:sz w:val="18"/>
                <w:szCs w:val="18"/>
                <w:lang w:eastAsia="de-DE"/>
              </w:rPr>
              <w:t>O</w:t>
            </w:r>
            <w:r w:rsidRPr="00054C61">
              <w:rPr>
                <w:rFonts w:ascii="Arial" w:eastAsia="Times New Roman" w:hAnsi="Arial" w:cs="Arial"/>
                <w:sz w:val="18"/>
                <w:szCs w:val="18"/>
                <w:lang w:eastAsia="de-DE"/>
              </w:rPr>
              <w:t xml:space="preserve">ptional: </w:t>
            </w:r>
            <w:r>
              <w:rPr>
                <w:rFonts w:ascii="Arial" w:eastAsia="Times New Roman" w:hAnsi="Arial" w:cs="Arial"/>
                <w:sz w:val="18"/>
                <w:szCs w:val="18"/>
                <w:lang w:eastAsia="de-DE"/>
              </w:rPr>
              <w:t>Statement of contact office for data subjects.</w:t>
            </w:r>
          </w:p>
        </w:tc>
        <w:tc>
          <w:tcPr>
            <w:tcW w:w="1163" w:type="dxa"/>
            <w:shd w:val="clear" w:color="auto" w:fill="auto"/>
          </w:tcPr>
          <w:p w14:paraId="04DEEC74"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7721C22E"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52B5358D" w14:textId="77777777" w:rsidTr="00E46421">
        <w:tc>
          <w:tcPr>
            <w:tcW w:w="6521" w:type="dxa"/>
            <w:shd w:val="clear" w:color="auto" w:fill="F2F2F2"/>
          </w:tcPr>
          <w:p w14:paraId="155C9274"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27 </w:t>
            </w:r>
            <w:r>
              <w:rPr>
                <w:rFonts w:ascii="Arial" w:eastAsia="Times New Roman" w:hAnsi="Arial" w:cs="Arial"/>
                <w:sz w:val="18"/>
                <w:szCs w:val="18"/>
                <w:lang w:eastAsia="de-DE"/>
              </w:rPr>
              <w:t xml:space="preserve">Written appointment of a representative </w:t>
            </w:r>
            <w:r w:rsidRPr="00054C61">
              <w:rPr>
                <w:rFonts w:ascii="Arial" w:eastAsia="Times New Roman" w:hAnsi="Arial" w:cs="Arial"/>
                <w:sz w:val="18"/>
                <w:szCs w:val="18"/>
                <w:lang w:eastAsia="de-DE"/>
              </w:rPr>
              <w:t xml:space="preserve">in der EU, </w:t>
            </w:r>
            <w:r>
              <w:rPr>
                <w:rFonts w:ascii="Arial" w:eastAsia="Times New Roman" w:hAnsi="Arial" w:cs="Arial"/>
                <w:sz w:val="18"/>
                <w:szCs w:val="18"/>
                <w:lang w:eastAsia="de-DE"/>
              </w:rPr>
              <w:t xml:space="preserve">in the event that a controller is not a resident of the European </w:t>
            </w:r>
            <w:r w:rsidRPr="00054C61">
              <w:rPr>
                <w:rFonts w:ascii="Arial" w:eastAsia="Times New Roman" w:hAnsi="Arial" w:cs="Arial"/>
                <w:sz w:val="18"/>
                <w:szCs w:val="18"/>
                <w:lang w:eastAsia="de-DE"/>
              </w:rPr>
              <w:t>Union.</w:t>
            </w:r>
          </w:p>
        </w:tc>
        <w:tc>
          <w:tcPr>
            <w:tcW w:w="1163" w:type="dxa"/>
            <w:shd w:val="clear" w:color="auto" w:fill="auto"/>
          </w:tcPr>
          <w:p w14:paraId="1B6B39EB"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highlight w:val="yellow"/>
                <w:lang w:eastAsia="de-DE"/>
              </w:rPr>
              <w:t>X</w:t>
            </w:r>
          </w:p>
        </w:tc>
        <w:tc>
          <w:tcPr>
            <w:tcW w:w="1955" w:type="dxa"/>
            <w:shd w:val="clear" w:color="auto" w:fill="auto"/>
          </w:tcPr>
          <w:p w14:paraId="7B99B4AC" w14:textId="77777777" w:rsidR="0055014F" w:rsidRPr="00054C61" w:rsidRDefault="0055014F" w:rsidP="00E46421">
            <w:pPr>
              <w:spacing w:after="120"/>
              <w:jc w:val="center"/>
              <w:rPr>
                <w:rFonts w:ascii="Arial" w:eastAsia="Times New Roman" w:hAnsi="Arial" w:cs="Arial"/>
                <w:sz w:val="18"/>
                <w:szCs w:val="18"/>
                <w:lang w:eastAsia="de-DE"/>
              </w:rPr>
            </w:pPr>
            <w:r>
              <w:rPr>
                <w:rFonts w:ascii="Arial" w:eastAsia="Times New Roman" w:hAnsi="Arial" w:cs="Arial"/>
                <w:sz w:val="18"/>
                <w:szCs w:val="18"/>
                <w:lang w:eastAsia="de-DE"/>
              </w:rPr>
              <w:t>Not applicable</w:t>
            </w:r>
          </w:p>
        </w:tc>
      </w:tr>
      <w:tr w:rsidR="0055014F" w:rsidRPr="00054C61" w14:paraId="7982F4E3" w14:textId="77777777" w:rsidTr="00E46421">
        <w:tc>
          <w:tcPr>
            <w:tcW w:w="6521" w:type="dxa"/>
            <w:shd w:val="clear" w:color="auto" w:fill="F2F2F2"/>
          </w:tcPr>
          <w:p w14:paraId="0CD440DC"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Provision of informed consents of the patients.</w:t>
            </w:r>
          </w:p>
        </w:tc>
        <w:tc>
          <w:tcPr>
            <w:tcW w:w="1163" w:type="dxa"/>
            <w:shd w:val="clear" w:color="auto" w:fill="auto"/>
          </w:tcPr>
          <w:p w14:paraId="45C8FB35"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4A59FE70" w14:textId="77777777" w:rsidR="0055014F" w:rsidRPr="00054C61" w:rsidRDefault="0055014F" w:rsidP="00E46421">
            <w:pPr>
              <w:spacing w:after="120"/>
              <w:jc w:val="center"/>
              <w:rPr>
                <w:rFonts w:ascii="Arial" w:eastAsia="Times New Roman" w:hAnsi="Arial" w:cs="Arial"/>
                <w:sz w:val="18"/>
                <w:szCs w:val="18"/>
                <w:lang w:eastAsia="de-DE"/>
              </w:rPr>
            </w:pPr>
          </w:p>
        </w:tc>
      </w:tr>
      <w:tr w:rsidR="0055014F" w:rsidRPr="00054C61" w14:paraId="3013AFB0" w14:textId="77777777" w:rsidTr="00E46421">
        <w:tc>
          <w:tcPr>
            <w:tcW w:w="6521" w:type="dxa"/>
            <w:shd w:val="clear" w:color="auto" w:fill="F2F2F2"/>
          </w:tcPr>
          <w:p w14:paraId="2FF99F61"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Lawful archiving of the informed consent of the patients.</w:t>
            </w:r>
          </w:p>
        </w:tc>
        <w:tc>
          <w:tcPr>
            <w:tcW w:w="1163" w:type="dxa"/>
            <w:shd w:val="clear" w:color="auto" w:fill="auto"/>
          </w:tcPr>
          <w:p w14:paraId="166409E8"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16DCCF91"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C77A5FF" w14:textId="77777777" w:rsidTr="00E46421">
        <w:tc>
          <w:tcPr>
            <w:tcW w:w="6521" w:type="dxa"/>
            <w:shd w:val="clear" w:color="auto" w:fill="F2F2F2"/>
          </w:tcPr>
          <w:p w14:paraId="7E47CDBF"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Obtaining the informed consent of the patient.</w:t>
            </w:r>
          </w:p>
        </w:tc>
        <w:tc>
          <w:tcPr>
            <w:tcW w:w="1163" w:type="dxa"/>
            <w:shd w:val="clear" w:color="auto" w:fill="auto"/>
          </w:tcPr>
          <w:p w14:paraId="23AD1E49"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436FA0C6"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38B76DA3" w14:textId="77777777" w:rsidTr="00E46421">
        <w:tc>
          <w:tcPr>
            <w:tcW w:w="6521" w:type="dxa"/>
            <w:shd w:val="clear" w:color="auto" w:fill="F2F2F2"/>
          </w:tcPr>
          <w:p w14:paraId="0527E7DB"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Registration of personal data in the patient's file.</w:t>
            </w:r>
          </w:p>
        </w:tc>
        <w:tc>
          <w:tcPr>
            <w:tcW w:w="1163" w:type="dxa"/>
            <w:shd w:val="clear" w:color="auto" w:fill="auto"/>
          </w:tcPr>
          <w:p w14:paraId="66F66338"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1549510F"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1EBBEEB7" w14:textId="77777777" w:rsidTr="00E46421">
        <w:tc>
          <w:tcPr>
            <w:tcW w:w="6521" w:type="dxa"/>
            <w:shd w:val="clear" w:color="auto" w:fill="F2F2F2"/>
          </w:tcPr>
          <w:p w14:paraId="6FF5E11A"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Provision of the </w:t>
            </w:r>
            <w:r>
              <w:rPr>
                <w:rFonts w:ascii="Arial" w:eastAsia="Times New Roman" w:hAnsi="Arial" w:cs="Arial"/>
                <w:sz w:val="18"/>
                <w:szCs w:val="18"/>
                <w:highlight w:val="yellow"/>
                <w:lang w:eastAsia="de-DE"/>
              </w:rPr>
              <w:t>observation protocol</w:t>
            </w:r>
            <w:r w:rsidRPr="00054C61">
              <w:rPr>
                <w:rFonts w:ascii="Arial" w:eastAsia="Times New Roman" w:hAnsi="Arial" w:cs="Arial"/>
                <w:sz w:val="18"/>
                <w:szCs w:val="18"/>
                <w:highlight w:val="yellow"/>
                <w:lang w:eastAsia="de-DE"/>
              </w:rPr>
              <w:t>/</w:t>
            </w:r>
            <w:r>
              <w:rPr>
                <w:rFonts w:ascii="Arial" w:eastAsia="Times New Roman" w:hAnsi="Arial" w:cs="Arial"/>
                <w:sz w:val="18"/>
                <w:szCs w:val="18"/>
                <w:highlight w:val="yellow"/>
                <w:lang w:eastAsia="de-DE"/>
              </w:rPr>
              <w:t xml:space="preserve"> protocol</w:t>
            </w:r>
            <w:r w:rsidRPr="00054C61">
              <w:rPr>
                <w:rFonts w:ascii="Arial" w:eastAsia="Times New Roman" w:hAnsi="Arial" w:cs="Arial"/>
                <w:sz w:val="18"/>
                <w:szCs w:val="18"/>
                <w:lang w:eastAsia="de-DE"/>
              </w:rPr>
              <w:t xml:space="preserve"> as </w:t>
            </w:r>
            <w:r>
              <w:rPr>
                <w:rFonts w:ascii="Arial" w:eastAsia="Times New Roman" w:hAnsi="Arial" w:cs="Arial"/>
                <w:sz w:val="18"/>
                <w:szCs w:val="18"/>
                <w:lang w:eastAsia="de-DE"/>
              </w:rPr>
              <w:t>the basis for processing personal data.</w:t>
            </w:r>
          </w:p>
        </w:tc>
        <w:tc>
          <w:tcPr>
            <w:tcW w:w="1163" w:type="dxa"/>
            <w:shd w:val="clear" w:color="auto" w:fill="auto"/>
          </w:tcPr>
          <w:p w14:paraId="46C988F2"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3C979856" w14:textId="77777777" w:rsidR="0055014F" w:rsidRPr="00054C61" w:rsidRDefault="0055014F" w:rsidP="00E46421">
            <w:pPr>
              <w:spacing w:after="120"/>
              <w:jc w:val="center"/>
              <w:rPr>
                <w:rFonts w:ascii="Arial" w:eastAsia="Times New Roman" w:hAnsi="Arial" w:cs="Arial"/>
                <w:sz w:val="18"/>
                <w:szCs w:val="18"/>
                <w:lang w:eastAsia="de-DE"/>
              </w:rPr>
            </w:pPr>
          </w:p>
        </w:tc>
      </w:tr>
      <w:tr w:rsidR="0055014F" w:rsidRPr="00054C61" w14:paraId="491B557A" w14:textId="77777777" w:rsidTr="00E46421">
        <w:tc>
          <w:tcPr>
            <w:tcW w:w="6521" w:type="dxa"/>
            <w:shd w:val="clear" w:color="auto" w:fill="F2F2F2"/>
          </w:tcPr>
          <w:p w14:paraId="2AC1A34C"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Registration of pseudonymized </w:t>
            </w:r>
            <w:r w:rsidRPr="00714FDB">
              <w:rPr>
                <w:rFonts w:ascii="Arial" w:eastAsia="Times New Roman" w:hAnsi="Arial" w:cs="Arial"/>
                <w:sz w:val="18"/>
                <w:szCs w:val="18"/>
                <w:lang w:eastAsia="de-DE"/>
              </w:rPr>
              <w:t xml:space="preserve">personal data </w:t>
            </w:r>
            <w:r w:rsidRPr="00054C61">
              <w:rPr>
                <w:rFonts w:ascii="Arial" w:eastAsia="Times New Roman" w:hAnsi="Arial" w:cs="Arial"/>
                <w:sz w:val="18"/>
                <w:szCs w:val="18"/>
                <w:lang w:eastAsia="de-DE"/>
              </w:rPr>
              <w:t xml:space="preserve">in </w:t>
            </w:r>
            <w:r>
              <w:rPr>
                <w:rFonts w:ascii="Arial" w:eastAsia="Times New Roman" w:hAnsi="Arial" w:cs="Arial"/>
                <w:sz w:val="18"/>
                <w:szCs w:val="18"/>
                <w:lang w:eastAsia="de-DE"/>
              </w:rPr>
              <w:t>the database based on the</w:t>
            </w:r>
            <w:r w:rsidRPr="00054C61">
              <w:rPr>
                <w:rFonts w:ascii="Arial" w:eastAsia="Times New Roman" w:hAnsi="Arial" w:cs="Arial"/>
                <w:sz w:val="18"/>
                <w:szCs w:val="18"/>
                <w:lang w:eastAsia="de-DE"/>
              </w:rPr>
              <w:t xml:space="preserve"> </w:t>
            </w:r>
            <w:r>
              <w:rPr>
                <w:rFonts w:ascii="Arial" w:eastAsia="Times New Roman" w:hAnsi="Arial" w:cs="Arial"/>
                <w:sz w:val="18"/>
                <w:szCs w:val="18"/>
                <w:highlight w:val="yellow"/>
                <w:lang w:eastAsia="de-DE"/>
              </w:rPr>
              <w:t xml:space="preserve">observation </w:t>
            </w:r>
            <w:r w:rsidRPr="003B6EAB">
              <w:rPr>
                <w:rFonts w:ascii="Arial" w:eastAsia="Times New Roman" w:hAnsi="Arial" w:cs="Arial"/>
                <w:sz w:val="18"/>
                <w:szCs w:val="18"/>
                <w:highlight w:val="yellow"/>
                <w:lang w:eastAsia="de-DE"/>
              </w:rPr>
              <w:t>protocol / protocol</w:t>
            </w:r>
          </w:p>
        </w:tc>
        <w:tc>
          <w:tcPr>
            <w:tcW w:w="1163" w:type="dxa"/>
            <w:shd w:val="clear" w:color="auto" w:fill="auto"/>
          </w:tcPr>
          <w:p w14:paraId="61A252A7"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2B49CBC7"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017E51D2" w14:textId="77777777" w:rsidTr="00E46421">
        <w:tc>
          <w:tcPr>
            <w:tcW w:w="6521" w:type="dxa"/>
            <w:shd w:val="clear" w:color="auto" w:fill="F2F2F2"/>
          </w:tcPr>
          <w:p w14:paraId="38AB0E66"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Guarantee of pseudonymization</w:t>
            </w:r>
          </w:p>
        </w:tc>
        <w:tc>
          <w:tcPr>
            <w:tcW w:w="1163" w:type="dxa"/>
            <w:shd w:val="clear" w:color="auto" w:fill="auto"/>
          </w:tcPr>
          <w:p w14:paraId="15543A2C"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5B4858AA"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68583572" w14:textId="77777777" w:rsidTr="00E46421">
        <w:tc>
          <w:tcPr>
            <w:tcW w:w="6521" w:type="dxa"/>
            <w:shd w:val="clear" w:color="auto" w:fill="F2F2F2"/>
          </w:tcPr>
          <w:p w14:paraId="66159385" w14:textId="77777777" w:rsidR="0055014F" w:rsidRPr="00054C61" w:rsidRDefault="0055014F" w:rsidP="00E46421">
            <w:pPr>
              <w:spacing w:after="120"/>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Guarantee of processing of the </w:t>
            </w:r>
            <w:r w:rsidRPr="00054C61">
              <w:rPr>
                <w:rFonts w:ascii="Arial" w:eastAsia="Times New Roman" w:hAnsi="Arial" w:cs="Arial"/>
                <w:sz w:val="18"/>
                <w:szCs w:val="18"/>
                <w:lang w:eastAsia="de-DE"/>
              </w:rPr>
              <w:t>pseudonymi</w:t>
            </w:r>
            <w:r>
              <w:rPr>
                <w:rFonts w:ascii="Arial" w:eastAsia="Times New Roman" w:hAnsi="Arial" w:cs="Arial"/>
                <w:sz w:val="18"/>
                <w:szCs w:val="18"/>
                <w:lang w:eastAsia="de-DE"/>
              </w:rPr>
              <w:t>zed data for a specific purpose.</w:t>
            </w:r>
          </w:p>
        </w:tc>
        <w:tc>
          <w:tcPr>
            <w:tcW w:w="1163" w:type="dxa"/>
            <w:shd w:val="clear" w:color="auto" w:fill="auto"/>
          </w:tcPr>
          <w:p w14:paraId="64C931ED"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158D49E3" w14:textId="77777777" w:rsidR="0055014F" w:rsidRPr="00054C61" w:rsidRDefault="0055014F" w:rsidP="00E46421">
            <w:pPr>
              <w:spacing w:after="120"/>
              <w:jc w:val="center"/>
              <w:rPr>
                <w:rFonts w:ascii="Arial" w:eastAsia="Times New Roman" w:hAnsi="Arial" w:cs="Arial"/>
                <w:sz w:val="18"/>
                <w:szCs w:val="18"/>
                <w:lang w:eastAsia="de-DE"/>
              </w:rPr>
            </w:pPr>
          </w:p>
        </w:tc>
      </w:tr>
      <w:tr w:rsidR="0055014F" w:rsidRPr="00054C61" w14:paraId="68AEE58D" w14:textId="77777777" w:rsidTr="00E46421">
        <w:tc>
          <w:tcPr>
            <w:tcW w:w="6521" w:type="dxa"/>
            <w:shd w:val="clear" w:color="auto" w:fill="F2F2F2"/>
          </w:tcPr>
          <w:p w14:paraId="1B074828"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13 (Art. 26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2) Information</w:t>
            </w:r>
            <w:r>
              <w:rPr>
                <w:rFonts w:ascii="Arial" w:eastAsia="Times New Roman" w:hAnsi="Arial" w:cs="Arial"/>
                <w:sz w:val="18"/>
                <w:szCs w:val="18"/>
                <w:lang w:eastAsia="de-DE"/>
              </w:rPr>
              <w:t xml:space="preserve"> to be provided when collecting personal data relating to the data subject.</w:t>
            </w:r>
          </w:p>
        </w:tc>
        <w:tc>
          <w:tcPr>
            <w:tcW w:w="1163" w:type="dxa"/>
            <w:shd w:val="clear" w:color="auto" w:fill="auto"/>
          </w:tcPr>
          <w:p w14:paraId="0167F609"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0C566009"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4CD8F847" w14:textId="77777777" w:rsidTr="00E46421">
        <w:tc>
          <w:tcPr>
            <w:tcW w:w="6521" w:type="dxa"/>
            <w:shd w:val="clear" w:color="auto" w:fill="F2F2F2"/>
          </w:tcPr>
          <w:p w14:paraId="18A944FA"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14 </w:t>
            </w:r>
            <w:r>
              <w:rPr>
                <w:rFonts w:ascii="Arial" w:eastAsia="Times New Roman" w:hAnsi="Arial" w:cs="Arial"/>
                <w:sz w:val="18"/>
                <w:szCs w:val="18"/>
                <w:lang w:eastAsia="de-DE"/>
              </w:rPr>
              <w:t>Information to be provided where personal data have not been obtained from the data subject</w:t>
            </w:r>
            <w:r w:rsidRPr="00054C61">
              <w:rPr>
                <w:rFonts w:ascii="Arial" w:eastAsia="Times New Roman" w:hAnsi="Arial" w:cs="Arial"/>
                <w:sz w:val="18"/>
                <w:szCs w:val="18"/>
                <w:lang w:eastAsia="de-DE"/>
              </w:rPr>
              <w:t>.</w:t>
            </w:r>
          </w:p>
        </w:tc>
        <w:tc>
          <w:tcPr>
            <w:tcW w:w="1163" w:type="dxa"/>
            <w:shd w:val="clear" w:color="auto" w:fill="auto"/>
          </w:tcPr>
          <w:p w14:paraId="30C7F886"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0295EE05"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6641303C" w14:textId="77777777" w:rsidTr="00E46421">
        <w:tc>
          <w:tcPr>
            <w:tcW w:w="6521" w:type="dxa"/>
            <w:shd w:val="clear" w:color="auto" w:fill="F2F2F2"/>
          </w:tcPr>
          <w:p w14:paraId="3AB99A0E"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15 </w:t>
            </w:r>
            <w:r>
              <w:rPr>
                <w:rFonts w:ascii="Arial" w:eastAsia="Times New Roman" w:hAnsi="Arial" w:cs="Arial"/>
                <w:sz w:val="18"/>
                <w:szCs w:val="18"/>
                <w:lang w:eastAsia="de-DE"/>
              </w:rPr>
              <w:t xml:space="preserve">Processing of patients' inquiries </w:t>
            </w:r>
          </w:p>
        </w:tc>
        <w:tc>
          <w:tcPr>
            <w:tcW w:w="1163" w:type="dxa"/>
            <w:shd w:val="clear" w:color="auto" w:fill="auto"/>
          </w:tcPr>
          <w:p w14:paraId="7D57E8E5"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308E82EB"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07972E5" w14:textId="77777777" w:rsidTr="00E46421">
        <w:tc>
          <w:tcPr>
            <w:tcW w:w="6521" w:type="dxa"/>
            <w:shd w:val="clear" w:color="auto" w:fill="F2F2F2"/>
          </w:tcPr>
          <w:p w14:paraId="6DE456D8"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16 </w:t>
            </w:r>
            <w:r>
              <w:rPr>
                <w:rFonts w:ascii="Arial" w:eastAsia="Times New Roman" w:hAnsi="Arial" w:cs="Arial"/>
                <w:sz w:val="18"/>
                <w:szCs w:val="18"/>
                <w:lang w:eastAsia="de-DE"/>
              </w:rPr>
              <w:t>Processing of patients' requests for correction.</w:t>
            </w:r>
          </w:p>
        </w:tc>
        <w:tc>
          <w:tcPr>
            <w:tcW w:w="1163" w:type="dxa"/>
            <w:shd w:val="clear" w:color="auto" w:fill="auto"/>
          </w:tcPr>
          <w:p w14:paraId="6BE48FA2" w14:textId="77777777" w:rsidR="0055014F" w:rsidRPr="00054C61" w:rsidRDefault="0055014F" w:rsidP="00E46421">
            <w:pPr>
              <w:spacing w:after="120"/>
              <w:jc w:val="center"/>
              <w:rPr>
                <w:rFonts w:ascii="Arial" w:eastAsia="Times New Roman" w:hAnsi="Arial" w:cs="Arial"/>
                <w:sz w:val="18"/>
                <w:szCs w:val="18"/>
                <w:lang w:eastAsia="de-DE"/>
              </w:rPr>
            </w:pPr>
          </w:p>
        </w:tc>
        <w:tc>
          <w:tcPr>
            <w:tcW w:w="1955" w:type="dxa"/>
            <w:shd w:val="clear" w:color="auto" w:fill="auto"/>
          </w:tcPr>
          <w:p w14:paraId="3A671ABC"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10BD7451" w14:textId="77777777" w:rsidTr="00E46421">
        <w:tc>
          <w:tcPr>
            <w:tcW w:w="6521" w:type="dxa"/>
            <w:shd w:val="clear" w:color="auto" w:fill="F2F2F2"/>
          </w:tcPr>
          <w:p w14:paraId="6E397170"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Art. 17 o</w:t>
            </w:r>
            <w:r>
              <w:rPr>
                <w:rFonts w:ascii="Arial" w:eastAsia="Times New Roman" w:hAnsi="Arial" w:cs="Arial"/>
                <w:sz w:val="18"/>
                <w:szCs w:val="18"/>
                <w:lang w:eastAsia="de-DE"/>
              </w:rPr>
              <w:t>r</w:t>
            </w:r>
            <w:r w:rsidRPr="00054C61">
              <w:rPr>
                <w:rFonts w:ascii="Arial" w:eastAsia="Times New Roman" w:hAnsi="Arial" w:cs="Arial"/>
                <w:sz w:val="18"/>
                <w:szCs w:val="18"/>
                <w:lang w:eastAsia="de-DE"/>
              </w:rPr>
              <w:t xml:space="preserve"> 18 </w:t>
            </w:r>
            <w:r>
              <w:rPr>
                <w:rFonts w:ascii="Arial" w:eastAsia="Times New Roman" w:hAnsi="Arial" w:cs="Arial"/>
                <w:sz w:val="18"/>
                <w:szCs w:val="18"/>
                <w:lang w:eastAsia="de-DE"/>
              </w:rPr>
              <w:t xml:space="preserve">Processing of erasure applications of patients or restriction of processing and </w:t>
            </w:r>
            <w:r w:rsidRPr="00054C61">
              <w:rPr>
                <w:rFonts w:ascii="Arial" w:eastAsia="Times New Roman" w:hAnsi="Arial" w:cs="Arial"/>
                <w:sz w:val="18"/>
                <w:szCs w:val="18"/>
                <w:lang w:eastAsia="de-DE"/>
              </w:rPr>
              <w:t xml:space="preserve">Art. 19 </w:t>
            </w:r>
            <w:r>
              <w:rPr>
                <w:rFonts w:ascii="Arial" w:eastAsia="Times New Roman" w:hAnsi="Arial" w:cs="Arial"/>
                <w:sz w:val="18"/>
                <w:szCs w:val="18"/>
                <w:lang w:eastAsia="de-DE"/>
              </w:rPr>
              <w:t>Notification obligation regarding erasure</w:t>
            </w:r>
            <w:r w:rsidRPr="00054C61">
              <w:rPr>
                <w:rFonts w:ascii="Arial" w:eastAsia="Times New Roman" w:hAnsi="Arial" w:cs="Arial"/>
                <w:sz w:val="18"/>
                <w:szCs w:val="18"/>
                <w:lang w:eastAsia="de-DE"/>
              </w:rPr>
              <w:t>.</w:t>
            </w:r>
          </w:p>
        </w:tc>
        <w:tc>
          <w:tcPr>
            <w:tcW w:w="1163" w:type="dxa"/>
            <w:shd w:val="clear" w:color="auto" w:fill="auto"/>
          </w:tcPr>
          <w:p w14:paraId="2CC1C302"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2062FE2B"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77F7477E" w14:textId="77777777" w:rsidTr="00E46421">
        <w:tc>
          <w:tcPr>
            <w:tcW w:w="6521" w:type="dxa"/>
            <w:shd w:val="clear" w:color="auto" w:fill="F2F2F2"/>
          </w:tcPr>
          <w:p w14:paraId="4F23FFD9"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20 </w:t>
            </w:r>
            <w:r>
              <w:rPr>
                <w:rFonts w:ascii="Arial" w:eastAsia="Times New Roman" w:hAnsi="Arial" w:cs="Arial"/>
                <w:sz w:val="18"/>
                <w:szCs w:val="18"/>
                <w:lang w:eastAsia="de-DE"/>
              </w:rPr>
              <w:t xml:space="preserve">Management of data reclaims </w:t>
            </w:r>
            <w:r w:rsidRPr="00054C61">
              <w:rPr>
                <w:rFonts w:ascii="Arial" w:eastAsia="Times New Roman" w:hAnsi="Arial" w:cs="Arial"/>
                <w:sz w:val="18"/>
                <w:szCs w:val="18"/>
                <w:lang w:eastAsia="de-DE"/>
              </w:rPr>
              <w:t>(</w:t>
            </w:r>
            <w:r>
              <w:rPr>
                <w:rFonts w:ascii="Arial" w:eastAsia="Times New Roman" w:hAnsi="Arial" w:cs="Arial"/>
                <w:sz w:val="18"/>
                <w:szCs w:val="18"/>
                <w:lang w:eastAsia="de-DE"/>
              </w:rPr>
              <w:t>data portability</w:t>
            </w:r>
            <w:r w:rsidRPr="00054C61">
              <w:rPr>
                <w:rFonts w:ascii="Arial" w:eastAsia="Times New Roman" w:hAnsi="Arial" w:cs="Arial"/>
                <w:sz w:val="18"/>
                <w:szCs w:val="18"/>
                <w:lang w:eastAsia="de-DE"/>
              </w:rPr>
              <w:t xml:space="preserve">) </w:t>
            </w:r>
            <w:r>
              <w:rPr>
                <w:rFonts w:ascii="Arial" w:eastAsia="Times New Roman" w:hAnsi="Arial" w:cs="Arial"/>
                <w:sz w:val="18"/>
                <w:szCs w:val="18"/>
                <w:lang w:eastAsia="de-DE"/>
              </w:rPr>
              <w:t>on behalf of the patients</w:t>
            </w:r>
            <w:r w:rsidRPr="00054C61">
              <w:rPr>
                <w:rFonts w:ascii="Arial" w:eastAsia="Times New Roman" w:hAnsi="Arial" w:cs="Arial"/>
                <w:sz w:val="18"/>
                <w:szCs w:val="18"/>
                <w:lang w:eastAsia="de-DE"/>
              </w:rPr>
              <w:t>.</w:t>
            </w:r>
          </w:p>
        </w:tc>
        <w:tc>
          <w:tcPr>
            <w:tcW w:w="1163" w:type="dxa"/>
            <w:shd w:val="clear" w:color="auto" w:fill="auto"/>
          </w:tcPr>
          <w:p w14:paraId="331AF90E"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2CD16408"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D220A2C" w14:textId="77777777" w:rsidTr="00E46421">
        <w:tc>
          <w:tcPr>
            <w:tcW w:w="6521" w:type="dxa"/>
            <w:shd w:val="clear" w:color="auto" w:fill="F2F2F2"/>
          </w:tcPr>
          <w:p w14:paraId="647E9CA4"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21 </w:t>
            </w:r>
            <w:r>
              <w:rPr>
                <w:rFonts w:ascii="Arial" w:eastAsia="Times New Roman" w:hAnsi="Arial" w:cs="Arial"/>
                <w:sz w:val="18"/>
                <w:szCs w:val="18"/>
                <w:lang w:eastAsia="de-DE"/>
              </w:rPr>
              <w:t>Processing objections raised by patients</w:t>
            </w:r>
            <w:r w:rsidRPr="00054C61">
              <w:rPr>
                <w:rFonts w:ascii="Arial" w:eastAsia="Times New Roman" w:hAnsi="Arial" w:cs="Arial"/>
                <w:sz w:val="18"/>
                <w:szCs w:val="18"/>
                <w:lang w:eastAsia="de-DE"/>
              </w:rPr>
              <w:t>.</w:t>
            </w:r>
          </w:p>
        </w:tc>
        <w:tc>
          <w:tcPr>
            <w:tcW w:w="1163" w:type="dxa"/>
            <w:shd w:val="clear" w:color="auto" w:fill="auto"/>
          </w:tcPr>
          <w:p w14:paraId="684C20C2"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4B91A2DE"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467102D5" w14:textId="77777777" w:rsidTr="00E46421">
        <w:tc>
          <w:tcPr>
            <w:tcW w:w="6521" w:type="dxa"/>
            <w:shd w:val="clear" w:color="auto" w:fill="F2F2F2"/>
          </w:tcPr>
          <w:p w14:paraId="0DED0691"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24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1 </w:t>
            </w:r>
            <w:r>
              <w:rPr>
                <w:rFonts w:ascii="Arial" w:eastAsia="Times New Roman" w:hAnsi="Arial" w:cs="Arial"/>
                <w:sz w:val="18"/>
                <w:szCs w:val="18"/>
                <w:lang w:eastAsia="de-DE"/>
              </w:rPr>
              <w:t>in conjunction with</w:t>
            </w:r>
            <w:r w:rsidRPr="00054C61">
              <w:rPr>
                <w:rFonts w:ascii="Arial" w:eastAsia="Times New Roman" w:hAnsi="Arial" w:cs="Arial"/>
                <w:sz w:val="18"/>
                <w:szCs w:val="18"/>
                <w:lang w:eastAsia="de-DE"/>
              </w:rPr>
              <w:t xml:space="preserve"> Art. 32 </w:t>
            </w:r>
            <w:r>
              <w:rPr>
                <w:rFonts w:ascii="Arial" w:eastAsia="Times New Roman" w:hAnsi="Arial" w:cs="Arial"/>
                <w:sz w:val="18"/>
                <w:szCs w:val="18"/>
                <w:lang w:eastAsia="de-DE"/>
              </w:rPr>
              <w:t xml:space="preserve">Determination of the technical/organizational measures after risk assessment and, where applicable, data protection impact assessment </w:t>
            </w:r>
            <w:r w:rsidRPr="00054C61">
              <w:rPr>
                <w:rFonts w:ascii="Arial" w:eastAsia="Times New Roman" w:hAnsi="Arial" w:cs="Arial"/>
                <w:sz w:val="18"/>
                <w:szCs w:val="18"/>
                <w:lang w:eastAsia="de-DE"/>
              </w:rPr>
              <w:t xml:space="preserve">(Art. 35) </w:t>
            </w:r>
            <w:r>
              <w:rPr>
                <w:rFonts w:ascii="Arial" w:eastAsia="Times New Roman" w:hAnsi="Arial" w:cs="Arial"/>
                <w:sz w:val="18"/>
                <w:szCs w:val="18"/>
                <w:lang w:eastAsia="de-DE"/>
              </w:rPr>
              <w:t>a</w:t>
            </w:r>
            <w:r w:rsidRPr="00054C61">
              <w:rPr>
                <w:rFonts w:ascii="Arial" w:eastAsia="Times New Roman" w:hAnsi="Arial" w:cs="Arial"/>
                <w:sz w:val="18"/>
                <w:szCs w:val="18"/>
                <w:lang w:eastAsia="de-DE"/>
              </w:rPr>
              <w:t xml:space="preserve">nd </w:t>
            </w:r>
            <w:r>
              <w:rPr>
                <w:rFonts w:ascii="Arial" w:eastAsia="Times New Roman" w:hAnsi="Arial" w:cs="Arial"/>
                <w:sz w:val="18"/>
                <w:szCs w:val="18"/>
                <w:lang w:eastAsia="de-DE"/>
              </w:rPr>
              <w:t>c</w:t>
            </w:r>
            <w:r w:rsidRPr="00054C61">
              <w:rPr>
                <w:rFonts w:ascii="Arial" w:eastAsia="Times New Roman" w:hAnsi="Arial" w:cs="Arial"/>
                <w:sz w:val="18"/>
                <w:szCs w:val="18"/>
                <w:lang w:eastAsia="de-DE"/>
              </w:rPr>
              <w:t xml:space="preserve">onsultation </w:t>
            </w:r>
            <w:r>
              <w:rPr>
                <w:rFonts w:ascii="Arial" w:eastAsia="Times New Roman" w:hAnsi="Arial" w:cs="Arial"/>
                <w:sz w:val="18"/>
                <w:szCs w:val="18"/>
                <w:lang w:eastAsia="de-DE"/>
              </w:rPr>
              <w:t xml:space="preserve">of a supervisory authority </w:t>
            </w:r>
            <w:r w:rsidRPr="00054C61">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transfer of necessary information </w:t>
            </w:r>
            <w:r w:rsidRPr="00054C61">
              <w:rPr>
                <w:rFonts w:ascii="Arial" w:eastAsia="Times New Roman" w:hAnsi="Arial" w:cs="Arial"/>
                <w:sz w:val="18"/>
                <w:szCs w:val="18"/>
                <w:lang w:eastAsia="de-DE"/>
              </w:rPr>
              <w:t>(Art. 36 (3)).</w:t>
            </w:r>
          </w:p>
        </w:tc>
        <w:tc>
          <w:tcPr>
            <w:tcW w:w="1163" w:type="dxa"/>
            <w:shd w:val="clear" w:color="auto" w:fill="auto"/>
          </w:tcPr>
          <w:p w14:paraId="59218E37"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7759ADE4"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7976AB86" w14:textId="77777777" w:rsidTr="00E46421">
        <w:tc>
          <w:tcPr>
            <w:tcW w:w="6521" w:type="dxa"/>
            <w:shd w:val="clear" w:color="auto" w:fill="F2F2F2"/>
          </w:tcPr>
          <w:p w14:paraId="78867AB8"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24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1 Do</w:t>
            </w:r>
            <w:r>
              <w:rPr>
                <w:rFonts w:ascii="Arial" w:eastAsia="Times New Roman" w:hAnsi="Arial" w:cs="Arial"/>
                <w:sz w:val="18"/>
                <w:szCs w:val="18"/>
                <w:lang w:eastAsia="de-DE"/>
              </w:rPr>
              <w:t>c</w:t>
            </w:r>
            <w:r w:rsidRPr="00054C61">
              <w:rPr>
                <w:rFonts w:ascii="Arial" w:eastAsia="Times New Roman" w:hAnsi="Arial" w:cs="Arial"/>
                <w:sz w:val="18"/>
                <w:szCs w:val="18"/>
                <w:lang w:eastAsia="de-DE"/>
              </w:rPr>
              <w:t xml:space="preserve">umentation </w:t>
            </w:r>
            <w:r>
              <w:rPr>
                <w:rFonts w:ascii="Arial" w:eastAsia="Times New Roman" w:hAnsi="Arial" w:cs="Arial"/>
                <w:sz w:val="18"/>
                <w:szCs w:val="18"/>
                <w:lang w:eastAsia="de-DE"/>
              </w:rPr>
              <w:t>of the selection of technical /organizational measures (as proof).</w:t>
            </w:r>
          </w:p>
        </w:tc>
        <w:tc>
          <w:tcPr>
            <w:tcW w:w="1163" w:type="dxa"/>
            <w:shd w:val="clear" w:color="auto" w:fill="auto"/>
          </w:tcPr>
          <w:p w14:paraId="5A1EE0C6"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6DA1F666"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8D4C781" w14:textId="77777777" w:rsidTr="00E46421">
        <w:tc>
          <w:tcPr>
            <w:tcW w:w="6521" w:type="dxa"/>
            <w:shd w:val="clear" w:color="auto" w:fill="F2F2F2"/>
          </w:tcPr>
          <w:p w14:paraId="589F3947"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24 </w:t>
            </w:r>
            <w:r>
              <w:rPr>
                <w:rFonts w:ascii="Arial" w:eastAsia="Times New Roman" w:hAnsi="Arial" w:cs="Arial"/>
                <w:sz w:val="18"/>
                <w:szCs w:val="18"/>
                <w:lang w:eastAsia="de-DE"/>
              </w:rPr>
              <w:t>paragraph</w:t>
            </w:r>
            <w:r w:rsidRPr="00054C61">
              <w:rPr>
                <w:rFonts w:ascii="Arial" w:eastAsia="Times New Roman" w:hAnsi="Arial" w:cs="Arial"/>
                <w:sz w:val="18"/>
                <w:szCs w:val="18"/>
                <w:lang w:eastAsia="de-DE"/>
              </w:rPr>
              <w:t xml:space="preserve"> 1 </w:t>
            </w:r>
            <w:r>
              <w:rPr>
                <w:rFonts w:ascii="Arial" w:eastAsia="Times New Roman" w:hAnsi="Arial" w:cs="Arial"/>
                <w:sz w:val="18"/>
                <w:szCs w:val="18"/>
                <w:lang w:eastAsia="de-DE"/>
              </w:rPr>
              <w:t>review and updating of the measures.</w:t>
            </w:r>
          </w:p>
        </w:tc>
        <w:tc>
          <w:tcPr>
            <w:tcW w:w="1163" w:type="dxa"/>
            <w:shd w:val="clear" w:color="auto" w:fill="auto"/>
          </w:tcPr>
          <w:p w14:paraId="6F652D89"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1790CB52"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7A7F8F8F" w14:textId="77777777" w:rsidTr="00E46421">
        <w:tc>
          <w:tcPr>
            <w:tcW w:w="6521" w:type="dxa"/>
            <w:shd w:val="clear" w:color="auto" w:fill="F2F2F2"/>
          </w:tcPr>
          <w:p w14:paraId="05F67AFB"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28 </w:t>
            </w:r>
            <w:r>
              <w:rPr>
                <w:rFonts w:ascii="Arial" w:eastAsia="Times New Roman" w:hAnsi="Arial" w:cs="Arial"/>
                <w:sz w:val="18"/>
                <w:szCs w:val="18"/>
                <w:lang w:eastAsia="de-DE"/>
              </w:rPr>
              <w:t>Recruitment of processors and/or subcontractors a</w:t>
            </w:r>
            <w:r w:rsidRPr="00054C61">
              <w:rPr>
                <w:rFonts w:ascii="Arial" w:eastAsia="Times New Roman" w:hAnsi="Arial" w:cs="Arial"/>
                <w:sz w:val="18"/>
                <w:szCs w:val="18"/>
                <w:lang w:eastAsia="de-DE"/>
              </w:rPr>
              <w:t xml:space="preserve">nd </w:t>
            </w:r>
            <w:r>
              <w:rPr>
                <w:rFonts w:ascii="Arial" w:eastAsia="Times New Roman" w:hAnsi="Arial" w:cs="Arial"/>
                <w:sz w:val="18"/>
                <w:szCs w:val="18"/>
                <w:lang w:eastAsia="de-DE"/>
              </w:rPr>
              <w:t>their</w:t>
            </w:r>
            <w:r w:rsidRPr="00054C61">
              <w:rPr>
                <w:rFonts w:ascii="Arial" w:eastAsia="Times New Roman" w:hAnsi="Arial" w:cs="Arial"/>
                <w:sz w:val="18"/>
                <w:szCs w:val="18"/>
                <w:lang w:eastAsia="de-DE"/>
              </w:rPr>
              <w:t xml:space="preserve"> </w:t>
            </w:r>
            <w:r>
              <w:rPr>
                <w:rFonts w:ascii="Arial" w:eastAsia="Times New Roman" w:hAnsi="Arial" w:cs="Arial"/>
                <w:sz w:val="18"/>
                <w:szCs w:val="18"/>
                <w:lang w:eastAsia="de-DE"/>
              </w:rPr>
              <w:t>inspection</w:t>
            </w:r>
            <w:r w:rsidRPr="00054C61">
              <w:rPr>
                <w:rFonts w:ascii="Arial" w:eastAsia="Times New Roman" w:hAnsi="Arial" w:cs="Arial"/>
                <w:sz w:val="18"/>
                <w:szCs w:val="18"/>
                <w:lang w:eastAsia="de-DE"/>
              </w:rPr>
              <w:t>.</w:t>
            </w:r>
          </w:p>
        </w:tc>
        <w:tc>
          <w:tcPr>
            <w:tcW w:w="1163" w:type="dxa"/>
            <w:shd w:val="clear" w:color="auto" w:fill="auto"/>
          </w:tcPr>
          <w:p w14:paraId="5BD89DDD"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202D0758"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10C130DE" w14:textId="77777777" w:rsidTr="00E46421">
        <w:tc>
          <w:tcPr>
            <w:tcW w:w="6521" w:type="dxa"/>
            <w:shd w:val="clear" w:color="auto" w:fill="F2F2F2"/>
          </w:tcPr>
          <w:p w14:paraId="0AB363ED"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30 </w:t>
            </w:r>
            <w:r>
              <w:rPr>
                <w:rFonts w:ascii="Arial" w:eastAsia="Times New Roman" w:hAnsi="Arial" w:cs="Arial"/>
                <w:sz w:val="18"/>
                <w:szCs w:val="18"/>
                <w:lang w:eastAsia="de-DE"/>
              </w:rPr>
              <w:t>Keeping a record of processing activities.</w:t>
            </w:r>
          </w:p>
        </w:tc>
        <w:tc>
          <w:tcPr>
            <w:tcW w:w="1163" w:type="dxa"/>
            <w:shd w:val="clear" w:color="auto" w:fill="auto"/>
          </w:tcPr>
          <w:p w14:paraId="1F0D420F"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5AABED73"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41662CC3" w14:textId="77777777" w:rsidTr="00E46421">
        <w:tc>
          <w:tcPr>
            <w:tcW w:w="6521" w:type="dxa"/>
            <w:shd w:val="clear" w:color="auto" w:fill="F2F2F2"/>
          </w:tcPr>
          <w:p w14:paraId="5E7C7130"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33, 34 </w:t>
            </w:r>
            <w:r>
              <w:rPr>
                <w:rFonts w:ascii="Arial" w:eastAsia="Times New Roman" w:hAnsi="Arial" w:cs="Arial"/>
                <w:sz w:val="18"/>
                <w:szCs w:val="18"/>
                <w:lang w:eastAsia="de-DE"/>
              </w:rPr>
              <w:t>Proceedings</w:t>
            </w:r>
            <w:r w:rsidRPr="00054C61">
              <w:rPr>
                <w:rFonts w:ascii="Arial" w:eastAsia="Times New Roman" w:hAnsi="Arial" w:cs="Arial"/>
                <w:sz w:val="18"/>
                <w:szCs w:val="18"/>
                <w:lang w:eastAsia="de-DE"/>
              </w:rPr>
              <w:t xml:space="preserve"> </w:t>
            </w:r>
            <w:r>
              <w:rPr>
                <w:rFonts w:ascii="Arial" w:eastAsia="Times New Roman" w:hAnsi="Arial" w:cs="Arial"/>
                <w:sz w:val="18"/>
                <w:szCs w:val="18"/>
                <w:lang w:eastAsia="de-DE"/>
              </w:rPr>
              <w:t>in the event of reportable data mishaps</w:t>
            </w:r>
            <w:r w:rsidRPr="00054C61">
              <w:rPr>
                <w:rFonts w:ascii="Arial" w:eastAsia="Times New Roman" w:hAnsi="Arial" w:cs="Arial"/>
                <w:sz w:val="18"/>
                <w:szCs w:val="18"/>
                <w:lang w:eastAsia="de-DE"/>
              </w:rPr>
              <w:t>.</w:t>
            </w:r>
          </w:p>
        </w:tc>
        <w:tc>
          <w:tcPr>
            <w:tcW w:w="1163" w:type="dxa"/>
            <w:shd w:val="clear" w:color="auto" w:fill="auto"/>
          </w:tcPr>
          <w:p w14:paraId="670F35A5"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4D89FAC5"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8AF53BA" w14:textId="77777777" w:rsidTr="00E46421">
        <w:tc>
          <w:tcPr>
            <w:tcW w:w="6521" w:type="dxa"/>
            <w:shd w:val="clear" w:color="auto" w:fill="F2F2F2"/>
          </w:tcPr>
          <w:p w14:paraId="07CFFC7A"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37 </w:t>
            </w:r>
            <w:r>
              <w:rPr>
                <w:rFonts w:ascii="Arial" w:eastAsia="Times New Roman" w:hAnsi="Arial" w:cs="Arial"/>
                <w:sz w:val="18"/>
                <w:szCs w:val="18"/>
                <w:lang w:eastAsia="de-DE"/>
              </w:rPr>
              <w:t>Appointment of a data protection officer.</w:t>
            </w:r>
          </w:p>
        </w:tc>
        <w:tc>
          <w:tcPr>
            <w:tcW w:w="1163" w:type="dxa"/>
            <w:shd w:val="clear" w:color="auto" w:fill="auto"/>
          </w:tcPr>
          <w:p w14:paraId="51157A4F"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4002060F"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27A7EF5E" w14:textId="77777777" w:rsidTr="00E46421">
        <w:tc>
          <w:tcPr>
            <w:tcW w:w="6521" w:type="dxa"/>
            <w:shd w:val="clear" w:color="auto" w:fill="F2F2F2"/>
          </w:tcPr>
          <w:p w14:paraId="692BDE16" w14:textId="77777777" w:rsidR="0055014F" w:rsidRPr="00054C61" w:rsidRDefault="0055014F" w:rsidP="00E46421">
            <w:pPr>
              <w:spacing w:after="120"/>
              <w:jc w:val="both"/>
              <w:rPr>
                <w:rFonts w:ascii="Arial" w:eastAsia="Times New Roman" w:hAnsi="Arial" w:cs="Arial"/>
                <w:sz w:val="18"/>
                <w:szCs w:val="18"/>
                <w:lang w:eastAsia="de-DE"/>
              </w:rPr>
            </w:pPr>
            <w:r w:rsidRPr="00054C61">
              <w:rPr>
                <w:rFonts w:ascii="Arial" w:eastAsia="Times New Roman" w:hAnsi="Arial" w:cs="Arial"/>
                <w:sz w:val="18"/>
                <w:szCs w:val="18"/>
                <w:lang w:eastAsia="de-DE"/>
              </w:rPr>
              <w:t xml:space="preserve">Art. 82 </w:t>
            </w:r>
            <w:r>
              <w:rPr>
                <w:rFonts w:ascii="Arial" w:eastAsia="Times New Roman" w:hAnsi="Arial" w:cs="Arial"/>
                <w:sz w:val="18"/>
                <w:szCs w:val="18"/>
                <w:lang w:eastAsia="de-DE"/>
              </w:rPr>
              <w:t>Liability.</w:t>
            </w:r>
          </w:p>
        </w:tc>
        <w:tc>
          <w:tcPr>
            <w:tcW w:w="1163" w:type="dxa"/>
            <w:shd w:val="clear" w:color="auto" w:fill="auto"/>
          </w:tcPr>
          <w:p w14:paraId="52F3D1D3"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c>
          <w:tcPr>
            <w:tcW w:w="1955" w:type="dxa"/>
            <w:shd w:val="clear" w:color="auto" w:fill="auto"/>
          </w:tcPr>
          <w:p w14:paraId="6EC571B4" w14:textId="77777777" w:rsidR="0055014F" w:rsidRPr="00054C61" w:rsidRDefault="0055014F" w:rsidP="00E46421">
            <w:pPr>
              <w:spacing w:after="120"/>
              <w:jc w:val="center"/>
              <w:rPr>
                <w:rFonts w:ascii="Arial" w:eastAsia="Times New Roman" w:hAnsi="Arial" w:cs="Arial"/>
                <w:sz w:val="18"/>
                <w:szCs w:val="18"/>
                <w:lang w:eastAsia="de-DE"/>
              </w:rPr>
            </w:pPr>
            <w:r w:rsidRPr="00054C61">
              <w:rPr>
                <w:rFonts w:ascii="Arial" w:eastAsia="Times New Roman" w:hAnsi="Arial" w:cs="Arial"/>
                <w:sz w:val="18"/>
                <w:szCs w:val="18"/>
                <w:lang w:eastAsia="de-DE"/>
              </w:rPr>
              <w:t>X</w:t>
            </w:r>
          </w:p>
        </w:tc>
      </w:tr>
      <w:tr w:rsidR="0055014F" w:rsidRPr="00054C61" w14:paraId="76B05C9A" w14:textId="77777777" w:rsidTr="00E46421">
        <w:tc>
          <w:tcPr>
            <w:tcW w:w="6521" w:type="dxa"/>
            <w:tcBorders>
              <w:top w:val="single" w:sz="4" w:space="0" w:color="auto"/>
              <w:left w:val="single" w:sz="4" w:space="0" w:color="auto"/>
              <w:bottom w:val="single" w:sz="4" w:space="0" w:color="auto"/>
              <w:right w:val="single" w:sz="4" w:space="0" w:color="auto"/>
            </w:tcBorders>
            <w:shd w:val="clear" w:color="auto" w:fill="F2F2F2"/>
          </w:tcPr>
          <w:p w14:paraId="7096AF0E" w14:textId="77777777" w:rsidR="0055014F" w:rsidRPr="00054C61" w:rsidRDefault="0055014F" w:rsidP="00E46421">
            <w:pPr>
              <w:spacing w:after="120"/>
              <w:jc w:val="both"/>
              <w:rPr>
                <w:rFonts w:ascii="Arial" w:eastAsia="Times New Roman" w:hAnsi="Arial" w:cs="Arial"/>
                <w:sz w:val="18"/>
                <w:szCs w:val="18"/>
                <w:lang w:eastAsia="de-DE"/>
              </w:rPr>
            </w:pPr>
            <w:r w:rsidRPr="00C037A5">
              <w:rPr>
                <w:rFonts w:ascii="Arial" w:eastAsia="Times New Roman" w:hAnsi="Arial" w:cs="Arial"/>
                <w:b/>
                <w:color w:val="FF0000"/>
                <w:sz w:val="18"/>
                <w:szCs w:val="18"/>
                <w:highlight w:val="yellow"/>
                <w:lang w:eastAsia="de-DE"/>
              </w:rPr>
              <w:t>[if necessary]</w:t>
            </w:r>
            <w:r w:rsidRPr="00C037A5">
              <w:rPr>
                <w:rFonts w:ascii="Arial" w:eastAsia="Times New Roman" w:hAnsi="Arial" w:cs="Arial"/>
                <w:color w:val="FF0000"/>
                <w:sz w:val="18"/>
                <w:szCs w:val="18"/>
                <w:highlight w:val="yellow"/>
                <w:lang w:eastAsia="de-DE"/>
              </w:rPr>
              <w:t xml:space="preserve"> </w:t>
            </w:r>
            <w:r w:rsidRPr="00C037A5">
              <w:rPr>
                <w:rFonts w:ascii="Arial" w:eastAsia="Times New Roman" w:hAnsi="Arial" w:cs="Arial"/>
                <w:sz w:val="18"/>
                <w:szCs w:val="18"/>
                <w:highlight w:val="yellow"/>
                <w:lang w:eastAsia="de-DE"/>
              </w:rPr>
              <w:t>Safeguarding the preconditions for the transfer of personal data into third party countries outside the EU (Art. 44 ss.)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FC697FB" w14:textId="77777777" w:rsidR="0055014F" w:rsidRPr="00054C61" w:rsidRDefault="0055014F" w:rsidP="00E46421">
            <w:pPr>
              <w:spacing w:after="120"/>
              <w:jc w:val="center"/>
              <w:rPr>
                <w:rFonts w:ascii="Arial" w:eastAsia="Times New Roman" w:hAnsi="Arial" w:cs="Arial"/>
                <w:sz w:val="18"/>
                <w:szCs w:val="18"/>
                <w:lang w:eastAsia="de-DE"/>
              </w:rPr>
            </w:pPr>
            <w:r>
              <w:rPr>
                <w:rFonts w:ascii="Arial" w:eastAsia="Times New Roman" w:hAnsi="Arial" w:cs="Arial"/>
                <w:sz w:val="18"/>
                <w:szCs w:val="18"/>
                <w:lang w:eastAsia="de-DE"/>
              </w:rPr>
              <w:t>X</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60C1679A" w14:textId="77777777" w:rsidR="0055014F" w:rsidRPr="00054C61" w:rsidRDefault="0055014F" w:rsidP="00E46421">
            <w:pPr>
              <w:spacing w:after="120"/>
              <w:jc w:val="center"/>
              <w:rPr>
                <w:rFonts w:ascii="Arial" w:eastAsia="Times New Roman" w:hAnsi="Arial" w:cs="Arial"/>
                <w:sz w:val="18"/>
                <w:szCs w:val="18"/>
                <w:lang w:eastAsia="de-DE"/>
              </w:rPr>
            </w:pPr>
          </w:p>
        </w:tc>
      </w:tr>
    </w:tbl>
    <w:p w14:paraId="468298FF" w14:textId="77777777" w:rsidR="00A40D2B" w:rsidRDefault="00A40D2B" w:rsidP="00240FED"/>
    <w:sectPr w:rsidR="00A40D2B" w:rsidSect="00FB7625">
      <w:footerReference w:type="default" r:id="rId9"/>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9C521" w16cid:durableId="21DEA252"/>
  <w16cid:commentId w16cid:paraId="1D6D01E3" w16cid:durableId="21DE5D55"/>
  <w16cid:commentId w16cid:paraId="2C07EAE3" w16cid:durableId="21DE9A29"/>
  <w16cid:commentId w16cid:paraId="17156399" w16cid:durableId="21DE60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1F17" w14:textId="77777777" w:rsidR="00026D25" w:rsidRDefault="00026D25" w:rsidP="00F16D83">
      <w:r>
        <w:separator/>
      </w:r>
    </w:p>
  </w:endnote>
  <w:endnote w:type="continuationSeparator" w:id="0">
    <w:p w14:paraId="75BFC454" w14:textId="77777777" w:rsidR="00026D25" w:rsidRDefault="00026D25" w:rsidP="00F1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600407"/>
      <w:docPartObj>
        <w:docPartGallery w:val="Page Numbers (Bottom of Page)"/>
        <w:docPartUnique/>
      </w:docPartObj>
    </w:sdtPr>
    <w:sdtEndPr/>
    <w:sdtContent>
      <w:p w14:paraId="51B6F2BC" w14:textId="114E4546" w:rsidR="00F23F63" w:rsidRDefault="00F23F63">
        <w:pPr>
          <w:pStyle w:val="Fuzeile"/>
          <w:jc w:val="right"/>
        </w:pPr>
        <w:r>
          <w:fldChar w:fldCharType="begin"/>
        </w:r>
        <w:r>
          <w:instrText>PAGE   \* MERGEFORMAT</w:instrText>
        </w:r>
        <w:r>
          <w:fldChar w:fldCharType="separate"/>
        </w:r>
        <w:r w:rsidR="008A510D" w:rsidRPr="008A510D">
          <w:rPr>
            <w:noProof/>
            <w:lang w:val="fr-FR"/>
          </w:rPr>
          <w:t>1</w:t>
        </w:r>
        <w:r>
          <w:fldChar w:fldCharType="end"/>
        </w:r>
      </w:p>
    </w:sdtContent>
  </w:sdt>
  <w:p w14:paraId="728AFB4C" w14:textId="77777777" w:rsidR="00F23F63" w:rsidRDefault="00F23F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C1B78" w14:textId="77777777" w:rsidR="00026D25" w:rsidRDefault="00026D25" w:rsidP="00F16D83">
      <w:r>
        <w:separator/>
      </w:r>
    </w:p>
  </w:footnote>
  <w:footnote w:type="continuationSeparator" w:id="0">
    <w:p w14:paraId="28DC57F7" w14:textId="77777777" w:rsidR="00026D25" w:rsidRDefault="00026D25" w:rsidP="00F16D83">
      <w:r>
        <w:continuationSeparator/>
      </w:r>
    </w:p>
  </w:footnote>
  <w:footnote w:id="1">
    <w:p w14:paraId="1F05FA3B" w14:textId="44BFE6B5" w:rsidR="00407BF4" w:rsidRPr="00C500FC" w:rsidRDefault="00407BF4" w:rsidP="009312C6">
      <w:pPr>
        <w:pStyle w:val="Funotentext"/>
        <w:rPr>
          <w:sz w:val="16"/>
          <w:szCs w:val="16"/>
        </w:rPr>
      </w:pPr>
      <w:r w:rsidRPr="00C500FC">
        <w:rPr>
          <w:rStyle w:val="Funotenzeichen"/>
          <w:sz w:val="16"/>
          <w:szCs w:val="16"/>
        </w:rPr>
        <w:footnoteRef/>
      </w:r>
      <w:r w:rsidRPr="00C500FC">
        <w:rPr>
          <w:sz w:val="16"/>
          <w:szCs w:val="16"/>
        </w:rPr>
        <w:t xml:space="preserve"> </w:t>
      </w:r>
      <w:r w:rsidR="00D11A4E" w:rsidRPr="00D11A4E">
        <w:rPr>
          <w:sz w:val="16"/>
          <w:szCs w:val="16"/>
        </w:rPr>
        <w:t xml:space="preserve">adopted from  </w:t>
      </w:r>
      <w:hyperlink r:id="rId1" w:history="1">
        <w:r w:rsidR="00D11A4E" w:rsidRPr="00D11A4E">
          <w:rPr>
            <w:rStyle w:val="Hyperlink"/>
            <w:sz w:val="16"/>
            <w:szCs w:val="16"/>
          </w:rPr>
          <w:t>CLINICAL TRIAL AGREEMENT (Template agreement for industry initiated and sponsored Clinical Trials, with human subjects, conducted by non-academic (STZ) hospitals and NKI/AvL in The Netherlands - Template Clinical Trial Agreement version July</w:t>
        </w:r>
        <w:r w:rsidR="009312C6" w:rsidRPr="00D11A4E">
          <w:rPr>
            <w:rStyle w:val="Hyperlink"/>
            <w:sz w:val="16"/>
            <w:szCs w:val="16"/>
          </w:rPr>
          <w:t xml:space="preserve"> 2015</w:t>
        </w:r>
      </w:hyperlink>
      <w:r w:rsidR="00C500FC" w:rsidRPr="00C500FC">
        <w:rPr>
          <w:sz w:val="16"/>
          <w:szCs w:val="16"/>
        </w:rPr>
        <w:t xml:space="preserve"> </w:t>
      </w:r>
    </w:p>
    <w:p w14:paraId="6FE6145C" w14:textId="77777777" w:rsidR="00C500FC" w:rsidRPr="009312C6" w:rsidRDefault="00C500FC" w:rsidP="009312C6">
      <w:pPr>
        <w:pStyle w:val="Funoten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14139"/>
    <w:multiLevelType w:val="hybridMultilevel"/>
    <w:tmpl w:val="353EF7D0"/>
    <w:lvl w:ilvl="0" w:tplc="8E141C8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11230F"/>
    <w:multiLevelType w:val="multilevel"/>
    <w:tmpl w:val="64F22AEE"/>
    <w:lvl w:ilvl="0">
      <w:start w:val="1"/>
      <w:numFmt w:val="bullet"/>
      <w:lvlText w:val=""/>
      <w:lvlJc w:val="left"/>
      <w:pPr>
        <w:tabs>
          <w:tab w:val="num" w:pos="360"/>
        </w:tabs>
        <w:ind w:left="113" w:hanging="113"/>
      </w:pPr>
      <w:rPr>
        <w:rFonts w:ascii="Symbol" w:hAnsi="Symbol" w:hint="default"/>
        <w:sz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413566"/>
    <w:multiLevelType w:val="hybridMultilevel"/>
    <w:tmpl w:val="1608960E"/>
    <w:lvl w:ilvl="0" w:tplc="A830B374">
      <w:start w:val="1"/>
      <w:numFmt w:val="lowerLetter"/>
      <w:lvlText w:val="(%1)"/>
      <w:lvlJc w:val="left"/>
      <w:pPr>
        <w:ind w:left="819" w:hanging="360"/>
      </w:pPr>
      <w:rPr>
        <w:rFonts w:hint="default"/>
      </w:rPr>
    </w:lvl>
    <w:lvl w:ilvl="1" w:tplc="04070019" w:tentative="1">
      <w:start w:val="1"/>
      <w:numFmt w:val="lowerLetter"/>
      <w:lvlText w:val="%2."/>
      <w:lvlJc w:val="left"/>
      <w:pPr>
        <w:ind w:left="1539" w:hanging="360"/>
      </w:pPr>
    </w:lvl>
    <w:lvl w:ilvl="2" w:tplc="0407001B" w:tentative="1">
      <w:start w:val="1"/>
      <w:numFmt w:val="lowerRoman"/>
      <w:lvlText w:val="%3."/>
      <w:lvlJc w:val="right"/>
      <w:pPr>
        <w:ind w:left="2259" w:hanging="180"/>
      </w:pPr>
    </w:lvl>
    <w:lvl w:ilvl="3" w:tplc="0407000F" w:tentative="1">
      <w:start w:val="1"/>
      <w:numFmt w:val="decimal"/>
      <w:lvlText w:val="%4."/>
      <w:lvlJc w:val="left"/>
      <w:pPr>
        <w:ind w:left="2979" w:hanging="360"/>
      </w:pPr>
    </w:lvl>
    <w:lvl w:ilvl="4" w:tplc="04070019" w:tentative="1">
      <w:start w:val="1"/>
      <w:numFmt w:val="lowerLetter"/>
      <w:lvlText w:val="%5."/>
      <w:lvlJc w:val="left"/>
      <w:pPr>
        <w:ind w:left="3699" w:hanging="360"/>
      </w:pPr>
    </w:lvl>
    <w:lvl w:ilvl="5" w:tplc="0407001B" w:tentative="1">
      <w:start w:val="1"/>
      <w:numFmt w:val="lowerRoman"/>
      <w:lvlText w:val="%6."/>
      <w:lvlJc w:val="right"/>
      <w:pPr>
        <w:ind w:left="4419" w:hanging="180"/>
      </w:pPr>
    </w:lvl>
    <w:lvl w:ilvl="6" w:tplc="0407000F" w:tentative="1">
      <w:start w:val="1"/>
      <w:numFmt w:val="decimal"/>
      <w:lvlText w:val="%7."/>
      <w:lvlJc w:val="left"/>
      <w:pPr>
        <w:ind w:left="5139" w:hanging="360"/>
      </w:pPr>
    </w:lvl>
    <w:lvl w:ilvl="7" w:tplc="04070019" w:tentative="1">
      <w:start w:val="1"/>
      <w:numFmt w:val="lowerLetter"/>
      <w:lvlText w:val="%8."/>
      <w:lvlJc w:val="left"/>
      <w:pPr>
        <w:ind w:left="5859" w:hanging="360"/>
      </w:pPr>
    </w:lvl>
    <w:lvl w:ilvl="8" w:tplc="0407001B" w:tentative="1">
      <w:start w:val="1"/>
      <w:numFmt w:val="lowerRoman"/>
      <w:lvlText w:val="%9."/>
      <w:lvlJc w:val="right"/>
      <w:pPr>
        <w:ind w:left="6579" w:hanging="180"/>
      </w:pPr>
    </w:lvl>
  </w:abstractNum>
  <w:abstractNum w:abstractNumId="3" w15:restartNumberingAfterBreak="0">
    <w:nsid w:val="35925CD0"/>
    <w:multiLevelType w:val="hybridMultilevel"/>
    <w:tmpl w:val="EBEC4424"/>
    <w:lvl w:ilvl="0" w:tplc="31A87018">
      <w:start w:val="2"/>
      <w:numFmt w:val="bullet"/>
      <w:lvlText w:val="-"/>
      <w:lvlJc w:val="left"/>
      <w:pPr>
        <w:ind w:left="853" w:hanging="360"/>
      </w:pPr>
      <w:rPr>
        <w:rFonts w:ascii="Times New Roman" w:eastAsia="Batang" w:hAnsi="Times New Roman" w:cs="Times New Roman" w:hint="default"/>
      </w:rPr>
    </w:lvl>
    <w:lvl w:ilvl="1" w:tplc="04070003" w:tentative="1">
      <w:start w:val="1"/>
      <w:numFmt w:val="bullet"/>
      <w:lvlText w:val="o"/>
      <w:lvlJc w:val="left"/>
      <w:pPr>
        <w:ind w:left="1573" w:hanging="360"/>
      </w:pPr>
      <w:rPr>
        <w:rFonts w:ascii="Courier New" w:hAnsi="Courier New" w:cs="Courier New" w:hint="default"/>
      </w:rPr>
    </w:lvl>
    <w:lvl w:ilvl="2" w:tplc="04070005" w:tentative="1">
      <w:start w:val="1"/>
      <w:numFmt w:val="bullet"/>
      <w:lvlText w:val=""/>
      <w:lvlJc w:val="left"/>
      <w:pPr>
        <w:ind w:left="2293" w:hanging="360"/>
      </w:pPr>
      <w:rPr>
        <w:rFonts w:ascii="Wingdings" w:hAnsi="Wingdings" w:hint="default"/>
      </w:rPr>
    </w:lvl>
    <w:lvl w:ilvl="3" w:tplc="04070001" w:tentative="1">
      <w:start w:val="1"/>
      <w:numFmt w:val="bullet"/>
      <w:lvlText w:val=""/>
      <w:lvlJc w:val="left"/>
      <w:pPr>
        <w:ind w:left="3013" w:hanging="360"/>
      </w:pPr>
      <w:rPr>
        <w:rFonts w:ascii="Symbol" w:hAnsi="Symbol" w:hint="default"/>
      </w:rPr>
    </w:lvl>
    <w:lvl w:ilvl="4" w:tplc="04070003" w:tentative="1">
      <w:start w:val="1"/>
      <w:numFmt w:val="bullet"/>
      <w:lvlText w:val="o"/>
      <w:lvlJc w:val="left"/>
      <w:pPr>
        <w:ind w:left="3733" w:hanging="360"/>
      </w:pPr>
      <w:rPr>
        <w:rFonts w:ascii="Courier New" w:hAnsi="Courier New" w:cs="Courier New" w:hint="default"/>
      </w:rPr>
    </w:lvl>
    <w:lvl w:ilvl="5" w:tplc="04070005" w:tentative="1">
      <w:start w:val="1"/>
      <w:numFmt w:val="bullet"/>
      <w:lvlText w:val=""/>
      <w:lvlJc w:val="left"/>
      <w:pPr>
        <w:ind w:left="4453" w:hanging="360"/>
      </w:pPr>
      <w:rPr>
        <w:rFonts w:ascii="Wingdings" w:hAnsi="Wingdings" w:hint="default"/>
      </w:rPr>
    </w:lvl>
    <w:lvl w:ilvl="6" w:tplc="04070001" w:tentative="1">
      <w:start w:val="1"/>
      <w:numFmt w:val="bullet"/>
      <w:lvlText w:val=""/>
      <w:lvlJc w:val="left"/>
      <w:pPr>
        <w:ind w:left="5173" w:hanging="360"/>
      </w:pPr>
      <w:rPr>
        <w:rFonts w:ascii="Symbol" w:hAnsi="Symbol" w:hint="default"/>
      </w:rPr>
    </w:lvl>
    <w:lvl w:ilvl="7" w:tplc="04070003" w:tentative="1">
      <w:start w:val="1"/>
      <w:numFmt w:val="bullet"/>
      <w:lvlText w:val="o"/>
      <w:lvlJc w:val="left"/>
      <w:pPr>
        <w:ind w:left="5893" w:hanging="360"/>
      </w:pPr>
      <w:rPr>
        <w:rFonts w:ascii="Courier New" w:hAnsi="Courier New" w:cs="Courier New" w:hint="default"/>
      </w:rPr>
    </w:lvl>
    <w:lvl w:ilvl="8" w:tplc="04070005" w:tentative="1">
      <w:start w:val="1"/>
      <w:numFmt w:val="bullet"/>
      <w:lvlText w:val=""/>
      <w:lvlJc w:val="left"/>
      <w:pPr>
        <w:ind w:left="6613" w:hanging="360"/>
      </w:pPr>
      <w:rPr>
        <w:rFonts w:ascii="Wingdings" w:hAnsi="Wingdings" w:hint="default"/>
      </w:rPr>
    </w:lvl>
  </w:abstractNum>
  <w:abstractNum w:abstractNumId="4"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singl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E9F6A4C"/>
    <w:multiLevelType w:val="hybridMultilevel"/>
    <w:tmpl w:val="DF1AA498"/>
    <w:lvl w:ilvl="0" w:tplc="F914FD94">
      <w:start w:val="1"/>
      <w:numFmt w:val="bullet"/>
      <w:lvlText w:val="-"/>
      <w:lvlJc w:val="left"/>
      <w:pPr>
        <w:ind w:left="853" w:hanging="360"/>
      </w:pPr>
      <w:rPr>
        <w:rFonts w:ascii="Times New Roman" w:eastAsia="Batang" w:hAnsi="Times New Roman" w:cs="Times New Roman" w:hint="default"/>
      </w:rPr>
    </w:lvl>
    <w:lvl w:ilvl="1" w:tplc="04070003" w:tentative="1">
      <w:start w:val="1"/>
      <w:numFmt w:val="bullet"/>
      <w:lvlText w:val="o"/>
      <w:lvlJc w:val="left"/>
      <w:pPr>
        <w:ind w:left="1573" w:hanging="360"/>
      </w:pPr>
      <w:rPr>
        <w:rFonts w:ascii="Courier New" w:hAnsi="Courier New" w:cs="Courier New" w:hint="default"/>
      </w:rPr>
    </w:lvl>
    <w:lvl w:ilvl="2" w:tplc="04070005" w:tentative="1">
      <w:start w:val="1"/>
      <w:numFmt w:val="bullet"/>
      <w:lvlText w:val=""/>
      <w:lvlJc w:val="left"/>
      <w:pPr>
        <w:ind w:left="2293" w:hanging="360"/>
      </w:pPr>
      <w:rPr>
        <w:rFonts w:ascii="Wingdings" w:hAnsi="Wingdings" w:hint="default"/>
      </w:rPr>
    </w:lvl>
    <w:lvl w:ilvl="3" w:tplc="04070001" w:tentative="1">
      <w:start w:val="1"/>
      <w:numFmt w:val="bullet"/>
      <w:lvlText w:val=""/>
      <w:lvlJc w:val="left"/>
      <w:pPr>
        <w:ind w:left="3013" w:hanging="360"/>
      </w:pPr>
      <w:rPr>
        <w:rFonts w:ascii="Symbol" w:hAnsi="Symbol" w:hint="default"/>
      </w:rPr>
    </w:lvl>
    <w:lvl w:ilvl="4" w:tplc="04070003" w:tentative="1">
      <w:start w:val="1"/>
      <w:numFmt w:val="bullet"/>
      <w:lvlText w:val="o"/>
      <w:lvlJc w:val="left"/>
      <w:pPr>
        <w:ind w:left="3733" w:hanging="360"/>
      </w:pPr>
      <w:rPr>
        <w:rFonts w:ascii="Courier New" w:hAnsi="Courier New" w:cs="Courier New" w:hint="default"/>
      </w:rPr>
    </w:lvl>
    <w:lvl w:ilvl="5" w:tplc="04070005" w:tentative="1">
      <w:start w:val="1"/>
      <w:numFmt w:val="bullet"/>
      <w:lvlText w:val=""/>
      <w:lvlJc w:val="left"/>
      <w:pPr>
        <w:ind w:left="4453" w:hanging="360"/>
      </w:pPr>
      <w:rPr>
        <w:rFonts w:ascii="Wingdings" w:hAnsi="Wingdings" w:hint="default"/>
      </w:rPr>
    </w:lvl>
    <w:lvl w:ilvl="6" w:tplc="04070001" w:tentative="1">
      <w:start w:val="1"/>
      <w:numFmt w:val="bullet"/>
      <w:lvlText w:val=""/>
      <w:lvlJc w:val="left"/>
      <w:pPr>
        <w:ind w:left="5173" w:hanging="360"/>
      </w:pPr>
      <w:rPr>
        <w:rFonts w:ascii="Symbol" w:hAnsi="Symbol" w:hint="default"/>
      </w:rPr>
    </w:lvl>
    <w:lvl w:ilvl="7" w:tplc="04070003" w:tentative="1">
      <w:start w:val="1"/>
      <w:numFmt w:val="bullet"/>
      <w:lvlText w:val="o"/>
      <w:lvlJc w:val="left"/>
      <w:pPr>
        <w:ind w:left="5893" w:hanging="360"/>
      </w:pPr>
      <w:rPr>
        <w:rFonts w:ascii="Courier New" w:hAnsi="Courier New" w:cs="Courier New" w:hint="default"/>
      </w:rPr>
    </w:lvl>
    <w:lvl w:ilvl="8" w:tplc="04070005" w:tentative="1">
      <w:start w:val="1"/>
      <w:numFmt w:val="bullet"/>
      <w:lvlText w:val=""/>
      <w:lvlJc w:val="left"/>
      <w:pPr>
        <w:ind w:left="6613" w:hanging="360"/>
      </w:pPr>
      <w:rPr>
        <w:rFonts w:ascii="Wingdings" w:hAnsi="Wingdings" w:hint="default"/>
      </w:rPr>
    </w:lvl>
  </w:abstractNum>
  <w:abstractNum w:abstractNumId="6"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E1D1B85"/>
    <w:multiLevelType w:val="hybridMultilevel"/>
    <w:tmpl w:val="E5186296"/>
    <w:lvl w:ilvl="0" w:tplc="E12044E8">
      <w:start w:val="1"/>
      <w:numFmt w:val="bullet"/>
      <w:lvlText w:val=""/>
      <w:lvlJc w:val="left"/>
      <w:pPr>
        <w:ind w:left="1008" w:hanging="360"/>
      </w:pPr>
      <w:rPr>
        <w:rFonts w:ascii="Symbol" w:eastAsia="Times New Roman" w:hAnsi="Symbol" w:cs="Tahoma"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8" w15:restartNumberingAfterBreak="0">
    <w:nsid w:val="6F7A7B43"/>
    <w:multiLevelType w:val="singleLevel"/>
    <w:tmpl w:val="1BC22A9A"/>
    <w:lvl w:ilvl="0">
      <w:start w:val="1"/>
      <w:numFmt w:val="lowerLetter"/>
      <w:lvlText w:val="(%1)"/>
      <w:legacy w:legacy="1" w:legacySpace="0" w:legacyIndent="360"/>
      <w:lvlJc w:val="left"/>
      <w:rPr>
        <w:rFonts w:ascii="Times New Roman" w:hAnsi="Times New Roman" w:cs="Times New Roman" w:hint="default"/>
      </w:rPr>
    </w:lvl>
  </w:abstractNum>
  <w:abstractNum w:abstractNumId="9" w15:restartNumberingAfterBreak="0">
    <w:nsid w:val="74E67DD3"/>
    <w:multiLevelType w:val="hybridMultilevel"/>
    <w:tmpl w:val="B0AE7AC6"/>
    <w:lvl w:ilvl="0" w:tplc="715A1890">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9"/>
  </w:num>
  <w:num w:numId="4">
    <w:abstractNumId w:val="6"/>
  </w:num>
  <w:num w:numId="5">
    <w:abstractNumId w:val="4"/>
  </w:num>
  <w:num w:numId="6">
    <w:abstractNumId w:val="2"/>
  </w:num>
  <w:num w:numId="7">
    <w:abstractNumId w:val="7"/>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2B"/>
    <w:rsid w:val="00003B52"/>
    <w:rsid w:val="00007EA4"/>
    <w:rsid w:val="0002309D"/>
    <w:rsid w:val="00026D25"/>
    <w:rsid w:val="00027194"/>
    <w:rsid w:val="00034FBB"/>
    <w:rsid w:val="0004022D"/>
    <w:rsid w:val="00042DF8"/>
    <w:rsid w:val="0005236F"/>
    <w:rsid w:val="00053E43"/>
    <w:rsid w:val="00054055"/>
    <w:rsid w:val="000607BF"/>
    <w:rsid w:val="00067843"/>
    <w:rsid w:val="000900E3"/>
    <w:rsid w:val="00090C19"/>
    <w:rsid w:val="000B3BDC"/>
    <w:rsid w:val="000B5372"/>
    <w:rsid w:val="000B7ED0"/>
    <w:rsid w:val="000C22E6"/>
    <w:rsid w:val="000D1E2F"/>
    <w:rsid w:val="000D4721"/>
    <w:rsid w:val="000E4EF3"/>
    <w:rsid w:val="000F0AF8"/>
    <w:rsid w:val="000F3211"/>
    <w:rsid w:val="00107202"/>
    <w:rsid w:val="00124E00"/>
    <w:rsid w:val="00127F89"/>
    <w:rsid w:val="00134838"/>
    <w:rsid w:val="0015219C"/>
    <w:rsid w:val="00153C26"/>
    <w:rsid w:val="00176AED"/>
    <w:rsid w:val="001839F8"/>
    <w:rsid w:val="00184F8B"/>
    <w:rsid w:val="00187B6D"/>
    <w:rsid w:val="001A7BD9"/>
    <w:rsid w:val="001B5C5E"/>
    <w:rsid w:val="001D5322"/>
    <w:rsid w:val="001E483E"/>
    <w:rsid w:val="001F29D7"/>
    <w:rsid w:val="00206B3A"/>
    <w:rsid w:val="002077F3"/>
    <w:rsid w:val="00215E58"/>
    <w:rsid w:val="0022115F"/>
    <w:rsid w:val="00232EF9"/>
    <w:rsid w:val="00234F09"/>
    <w:rsid w:val="00237607"/>
    <w:rsid w:val="00240C2C"/>
    <w:rsid w:val="00240FED"/>
    <w:rsid w:val="00242237"/>
    <w:rsid w:val="00246A57"/>
    <w:rsid w:val="00247A0A"/>
    <w:rsid w:val="002504BD"/>
    <w:rsid w:val="00251237"/>
    <w:rsid w:val="00251C21"/>
    <w:rsid w:val="002555A9"/>
    <w:rsid w:val="00255A4C"/>
    <w:rsid w:val="002970E8"/>
    <w:rsid w:val="002971CC"/>
    <w:rsid w:val="002B0172"/>
    <w:rsid w:val="002B3560"/>
    <w:rsid w:val="002C0BDD"/>
    <w:rsid w:val="002D0F41"/>
    <w:rsid w:val="002F35A0"/>
    <w:rsid w:val="00303153"/>
    <w:rsid w:val="003205A4"/>
    <w:rsid w:val="00331CEF"/>
    <w:rsid w:val="00335971"/>
    <w:rsid w:val="00343417"/>
    <w:rsid w:val="0035082E"/>
    <w:rsid w:val="00354EB5"/>
    <w:rsid w:val="00367BE8"/>
    <w:rsid w:val="003706C1"/>
    <w:rsid w:val="003742D5"/>
    <w:rsid w:val="003824C2"/>
    <w:rsid w:val="00385D97"/>
    <w:rsid w:val="00395D43"/>
    <w:rsid w:val="003A0EF4"/>
    <w:rsid w:val="003A3A6E"/>
    <w:rsid w:val="003B4A35"/>
    <w:rsid w:val="003E54A5"/>
    <w:rsid w:val="003F307F"/>
    <w:rsid w:val="00407BF4"/>
    <w:rsid w:val="004103BC"/>
    <w:rsid w:val="004122DF"/>
    <w:rsid w:val="00422F7D"/>
    <w:rsid w:val="00426CDE"/>
    <w:rsid w:val="00430F8B"/>
    <w:rsid w:val="00436475"/>
    <w:rsid w:val="00444EBD"/>
    <w:rsid w:val="00444F72"/>
    <w:rsid w:val="004546AE"/>
    <w:rsid w:val="00455622"/>
    <w:rsid w:val="0046199D"/>
    <w:rsid w:val="00465048"/>
    <w:rsid w:val="00481EED"/>
    <w:rsid w:val="0048739F"/>
    <w:rsid w:val="00495126"/>
    <w:rsid w:val="004A1CBF"/>
    <w:rsid w:val="004A2137"/>
    <w:rsid w:val="004A3229"/>
    <w:rsid w:val="004A7A65"/>
    <w:rsid w:val="004B3A11"/>
    <w:rsid w:val="004C61CE"/>
    <w:rsid w:val="004D136D"/>
    <w:rsid w:val="004D7DA9"/>
    <w:rsid w:val="004E3282"/>
    <w:rsid w:val="004E4D07"/>
    <w:rsid w:val="004F45A3"/>
    <w:rsid w:val="004F50EA"/>
    <w:rsid w:val="004F5442"/>
    <w:rsid w:val="00515082"/>
    <w:rsid w:val="00520F2F"/>
    <w:rsid w:val="00522BFF"/>
    <w:rsid w:val="0053000B"/>
    <w:rsid w:val="005357B4"/>
    <w:rsid w:val="0055014F"/>
    <w:rsid w:val="00552B5A"/>
    <w:rsid w:val="00555464"/>
    <w:rsid w:val="00561744"/>
    <w:rsid w:val="00561791"/>
    <w:rsid w:val="00571307"/>
    <w:rsid w:val="00575C24"/>
    <w:rsid w:val="0059282A"/>
    <w:rsid w:val="005933FB"/>
    <w:rsid w:val="005A194D"/>
    <w:rsid w:val="005C2310"/>
    <w:rsid w:val="005C75CC"/>
    <w:rsid w:val="005D545A"/>
    <w:rsid w:val="005E1673"/>
    <w:rsid w:val="005F0652"/>
    <w:rsid w:val="005F0D85"/>
    <w:rsid w:val="005F1325"/>
    <w:rsid w:val="005F5307"/>
    <w:rsid w:val="00603D81"/>
    <w:rsid w:val="0060568C"/>
    <w:rsid w:val="00611D83"/>
    <w:rsid w:val="00621352"/>
    <w:rsid w:val="00624538"/>
    <w:rsid w:val="006277C0"/>
    <w:rsid w:val="00633773"/>
    <w:rsid w:val="006337C5"/>
    <w:rsid w:val="00635539"/>
    <w:rsid w:val="006401E4"/>
    <w:rsid w:val="00650978"/>
    <w:rsid w:val="00652DC6"/>
    <w:rsid w:val="00661C34"/>
    <w:rsid w:val="00675EE7"/>
    <w:rsid w:val="00676965"/>
    <w:rsid w:val="00676BAD"/>
    <w:rsid w:val="006806A2"/>
    <w:rsid w:val="00692D47"/>
    <w:rsid w:val="006956F7"/>
    <w:rsid w:val="00697988"/>
    <w:rsid w:val="00697CE9"/>
    <w:rsid w:val="006A3AA3"/>
    <w:rsid w:val="006C66A5"/>
    <w:rsid w:val="006E46FE"/>
    <w:rsid w:val="006E55AA"/>
    <w:rsid w:val="006F56FE"/>
    <w:rsid w:val="0070154E"/>
    <w:rsid w:val="007034B5"/>
    <w:rsid w:val="00713DEA"/>
    <w:rsid w:val="00714038"/>
    <w:rsid w:val="00736EB0"/>
    <w:rsid w:val="00737961"/>
    <w:rsid w:val="00746C5C"/>
    <w:rsid w:val="00747B05"/>
    <w:rsid w:val="007508CF"/>
    <w:rsid w:val="00756804"/>
    <w:rsid w:val="0075725D"/>
    <w:rsid w:val="007856BB"/>
    <w:rsid w:val="00786DFB"/>
    <w:rsid w:val="007874D5"/>
    <w:rsid w:val="007A4C96"/>
    <w:rsid w:val="007B0DA1"/>
    <w:rsid w:val="007B615F"/>
    <w:rsid w:val="007C1B42"/>
    <w:rsid w:val="007D5940"/>
    <w:rsid w:val="007D7C32"/>
    <w:rsid w:val="00802C52"/>
    <w:rsid w:val="00805BAE"/>
    <w:rsid w:val="008112F2"/>
    <w:rsid w:val="00816C48"/>
    <w:rsid w:val="00821AE7"/>
    <w:rsid w:val="00822C95"/>
    <w:rsid w:val="0085331D"/>
    <w:rsid w:val="00856F68"/>
    <w:rsid w:val="00857379"/>
    <w:rsid w:val="00874F14"/>
    <w:rsid w:val="00886747"/>
    <w:rsid w:val="008924D2"/>
    <w:rsid w:val="0089407B"/>
    <w:rsid w:val="008A1BF2"/>
    <w:rsid w:val="008A3CC6"/>
    <w:rsid w:val="008A510D"/>
    <w:rsid w:val="008A7459"/>
    <w:rsid w:val="008B5159"/>
    <w:rsid w:val="008C38DA"/>
    <w:rsid w:val="008D1183"/>
    <w:rsid w:val="008D1D4A"/>
    <w:rsid w:val="008D2379"/>
    <w:rsid w:val="008D4A17"/>
    <w:rsid w:val="008D5E7E"/>
    <w:rsid w:val="008E630E"/>
    <w:rsid w:val="008E773D"/>
    <w:rsid w:val="008F18A7"/>
    <w:rsid w:val="0091091B"/>
    <w:rsid w:val="0091236A"/>
    <w:rsid w:val="00913D42"/>
    <w:rsid w:val="00920AD0"/>
    <w:rsid w:val="00921839"/>
    <w:rsid w:val="0092498A"/>
    <w:rsid w:val="0092658E"/>
    <w:rsid w:val="00926685"/>
    <w:rsid w:val="009312C6"/>
    <w:rsid w:val="009359BE"/>
    <w:rsid w:val="00950383"/>
    <w:rsid w:val="00950FEF"/>
    <w:rsid w:val="00962952"/>
    <w:rsid w:val="009672F0"/>
    <w:rsid w:val="009760A0"/>
    <w:rsid w:val="00982AE8"/>
    <w:rsid w:val="00987C36"/>
    <w:rsid w:val="00992BAA"/>
    <w:rsid w:val="009A247B"/>
    <w:rsid w:val="009A2843"/>
    <w:rsid w:val="009A467C"/>
    <w:rsid w:val="009C14D7"/>
    <w:rsid w:val="009C25F6"/>
    <w:rsid w:val="009D35D0"/>
    <w:rsid w:val="009E4F28"/>
    <w:rsid w:val="009F239D"/>
    <w:rsid w:val="009F5843"/>
    <w:rsid w:val="00A132E4"/>
    <w:rsid w:val="00A152E6"/>
    <w:rsid w:val="00A1587F"/>
    <w:rsid w:val="00A2102C"/>
    <w:rsid w:val="00A270D5"/>
    <w:rsid w:val="00A32686"/>
    <w:rsid w:val="00A40D2B"/>
    <w:rsid w:val="00A41244"/>
    <w:rsid w:val="00A41A74"/>
    <w:rsid w:val="00A55138"/>
    <w:rsid w:val="00A85C72"/>
    <w:rsid w:val="00A97232"/>
    <w:rsid w:val="00AA4FA1"/>
    <w:rsid w:val="00AD2381"/>
    <w:rsid w:val="00AD7276"/>
    <w:rsid w:val="00AE1CA5"/>
    <w:rsid w:val="00AF59A9"/>
    <w:rsid w:val="00B15C86"/>
    <w:rsid w:val="00B353C3"/>
    <w:rsid w:val="00B5112D"/>
    <w:rsid w:val="00B93A87"/>
    <w:rsid w:val="00BB720E"/>
    <w:rsid w:val="00BC2813"/>
    <w:rsid w:val="00BD298D"/>
    <w:rsid w:val="00BD5E2D"/>
    <w:rsid w:val="00BE0F80"/>
    <w:rsid w:val="00BE1077"/>
    <w:rsid w:val="00BE570A"/>
    <w:rsid w:val="00BE6190"/>
    <w:rsid w:val="00BF704D"/>
    <w:rsid w:val="00C16DAA"/>
    <w:rsid w:val="00C25B6B"/>
    <w:rsid w:val="00C27F67"/>
    <w:rsid w:val="00C304DA"/>
    <w:rsid w:val="00C407FD"/>
    <w:rsid w:val="00C41654"/>
    <w:rsid w:val="00C46A22"/>
    <w:rsid w:val="00C46AD5"/>
    <w:rsid w:val="00C500FC"/>
    <w:rsid w:val="00C53AF1"/>
    <w:rsid w:val="00C679EF"/>
    <w:rsid w:val="00C70F4A"/>
    <w:rsid w:val="00C762FA"/>
    <w:rsid w:val="00C8343A"/>
    <w:rsid w:val="00C93F77"/>
    <w:rsid w:val="00C94E4B"/>
    <w:rsid w:val="00C967AF"/>
    <w:rsid w:val="00CA5474"/>
    <w:rsid w:val="00CB3299"/>
    <w:rsid w:val="00CB44AF"/>
    <w:rsid w:val="00CC321D"/>
    <w:rsid w:val="00CD339A"/>
    <w:rsid w:val="00CD52CC"/>
    <w:rsid w:val="00CF2A31"/>
    <w:rsid w:val="00D010A4"/>
    <w:rsid w:val="00D1076D"/>
    <w:rsid w:val="00D11A4E"/>
    <w:rsid w:val="00D13E9D"/>
    <w:rsid w:val="00D21DAE"/>
    <w:rsid w:val="00D26852"/>
    <w:rsid w:val="00D3419F"/>
    <w:rsid w:val="00D35168"/>
    <w:rsid w:val="00D81B46"/>
    <w:rsid w:val="00D825E6"/>
    <w:rsid w:val="00D8641D"/>
    <w:rsid w:val="00D90251"/>
    <w:rsid w:val="00D945C5"/>
    <w:rsid w:val="00DA7BF3"/>
    <w:rsid w:val="00DB33A9"/>
    <w:rsid w:val="00DB3D7E"/>
    <w:rsid w:val="00DB4861"/>
    <w:rsid w:val="00DF10EE"/>
    <w:rsid w:val="00DF11CC"/>
    <w:rsid w:val="00DF2C4E"/>
    <w:rsid w:val="00E10195"/>
    <w:rsid w:val="00E12983"/>
    <w:rsid w:val="00E40C87"/>
    <w:rsid w:val="00E45D0D"/>
    <w:rsid w:val="00E56B65"/>
    <w:rsid w:val="00E67951"/>
    <w:rsid w:val="00E832E1"/>
    <w:rsid w:val="00E8421F"/>
    <w:rsid w:val="00E95655"/>
    <w:rsid w:val="00EA5397"/>
    <w:rsid w:val="00EA75DF"/>
    <w:rsid w:val="00EC312D"/>
    <w:rsid w:val="00EC42B5"/>
    <w:rsid w:val="00ED70CC"/>
    <w:rsid w:val="00EE1361"/>
    <w:rsid w:val="00EF02E7"/>
    <w:rsid w:val="00EF2BCA"/>
    <w:rsid w:val="00EF3758"/>
    <w:rsid w:val="00EF7316"/>
    <w:rsid w:val="00EF76CD"/>
    <w:rsid w:val="00F0179E"/>
    <w:rsid w:val="00F06644"/>
    <w:rsid w:val="00F11758"/>
    <w:rsid w:val="00F16D83"/>
    <w:rsid w:val="00F23F63"/>
    <w:rsid w:val="00F45C29"/>
    <w:rsid w:val="00F50061"/>
    <w:rsid w:val="00F518F3"/>
    <w:rsid w:val="00F51A3A"/>
    <w:rsid w:val="00F55583"/>
    <w:rsid w:val="00F56E6F"/>
    <w:rsid w:val="00F57871"/>
    <w:rsid w:val="00F6490A"/>
    <w:rsid w:val="00F71634"/>
    <w:rsid w:val="00F765FD"/>
    <w:rsid w:val="00F77B97"/>
    <w:rsid w:val="00F81FA3"/>
    <w:rsid w:val="00F960B5"/>
    <w:rsid w:val="00FA527E"/>
    <w:rsid w:val="00FA7170"/>
    <w:rsid w:val="00FB7625"/>
    <w:rsid w:val="00FC66C9"/>
    <w:rsid w:val="00FD0D70"/>
    <w:rsid w:val="00FD11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425"/>
  <w15:docId w15:val="{5E1C4C0B-D83E-4148-B625-A00EAEAA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0D2B"/>
    <w:pPr>
      <w:widowControl w:val="0"/>
      <w:autoSpaceDE w:val="0"/>
      <w:autoSpaceDN w:val="0"/>
      <w:adjustRightInd w:val="0"/>
      <w:spacing w:after="0" w:line="240" w:lineRule="auto"/>
    </w:pPr>
    <w:rPr>
      <w:rFonts w:ascii="Times New Roman" w:eastAsia="Batang" w:hAnsi="Times New Roman" w:cs="Times New Roman"/>
      <w:sz w:val="24"/>
      <w:szCs w:val="24"/>
      <w:lang w:val="en-US" w:eastAsia="ko-KR"/>
    </w:rPr>
  </w:style>
  <w:style w:type="paragraph" w:styleId="berschrift3">
    <w:name w:val="heading 3"/>
    <w:basedOn w:val="Standard"/>
    <w:next w:val="Standard"/>
    <w:link w:val="berschrift3Zchn"/>
    <w:uiPriority w:val="9"/>
    <w:semiHidden/>
    <w:unhideWhenUsed/>
    <w:qFormat/>
    <w:rsid w:val="008A1BF2"/>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chn"/>
    <w:uiPriority w:val="9"/>
    <w:semiHidden/>
    <w:unhideWhenUsed/>
    <w:qFormat/>
    <w:rsid w:val="00A40D2B"/>
    <w:pPr>
      <w:keepNext/>
      <w:keepLines/>
      <w:spacing w:before="200"/>
      <w:outlineLvl w:val="4"/>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A1BF2"/>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rsid w:val="00A40D2B"/>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rsid w:val="00A40D2B"/>
    <w:rPr>
      <w:rFonts w:ascii="Times New Roman" w:eastAsia="Batang" w:hAnsi="Times New Roman" w:cs="Times New Roman"/>
      <w:sz w:val="24"/>
      <w:szCs w:val="24"/>
      <w:lang w:val="en-US" w:eastAsia="ko-KR"/>
    </w:rPr>
  </w:style>
  <w:style w:type="character" w:customStyle="1" w:styleId="DeltaViewInsertion">
    <w:name w:val="DeltaView Insertion"/>
    <w:rsid w:val="00A40D2B"/>
    <w:rPr>
      <w:color w:val="0000FF"/>
      <w:spacing w:val="0"/>
      <w:u w:val="double"/>
    </w:rPr>
  </w:style>
  <w:style w:type="character" w:customStyle="1" w:styleId="berschrift5Zchn">
    <w:name w:val="Überschrift 5 Zchn"/>
    <w:basedOn w:val="Absatz-Standardschriftart"/>
    <w:link w:val="berschrift5"/>
    <w:uiPriority w:val="9"/>
    <w:semiHidden/>
    <w:rsid w:val="00A40D2B"/>
    <w:rPr>
      <w:rFonts w:asciiTheme="majorHAnsi" w:eastAsiaTheme="majorEastAsia" w:hAnsiTheme="majorHAnsi" w:cstheme="majorBidi"/>
      <w:color w:val="243F60" w:themeColor="accent1" w:themeShade="7F"/>
      <w:sz w:val="24"/>
      <w:szCs w:val="24"/>
      <w:lang w:val="en-US" w:eastAsia="ko-KR"/>
    </w:rPr>
  </w:style>
  <w:style w:type="paragraph" w:styleId="Untertitel">
    <w:name w:val="Subtitle"/>
    <w:basedOn w:val="Standard"/>
    <w:next w:val="Standard"/>
    <w:link w:val="UntertitelZchn"/>
    <w:uiPriority w:val="11"/>
    <w:qFormat/>
    <w:rsid w:val="007B0DA1"/>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7B0DA1"/>
    <w:rPr>
      <w:rFonts w:asciiTheme="majorHAnsi" w:eastAsiaTheme="majorEastAsia" w:hAnsiTheme="majorHAnsi" w:cstheme="majorBidi"/>
      <w:i/>
      <w:iCs/>
      <w:color w:val="4F81BD" w:themeColor="accent1"/>
      <w:spacing w:val="15"/>
      <w:sz w:val="24"/>
      <w:szCs w:val="24"/>
      <w:lang w:val="en-US" w:eastAsia="ko-KR"/>
    </w:rPr>
  </w:style>
  <w:style w:type="paragraph" w:styleId="StandardWeb">
    <w:name w:val="Normal (Web)"/>
    <w:basedOn w:val="Standard"/>
    <w:uiPriority w:val="99"/>
    <w:semiHidden/>
    <w:unhideWhenUsed/>
    <w:rsid w:val="009A247B"/>
  </w:style>
  <w:style w:type="character" w:styleId="Kommentarzeichen">
    <w:name w:val="annotation reference"/>
    <w:basedOn w:val="Absatz-Standardschriftart"/>
    <w:uiPriority w:val="99"/>
    <w:semiHidden/>
    <w:unhideWhenUsed/>
    <w:rsid w:val="009A247B"/>
    <w:rPr>
      <w:sz w:val="16"/>
      <w:szCs w:val="16"/>
    </w:rPr>
  </w:style>
  <w:style w:type="paragraph" w:styleId="Kommentartext">
    <w:name w:val="annotation text"/>
    <w:basedOn w:val="Standard"/>
    <w:link w:val="KommentartextZchn"/>
    <w:uiPriority w:val="99"/>
    <w:unhideWhenUsed/>
    <w:rsid w:val="009A247B"/>
    <w:rPr>
      <w:sz w:val="20"/>
      <w:szCs w:val="20"/>
    </w:rPr>
  </w:style>
  <w:style w:type="character" w:customStyle="1" w:styleId="KommentartextZchn">
    <w:name w:val="Kommentartext Zchn"/>
    <w:basedOn w:val="Absatz-Standardschriftart"/>
    <w:link w:val="Kommentartext"/>
    <w:uiPriority w:val="99"/>
    <w:rsid w:val="009A247B"/>
    <w:rPr>
      <w:rFonts w:ascii="Times New Roman" w:eastAsia="Batang" w:hAnsi="Times New Roman" w:cs="Times New Roman"/>
      <w:sz w:val="20"/>
      <w:szCs w:val="20"/>
      <w:lang w:val="en-US" w:eastAsia="ko-KR"/>
    </w:rPr>
  </w:style>
  <w:style w:type="paragraph" w:styleId="Kommentarthema">
    <w:name w:val="annotation subject"/>
    <w:basedOn w:val="Kommentartext"/>
    <w:next w:val="Kommentartext"/>
    <w:link w:val="KommentarthemaZchn"/>
    <w:uiPriority w:val="99"/>
    <w:semiHidden/>
    <w:unhideWhenUsed/>
    <w:rsid w:val="009A247B"/>
    <w:rPr>
      <w:b/>
      <w:bCs/>
    </w:rPr>
  </w:style>
  <w:style w:type="character" w:customStyle="1" w:styleId="KommentarthemaZchn">
    <w:name w:val="Kommentarthema Zchn"/>
    <w:basedOn w:val="KommentartextZchn"/>
    <w:link w:val="Kommentarthema"/>
    <w:uiPriority w:val="99"/>
    <w:semiHidden/>
    <w:rsid w:val="009A247B"/>
    <w:rPr>
      <w:rFonts w:ascii="Times New Roman" w:eastAsia="Batang" w:hAnsi="Times New Roman" w:cs="Times New Roman"/>
      <w:b/>
      <w:bCs/>
      <w:sz w:val="20"/>
      <w:szCs w:val="20"/>
      <w:lang w:val="en-US" w:eastAsia="ko-KR"/>
    </w:rPr>
  </w:style>
  <w:style w:type="paragraph" w:styleId="Sprechblasentext">
    <w:name w:val="Balloon Text"/>
    <w:basedOn w:val="Standard"/>
    <w:link w:val="SprechblasentextZchn"/>
    <w:uiPriority w:val="99"/>
    <w:semiHidden/>
    <w:unhideWhenUsed/>
    <w:rsid w:val="009A24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247B"/>
    <w:rPr>
      <w:rFonts w:ascii="Tahoma" w:eastAsia="Batang" w:hAnsi="Tahoma" w:cs="Tahoma"/>
      <w:sz w:val="16"/>
      <w:szCs w:val="16"/>
      <w:lang w:val="en-US" w:eastAsia="ko-KR"/>
    </w:rPr>
  </w:style>
  <w:style w:type="paragraph" w:styleId="Kopfzeile">
    <w:name w:val="header"/>
    <w:basedOn w:val="Standard"/>
    <w:link w:val="KopfzeileZchn"/>
    <w:unhideWhenUsed/>
    <w:rsid w:val="00F16D83"/>
    <w:pPr>
      <w:tabs>
        <w:tab w:val="center" w:pos="4536"/>
        <w:tab w:val="right" w:pos="9072"/>
      </w:tabs>
    </w:pPr>
  </w:style>
  <w:style w:type="character" w:customStyle="1" w:styleId="KopfzeileZchn">
    <w:name w:val="Kopfzeile Zchn"/>
    <w:basedOn w:val="Absatz-Standardschriftart"/>
    <w:link w:val="Kopfzeile"/>
    <w:uiPriority w:val="99"/>
    <w:rsid w:val="00F16D83"/>
    <w:rPr>
      <w:rFonts w:ascii="Times New Roman" w:eastAsia="Batang" w:hAnsi="Times New Roman" w:cs="Times New Roman"/>
      <w:sz w:val="24"/>
      <w:szCs w:val="24"/>
      <w:lang w:val="en-US" w:eastAsia="ko-KR"/>
    </w:rPr>
  </w:style>
  <w:style w:type="paragraph" w:styleId="Fuzeile">
    <w:name w:val="footer"/>
    <w:basedOn w:val="Standard"/>
    <w:link w:val="FuzeileZchn"/>
    <w:uiPriority w:val="99"/>
    <w:unhideWhenUsed/>
    <w:rsid w:val="00F16D83"/>
    <w:pPr>
      <w:tabs>
        <w:tab w:val="center" w:pos="4536"/>
        <w:tab w:val="right" w:pos="9072"/>
      </w:tabs>
    </w:pPr>
  </w:style>
  <w:style w:type="character" w:customStyle="1" w:styleId="FuzeileZchn">
    <w:name w:val="Fußzeile Zchn"/>
    <w:basedOn w:val="Absatz-Standardschriftart"/>
    <w:link w:val="Fuzeile"/>
    <w:uiPriority w:val="99"/>
    <w:rsid w:val="00F16D83"/>
    <w:rPr>
      <w:rFonts w:ascii="Times New Roman" w:eastAsia="Batang" w:hAnsi="Times New Roman" w:cs="Times New Roman"/>
      <w:sz w:val="24"/>
      <w:szCs w:val="24"/>
      <w:lang w:val="en-US" w:eastAsia="ko-KR"/>
    </w:rPr>
  </w:style>
  <w:style w:type="paragraph" w:styleId="Listenabsatz">
    <w:name w:val="List Paragraph"/>
    <w:basedOn w:val="Standard"/>
    <w:uiPriority w:val="34"/>
    <w:qFormat/>
    <w:rsid w:val="00CA5474"/>
    <w:pPr>
      <w:ind w:left="720"/>
      <w:contextualSpacing/>
    </w:pPr>
  </w:style>
  <w:style w:type="character" w:customStyle="1" w:styleId="berschrift3Zchn">
    <w:name w:val="Überschrift 3 Zchn"/>
    <w:basedOn w:val="Absatz-Standardschriftart"/>
    <w:link w:val="berschrift3"/>
    <w:uiPriority w:val="9"/>
    <w:semiHidden/>
    <w:rsid w:val="008A1BF2"/>
    <w:rPr>
      <w:rFonts w:asciiTheme="majorHAnsi" w:eastAsiaTheme="majorEastAsia" w:hAnsiTheme="majorHAnsi" w:cstheme="majorBidi"/>
      <w:b/>
      <w:bCs/>
      <w:color w:val="4F81BD" w:themeColor="accent1"/>
      <w:sz w:val="24"/>
      <w:szCs w:val="24"/>
      <w:lang w:val="en-US" w:eastAsia="ko-KR"/>
    </w:rPr>
  </w:style>
  <w:style w:type="character" w:customStyle="1" w:styleId="berschrift7Zchn">
    <w:name w:val="Überschrift 7 Zchn"/>
    <w:basedOn w:val="Absatz-Standardschriftart"/>
    <w:link w:val="berschrift7"/>
    <w:uiPriority w:val="9"/>
    <w:semiHidden/>
    <w:rsid w:val="008A1BF2"/>
    <w:rPr>
      <w:rFonts w:asciiTheme="majorHAnsi" w:eastAsiaTheme="majorEastAsia" w:hAnsiTheme="majorHAnsi" w:cstheme="majorBidi"/>
      <w:i/>
      <w:iCs/>
      <w:color w:val="404040" w:themeColor="text1" w:themeTint="BF"/>
      <w:sz w:val="24"/>
      <w:szCs w:val="24"/>
      <w:lang w:val="en-US" w:eastAsia="ko-KR"/>
    </w:rPr>
  </w:style>
  <w:style w:type="paragraph" w:styleId="Textkrper">
    <w:name w:val="Body Text"/>
    <w:basedOn w:val="Standard"/>
    <w:link w:val="TextkrperZchn"/>
    <w:autoRedefine/>
    <w:rsid w:val="008A1BF2"/>
    <w:pPr>
      <w:widowControl/>
      <w:spacing w:before="60" w:after="60"/>
      <w:jc w:val="both"/>
    </w:pPr>
    <w:rPr>
      <w:rFonts w:ascii="Arial" w:eastAsia="SimSun" w:hAnsi="Arial" w:cs="Arial"/>
      <w:noProof/>
      <w:color w:val="3366FF"/>
      <w:spacing w:val="-3"/>
      <w:sz w:val="22"/>
      <w:szCs w:val="22"/>
      <w:lang w:eastAsia="de-DE"/>
    </w:rPr>
  </w:style>
  <w:style w:type="character" w:customStyle="1" w:styleId="TextkrperZchn">
    <w:name w:val="Textkörper Zchn"/>
    <w:basedOn w:val="Absatz-Standardschriftart"/>
    <w:link w:val="Textkrper"/>
    <w:rsid w:val="008A1BF2"/>
    <w:rPr>
      <w:rFonts w:ascii="Arial" w:eastAsia="SimSun" w:hAnsi="Arial" w:cs="Arial"/>
      <w:noProof/>
      <w:color w:val="3366FF"/>
      <w:spacing w:val="-3"/>
      <w:lang w:val="en-US" w:eastAsia="de-DE"/>
    </w:rPr>
  </w:style>
  <w:style w:type="paragraph" w:customStyle="1" w:styleId="Ebene1">
    <w:name w:val="§Ebene1"/>
    <w:basedOn w:val="Standard"/>
    <w:rsid w:val="008A1BF2"/>
    <w:pPr>
      <w:keepLines/>
      <w:widowControl/>
    </w:pPr>
    <w:rPr>
      <w:rFonts w:ascii="Arial" w:eastAsia="SimSun" w:hAnsi="Arial" w:cs="Arial"/>
      <w:noProof/>
      <w:spacing w:val="-3"/>
      <w:sz w:val="20"/>
      <w:szCs w:val="20"/>
      <w:lang w:eastAsia="de-DE"/>
    </w:rPr>
  </w:style>
  <w:style w:type="character" w:styleId="Hyperlink">
    <w:name w:val="Hyperlink"/>
    <w:uiPriority w:val="99"/>
    <w:rsid w:val="008A1BF2"/>
    <w:rPr>
      <w:color w:val="0000FF"/>
      <w:u w:val="single"/>
    </w:rPr>
  </w:style>
  <w:style w:type="paragraph" w:customStyle="1" w:styleId="remarks">
    <w:name w:val="remarks"/>
    <w:basedOn w:val="Standard"/>
    <w:rsid w:val="008A1BF2"/>
    <w:pPr>
      <w:widowControl/>
      <w:autoSpaceDE/>
      <w:autoSpaceDN/>
      <w:adjustRightInd/>
      <w:spacing w:after="100" w:afterAutospacing="1"/>
    </w:pPr>
    <w:rPr>
      <w:rFonts w:ascii="Arial" w:eastAsia="Times New Roman" w:hAnsi="Arial" w:cs="Arial"/>
      <w:noProof/>
      <w:sz w:val="20"/>
      <w:szCs w:val="20"/>
      <w:lang w:eastAsia="de-DE"/>
    </w:rPr>
  </w:style>
  <w:style w:type="paragraph" w:styleId="Textkrper-Einzug3">
    <w:name w:val="Body Text Indent 3"/>
    <w:basedOn w:val="Standard"/>
    <w:link w:val="Textkrper-Einzug3Zchn"/>
    <w:uiPriority w:val="99"/>
    <w:semiHidden/>
    <w:unhideWhenUsed/>
    <w:rsid w:val="00003B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03B52"/>
    <w:rPr>
      <w:rFonts w:ascii="Times New Roman" w:eastAsia="Batang" w:hAnsi="Times New Roman" w:cs="Times New Roman"/>
      <w:sz w:val="16"/>
      <w:szCs w:val="16"/>
      <w:lang w:val="en-US" w:eastAsia="ko-KR"/>
    </w:rPr>
  </w:style>
  <w:style w:type="paragraph" w:styleId="berarbeitung">
    <w:name w:val="Revision"/>
    <w:hidden/>
    <w:uiPriority w:val="99"/>
    <w:semiHidden/>
    <w:rsid w:val="009F239D"/>
    <w:pPr>
      <w:spacing w:after="0" w:line="240" w:lineRule="auto"/>
    </w:pPr>
    <w:rPr>
      <w:rFonts w:ascii="Times New Roman" w:eastAsia="Batang" w:hAnsi="Times New Roman" w:cs="Times New Roman"/>
      <w:sz w:val="24"/>
      <w:szCs w:val="24"/>
      <w:lang w:val="en-US" w:eastAsia="ko-KR"/>
    </w:rPr>
  </w:style>
  <w:style w:type="paragraph" w:styleId="Funotentext">
    <w:name w:val="footnote text"/>
    <w:basedOn w:val="Standard"/>
    <w:link w:val="FunotentextZchn"/>
    <w:uiPriority w:val="99"/>
    <w:semiHidden/>
    <w:unhideWhenUsed/>
    <w:rsid w:val="00407BF4"/>
    <w:rPr>
      <w:sz w:val="20"/>
      <w:szCs w:val="20"/>
    </w:rPr>
  </w:style>
  <w:style w:type="character" w:customStyle="1" w:styleId="FunotentextZchn">
    <w:name w:val="Fußnotentext Zchn"/>
    <w:basedOn w:val="Absatz-Standardschriftart"/>
    <w:link w:val="Funotentext"/>
    <w:uiPriority w:val="99"/>
    <w:semiHidden/>
    <w:rsid w:val="00407BF4"/>
    <w:rPr>
      <w:rFonts w:ascii="Times New Roman" w:eastAsia="Batang" w:hAnsi="Times New Roman" w:cs="Times New Roman"/>
      <w:sz w:val="20"/>
      <w:szCs w:val="20"/>
      <w:lang w:val="en-US" w:eastAsia="ko-KR"/>
    </w:rPr>
  </w:style>
  <w:style w:type="character" w:styleId="Funotenzeichen">
    <w:name w:val="footnote reference"/>
    <w:basedOn w:val="Absatz-Standardschriftart"/>
    <w:uiPriority w:val="99"/>
    <w:semiHidden/>
    <w:unhideWhenUsed/>
    <w:rsid w:val="00407BF4"/>
    <w:rPr>
      <w:vertAlign w:val="superscript"/>
    </w:rPr>
  </w:style>
  <w:style w:type="character" w:styleId="BesuchterLink">
    <w:name w:val="FollowedHyperlink"/>
    <w:basedOn w:val="Absatz-Standardschriftart"/>
    <w:uiPriority w:val="99"/>
    <w:semiHidden/>
    <w:unhideWhenUsed/>
    <w:rsid w:val="00C50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5989">
      <w:bodyDiv w:val="1"/>
      <w:marLeft w:val="0"/>
      <w:marRight w:val="0"/>
      <w:marTop w:val="0"/>
      <w:marBottom w:val="0"/>
      <w:divBdr>
        <w:top w:val="none" w:sz="0" w:space="0" w:color="auto"/>
        <w:left w:val="none" w:sz="0" w:space="0" w:color="auto"/>
        <w:bottom w:val="none" w:sz="0" w:space="0" w:color="auto"/>
        <w:right w:val="none" w:sz="0" w:space="0" w:color="auto"/>
      </w:divBdr>
    </w:div>
    <w:div w:id="1993681621">
      <w:bodyDiv w:val="1"/>
      <w:marLeft w:val="0"/>
      <w:marRight w:val="0"/>
      <w:marTop w:val="0"/>
      <w:marBottom w:val="0"/>
      <w:divBdr>
        <w:top w:val="none" w:sz="0" w:space="0" w:color="auto"/>
        <w:left w:val="none" w:sz="0" w:space="0" w:color="auto"/>
        <w:bottom w:val="none" w:sz="0" w:space="0" w:color="auto"/>
        <w:right w:val="none" w:sz="0" w:space="0" w:color="auto"/>
      </w:divBdr>
    </w:div>
    <w:div w:id="20894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ata/ref/h2020/mga/gga/h2020-mga-gga-multi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de/url?sa=t&amp;rct=j&amp;q=&amp;esrc=s&amp;source=web&amp;cd=&amp;ved=2ahUKEwiVi8-Wy7vrAhUlwuYKHTJtCfwQFjAKegQIBBAB&amp;url=https%3A%2F%2Fwww.stz.nl%2Fdownload%2F7a4445f2e0990207d5eb5cfb13d66c1a1875.pdf&amp;usg=AOvVaw2PPlazZG7TNlzwnlKIn2k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F070-73A9-47C9-A443-669AEF85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6089</Words>
  <Characters>38367</Characters>
  <Application>Microsoft Office Word</Application>
  <DocSecurity>0</DocSecurity>
  <Lines>319</Lines>
  <Paragraphs>88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MHH</Company>
  <LinksUpToDate>false</LinksUpToDate>
  <CharactersWithSpaces>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Auteur</dc:creator>
  <cp:lastModifiedBy>Thor</cp:lastModifiedBy>
  <cp:revision>2</cp:revision>
  <cp:lastPrinted>2019-05-09T11:28:00Z</cp:lastPrinted>
  <dcterms:created xsi:type="dcterms:W3CDTF">2020-12-07T08:38:00Z</dcterms:created>
  <dcterms:modified xsi:type="dcterms:W3CDTF">2020-12-07T08:38:00Z</dcterms:modified>
</cp:coreProperties>
</file>