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530C" w14:textId="77777777" w:rsidR="002833BB" w:rsidRDefault="004C1C03" w:rsidP="00D467BB">
      <w:pPr>
        <w:pStyle w:val="Titel"/>
        <w:tabs>
          <w:tab w:val="left" w:pos="4111"/>
        </w:tabs>
        <w:jc w:val="center"/>
        <w:rPr>
          <w:noProof/>
          <w:lang w:eastAsia="de-DE"/>
        </w:rPr>
      </w:pPr>
      <w:r>
        <w:rPr>
          <w:noProof/>
          <w:lang w:eastAsia="de-DE"/>
        </w:rPr>
        <w:t>REMARKS</w:t>
      </w:r>
    </w:p>
    <w:p w14:paraId="41CEB752" w14:textId="203DD616" w:rsidR="002833BB" w:rsidRPr="00DE0ABC" w:rsidRDefault="00DE0ABC">
      <w:pPr>
        <w:rPr>
          <w:rFonts w:asciiTheme="majorHAnsi" w:hAnsiTheme="majorHAnsi" w:cstheme="majorHAnsi"/>
          <w:lang w:eastAsia="de-DE"/>
        </w:rPr>
      </w:pPr>
      <w:r w:rsidRPr="00DE0ABC">
        <w:rPr>
          <w:rFonts w:cstheme="minorHAnsi"/>
        </w:rPr>
        <w:t>Based on the DESCA – Model Consortium Agreement for Horizon Europe</w:t>
      </w:r>
      <w:r w:rsidRPr="00DE0ABC">
        <w:rPr>
          <w:rFonts w:asciiTheme="majorHAnsi" w:hAnsiTheme="majorHAnsi" w:cstheme="majorHAnsi"/>
          <w:b/>
          <w:bCs/>
          <w:lang w:eastAsia="de-DE"/>
        </w:rPr>
        <w:t xml:space="preserve"> </w:t>
      </w:r>
      <w:r w:rsidR="004C1C03" w:rsidRPr="00DE0ABC">
        <w:rPr>
          <w:rFonts w:asciiTheme="majorHAnsi" w:hAnsiTheme="majorHAnsi" w:cstheme="majorHAnsi"/>
          <w:b/>
          <w:bCs/>
          <w:lang w:eastAsia="de-DE"/>
        </w:rPr>
        <w:t xml:space="preserve">BAK-AG Recht </w:t>
      </w:r>
      <w:r w:rsidRPr="00DE0ABC">
        <w:rPr>
          <w:rFonts w:asciiTheme="majorHAnsi" w:hAnsiTheme="majorHAnsi" w:cstheme="majorHAnsi"/>
          <w:lang w:eastAsia="de-DE"/>
        </w:rPr>
        <w:t>drafted</w:t>
      </w:r>
      <w:r w:rsidR="004C1C03" w:rsidRPr="00DE0ABC">
        <w:rPr>
          <w:rFonts w:asciiTheme="majorHAnsi" w:hAnsiTheme="majorHAnsi" w:cstheme="majorHAnsi"/>
          <w:lang w:eastAsia="de-DE"/>
        </w:rPr>
        <w:t xml:space="preserve"> this </w:t>
      </w:r>
      <w:r w:rsidRPr="00DE0ABC">
        <w:rPr>
          <w:rFonts w:asciiTheme="majorHAnsi" w:hAnsiTheme="majorHAnsi" w:cstheme="majorHAnsi"/>
          <w:lang w:eastAsia="de-DE"/>
        </w:rPr>
        <w:t xml:space="preserve">MSCA </w:t>
      </w:r>
      <w:r w:rsidR="004C1C03" w:rsidRPr="00DE0ABC">
        <w:rPr>
          <w:rFonts w:asciiTheme="majorHAnsi" w:hAnsiTheme="majorHAnsi" w:cstheme="majorHAnsi"/>
          <w:lang w:eastAsia="de-DE"/>
        </w:rPr>
        <w:t>Consortium Agreement model</w:t>
      </w:r>
      <w:r w:rsidR="00657FFC" w:rsidRPr="00DE0ABC">
        <w:rPr>
          <w:rFonts w:asciiTheme="majorHAnsi" w:hAnsiTheme="majorHAnsi" w:cstheme="majorHAnsi"/>
          <w:lang w:eastAsia="de-DE"/>
        </w:rPr>
        <w:t xml:space="preserve"> primarily </w:t>
      </w:r>
      <w:r w:rsidR="004C1C03" w:rsidRPr="00DE0ABC">
        <w:rPr>
          <w:rFonts w:asciiTheme="majorHAnsi" w:hAnsiTheme="majorHAnsi" w:cstheme="majorHAnsi"/>
          <w:lang w:eastAsia="de-DE"/>
        </w:rPr>
        <w:t xml:space="preserve">for </w:t>
      </w:r>
      <w:r w:rsidR="004C1C03" w:rsidRPr="00DE0ABC">
        <w:rPr>
          <w:rFonts w:asciiTheme="majorHAnsi" w:hAnsiTheme="majorHAnsi" w:cstheme="majorHAnsi"/>
          <w:szCs w:val="20"/>
        </w:rPr>
        <w:t xml:space="preserve">MSCA Doctoral Networks </w:t>
      </w:r>
      <w:r w:rsidR="00515C72" w:rsidRPr="00DE0ABC">
        <w:rPr>
          <w:rFonts w:asciiTheme="majorHAnsi" w:hAnsiTheme="majorHAnsi" w:cstheme="majorHAnsi"/>
          <w:szCs w:val="20"/>
        </w:rPr>
        <w:t xml:space="preserve">(MSCA-DN) </w:t>
      </w:r>
      <w:r w:rsidR="00657FFC" w:rsidRPr="00DE0ABC">
        <w:rPr>
          <w:rFonts w:asciiTheme="majorHAnsi" w:hAnsiTheme="majorHAnsi" w:cstheme="majorHAnsi"/>
          <w:szCs w:val="20"/>
        </w:rPr>
        <w:t xml:space="preserve">as well as – with alternative clauses – for </w:t>
      </w:r>
      <w:r w:rsidR="004C1C03" w:rsidRPr="00DE0ABC">
        <w:rPr>
          <w:rFonts w:asciiTheme="majorHAnsi" w:hAnsiTheme="majorHAnsi" w:cstheme="majorHAnsi"/>
          <w:lang w:eastAsia="de-DE"/>
        </w:rPr>
        <w:t xml:space="preserve">MSCA Staff Exchanges </w:t>
      </w:r>
      <w:r w:rsidR="00515C72" w:rsidRPr="00DE0ABC">
        <w:rPr>
          <w:rFonts w:asciiTheme="majorHAnsi" w:hAnsiTheme="majorHAnsi" w:cstheme="majorHAnsi"/>
          <w:lang w:eastAsia="de-DE"/>
        </w:rPr>
        <w:t>(MSCA-SE)</w:t>
      </w:r>
      <w:r w:rsidR="004C1C03" w:rsidRPr="00DE0ABC">
        <w:rPr>
          <w:rFonts w:asciiTheme="majorHAnsi" w:hAnsiTheme="majorHAnsi" w:cstheme="majorHAnsi"/>
          <w:lang w:eastAsia="de-DE"/>
        </w:rPr>
        <w:t>.</w:t>
      </w:r>
    </w:p>
    <w:p w14:paraId="325B94F7" w14:textId="7411AE8C" w:rsidR="002833BB" w:rsidRPr="00DE0ABC" w:rsidRDefault="002144AF">
      <w:pPr>
        <w:rPr>
          <w:rFonts w:asciiTheme="majorHAnsi" w:hAnsiTheme="majorHAnsi" w:cstheme="majorHAnsi"/>
          <w:lang w:eastAsia="de-DE"/>
        </w:rPr>
      </w:pPr>
      <w:r w:rsidRPr="00DE0ABC">
        <w:rPr>
          <w:rFonts w:asciiTheme="majorHAnsi" w:hAnsiTheme="majorHAnsi" w:cstheme="majorHAnsi"/>
          <w:color w:val="424242"/>
          <w:shd w:val="clear" w:color="auto" w:fill="FAFAFA"/>
        </w:rPr>
        <w:t>The use</w:t>
      </w:r>
      <w:r w:rsidR="00932CC6" w:rsidRPr="00DE0ABC">
        <w:rPr>
          <w:rFonts w:asciiTheme="majorHAnsi" w:hAnsiTheme="majorHAnsi" w:cstheme="majorHAnsi"/>
          <w:color w:val="424242"/>
          <w:shd w:val="clear" w:color="auto" w:fill="FAFAFA"/>
        </w:rPr>
        <w:t xml:space="preserve"> </w:t>
      </w:r>
      <w:r w:rsidRPr="00DE0ABC">
        <w:rPr>
          <w:rFonts w:asciiTheme="majorHAnsi" w:hAnsiTheme="majorHAnsi" w:cstheme="majorHAnsi"/>
          <w:lang w:eastAsia="de-DE"/>
        </w:rPr>
        <w:t>of this model</w:t>
      </w:r>
      <w:r w:rsidR="004C1C03" w:rsidRPr="00DE0ABC">
        <w:rPr>
          <w:rFonts w:asciiTheme="majorHAnsi" w:hAnsiTheme="majorHAnsi" w:cstheme="majorHAnsi"/>
          <w:lang w:eastAsia="de-DE"/>
        </w:rPr>
        <w:t xml:space="preserve"> for other types of project</w:t>
      </w:r>
      <w:r w:rsidR="00552F74" w:rsidRPr="00DE0ABC">
        <w:rPr>
          <w:rFonts w:asciiTheme="majorHAnsi" w:hAnsiTheme="majorHAnsi" w:cstheme="majorHAnsi"/>
          <w:lang w:eastAsia="de-DE"/>
        </w:rPr>
        <w:t>s</w:t>
      </w:r>
      <w:r w:rsidR="004C1C03" w:rsidRPr="00DE0ABC">
        <w:rPr>
          <w:rFonts w:asciiTheme="majorHAnsi" w:hAnsiTheme="majorHAnsi" w:cstheme="majorHAnsi"/>
          <w:lang w:eastAsia="de-DE"/>
        </w:rPr>
        <w:t xml:space="preserve"> will likely require </w:t>
      </w:r>
      <w:r w:rsidR="005B2242" w:rsidRPr="00DE0ABC">
        <w:rPr>
          <w:rFonts w:asciiTheme="majorHAnsi" w:hAnsiTheme="majorHAnsi" w:cstheme="majorHAnsi"/>
          <w:lang w:eastAsia="de-DE"/>
        </w:rPr>
        <w:t>adaptions</w:t>
      </w:r>
      <w:r w:rsidR="004C1C03" w:rsidRPr="00DE0ABC">
        <w:rPr>
          <w:rFonts w:asciiTheme="majorHAnsi" w:hAnsiTheme="majorHAnsi" w:cstheme="majorHAnsi"/>
          <w:lang w:eastAsia="de-DE"/>
        </w:rPr>
        <w:t>.</w:t>
      </w:r>
      <w:r w:rsidR="00620408" w:rsidRPr="00DE0ABC">
        <w:rPr>
          <w:rFonts w:asciiTheme="majorHAnsi" w:hAnsiTheme="majorHAnsi" w:cstheme="majorHAnsi"/>
          <w:lang w:eastAsia="de-DE"/>
        </w:rPr>
        <w:t xml:space="preserve"> </w:t>
      </w:r>
      <w:r w:rsidR="006616B8" w:rsidRPr="00DE0ABC">
        <w:rPr>
          <w:rFonts w:asciiTheme="majorHAnsi" w:hAnsiTheme="majorHAnsi" w:cstheme="majorHAnsi"/>
          <w:lang w:eastAsia="de-DE"/>
        </w:rPr>
        <w:t>Some c</w:t>
      </w:r>
      <w:r w:rsidR="00620408" w:rsidRPr="00DE0ABC">
        <w:rPr>
          <w:rFonts w:asciiTheme="majorHAnsi" w:hAnsiTheme="majorHAnsi" w:cstheme="majorHAnsi"/>
          <w:lang w:eastAsia="de-DE"/>
        </w:rPr>
        <w:t>lauses</w:t>
      </w:r>
      <w:r w:rsidR="006616B8" w:rsidRPr="00DE0ABC">
        <w:rPr>
          <w:rFonts w:asciiTheme="majorHAnsi" w:hAnsiTheme="majorHAnsi" w:cstheme="majorHAnsi"/>
          <w:lang w:eastAsia="de-DE"/>
        </w:rPr>
        <w:t>, e.g.</w:t>
      </w:r>
      <w:r w:rsidR="00620408" w:rsidRPr="00DE0ABC">
        <w:rPr>
          <w:rFonts w:asciiTheme="majorHAnsi" w:hAnsiTheme="majorHAnsi" w:cstheme="majorHAnsi"/>
          <w:lang w:eastAsia="de-DE"/>
        </w:rPr>
        <w:t xml:space="preserve"> Art. 7.3</w:t>
      </w:r>
      <w:r w:rsidR="006616B8" w:rsidRPr="00DE0ABC">
        <w:rPr>
          <w:rFonts w:asciiTheme="majorHAnsi" w:hAnsiTheme="majorHAnsi" w:cstheme="majorHAnsi"/>
          <w:lang w:eastAsia="de-DE"/>
        </w:rPr>
        <w:t>,</w:t>
      </w:r>
      <w:r w:rsidR="00620408" w:rsidRPr="00DE0ABC">
        <w:rPr>
          <w:rFonts w:asciiTheme="majorHAnsi" w:hAnsiTheme="majorHAnsi" w:cstheme="majorHAnsi"/>
          <w:lang w:eastAsia="de-DE"/>
        </w:rPr>
        <w:t xml:space="preserve"> of this Consortium Agreement contain suggestions and alternatives which you should adapt and choose according to the requirements of your own project.</w:t>
      </w:r>
    </w:p>
    <w:p w14:paraId="7E6E88D7" w14:textId="5F64A660" w:rsidR="00FA3D0C" w:rsidRPr="00DE0ABC" w:rsidRDefault="002144AF">
      <w:pPr>
        <w:rPr>
          <w:rFonts w:asciiTheme="majorHAnsi" w:hAnsiTheme="majorHAnsi" w:cstheme="majorHAnsi"/>
          <w:lang w:eastAsia="de-DE"/>
        </w:rPr>
      </w:pPr>
      <w:r w:rsidRPr="00DE0ABC">
        <w:rPr>
          <w:rFonts w:asciiTheme="majorHAnsi" w:hAnsiTheme="majorHAnsi" w:cstheme="majorHAnsi"/>
          <w:lang w:eastAsia="de-DE"/>
        </w:rPr>
        <w:t xml:space="preserve">Please </w:t>
      </w:r>
      <w:r w:rsidR="004C1C03" w:rsidRPr="00DE0ABC">
        <w:rPr>
          <w:rFonts w:asciiTheme="majorHAnsi" w:hAnsiTheme="majorHAnsi" w:cstheme="majorHAnsi"/>
          <w:lang w:eastAsia="de-DE"/>
        </w:rPr>
        <w:t>always adapt this Consortium Agreement</w:t>
      </w:r>
      <w:r w:rsidR="009B6536">
        <w:rPr>
          <w:rFonts w:asciiTheme="majorHAnsi" w:hAnsiTheme="majorHAnsi" w:cstheme="majorHAnsi"/>
          <w:lang w:eastAsia="de-DE"/>
        </w:rPr>
        <w:t xml:space="preserve"> </w:t>
      </w:r>
      <w:r w:rsidR="009B6536" w:rsidRPr="009B6536">
        <w:rPr>
          <w:rFonts w:asciiTheme="majorHAnsi" w:hAnsiTheme="majorHAnsi" w:cstheme="majorHAnsi"/>
          <w:lang w:eastAsia="de-DE"/>
        </w:rPr>
        <w:t>to the specific needs of your project and your Horizon Europe grant agreement</w:t>
      </w:r>
      <w:r w:rsidRPr="00DE0ABC">
        <w:rPr>
          <w:rFonts w:asciiTheme="majorHAnsi" w:hAnsiTheme="majorHAnsi" w:cstheme="majorHAnsi"/>
          <w:color w:val="424242"/>
          <w:shd w:val="clear" w:color="auto" w:fill="FAFAFA"/>
        </w:rPr>
        <w:t>.</w:t>
      </w:r>
      <w:r w:rsidR="004C1C03" w:rsidRPr="00DE0ABC">
        <w:rPr>
          <w:rFonts w:asciiTheme="majorHAnsi" w:hAnsiTheme="majorHAnsi" w:cstheme="majorHAnsi"/>
          <w:lang w:eastAsia="de-DE"/>
        </w:rPr>
        <w:t xml:space="preserve"> First of all</w:t>
      </w:r>
      <w:r w:rsidR="00552F74" w:rsidRPr="00DE0ABC">
        <w:rPr>
          <w:rFonts w:asciiTheme="majorHAnsi" w:hAnsiTheme="majorHAnsi" w:cstheme="majorHAnsi"/>
          <w:lang w:eastAsia="de-DE"/>
        </w:rPr>
        <w:t>,</w:t>
      </w:r>
      <w:r w:rsidR="004C1C03" w:rsidRPr="00DE0ABC">
        <w:rPr>
          <w:rFonts w:asciiTheme="majorHAnsi" w:hAnsiTheme="majorHAnsi" w:cstheme="majorHAnsi"/>
          <w:lang w:eastAsia="de-DE"/>
        </w:rPr>
        <w:t xml:space="preserve"> this Consortium Agreement intends to regulate the interactions amongst the Parties. For th</w:t>
      </w:r>
      <w:r w:rsidR="00DE0ABC">
        <w:rPr>
          <w:rFonts w:asciiTheme="majorHAnsi" w:hAnsiTheme="majorHAnsi" w:cstheme="majorHAnsi"/>
          <w:lang w:eastAsia="de-DE"/>
        </w:rPr>
        <w:t>is</w:t>
      </w:r>
      <w:r w:rsidR="004C1C03" w:rsidRPr="00DE0ABC">
        <w:rPr>
          <w:rFonts w:asciiTheme="majorHAnsi" w:hAnsiTheme="majorHAnsi" w:cstheme="majorHAnsi"/>
          <w:lang w:eastAsia="de-DE"/>
        </w:rPr>
        <w:t xml:space="preserve"> purpose, the signature of Associated </w:t>
      </w:r>
      <w:r w:rsidR="00285D7C" w:rsidRPr="00DE0ABC">
        <w:rPr>
          <w:rFonts w:asciiTheme="majorHAnsi" w:hAnsiTheme="majorHAnsi" w:cstheme="majorHAnsi"/>
          <w:lang w:eastAsia="de-DE"/>
        </w:rPr>
        <w:t xml:space="preserve">Partners </w:t>
      </w:r>
      <w:r w:rsidR="004C1C03" w:rsidRPr="00DE0ABC">
        <w:rPr>
          <w:rFonts w:asciiTheme="majorHAnsi" w:hAnsiTheme="majorHAnsi" w:cstheme="majorHAnsi"/>
          <w:lang w:eastAsia="de-DE"/>
        </w:rPr>
        <w:t xml:space="preserve">(Art. 9.1. HEU Model Grant Agreement) is not required. </w:t>
      </w:r>
    </w:p>
    <w:p w14:paraId="71849A63" w14:textId="6CB7DC6C" w:rsidR="002833BB" w:rsidRPr="00DE0ABC" w:rsidRDefault="00FA3D0C">
      <w:pPr>
        <w:rPr>
          <w:rFonts w:asciiTheme="majorHAnsi" w:hAnsiTheme="majorHAnsi" w:cstheme="majorHAnsi"/>
          <w:lang w:eastAsia="de-DE"/>
        </w:rPr>
      </w:pPr>
      <w:r w:rsidRPr="00DE0ABC">
        <w:rPr>
          <w:rFonts w:asciiTheme="majorHAnsi" w:hAnsiTheme="majorHAnsi" w:cstheme="majorHAnsi"/>
          <w:lang w:eastAsia="de-DE"/>
        </w:rPr>
        <w:t xml:space="preserve">However, we recommend including Associated Partners who are implementing a significant part of the project, such as those requiring access rights for implementation, sharing Confidential Information, or </w:t>
      </w:r>
      <w:r w:rsidR="009B6536">
        <w:rPr>
          <w:rFonts w:asciiTheme="majorHAnsi" w:hAnsiTheme="majorHAnsi" w:cstheme="majorHAnsi"/>
          <w:lang w:eastAsia="de-DE"/>
        </w:rPr>
        <w:t>providing</w:t>
      </w:r>
      <w:r w:rsidRPr="00DE0ABC">
        <w:rPr>
          <w:rFonts w:asciiTheme="majorHAnsi" w:hAnsiTheme="majorHAnsi" w:cstheme="majorHAnsi"/>
          <w:lang w:eastAsia="de-DE"/>
        </w:rPr>
        <w:t xml:space="preserve"> financial contributions to institutional unit costs. </w:t>
      </w:r>
      <w:r w:rsidR="004C1C03" w:rsidRPr="00DE0ABC">
        <w:rPr>
          <w:rFonts w:asciiTheme="majorHAnsi" w:hAnsiTheme="majorHAnsi" w:cstheme="majorHAnsi"/>
          <w:lang w:eastAsia="de-DE"/>
        </w:rPr>
        <w:t>In short,</w:t>
      </w:r>
      <w:r w:rsidR="00DE0ABC">
        <w:rPr>
          <w:rFonts w:asciiTheme="majorHAnsi" w:hAnsiTheme="majorHAnsi" w:cstheme="majorHAnsi"/>
          <w:lang w:eastAsia="de-DE"/>
        </w:rPr>
        <w:t xml:space="preserve"> </w:t>
      </w:r>
      <w:r w:rsidR="00DE0ABC" w:rsidRPr="00DE0ABC">
        <w:rPr>
          <w:rFonts w:asciiTheme="majorHAnsi" w:hAnsiTheme="majorHAnsi" w:cstheme="majorHAnsi"/>
          <w:lang w:eastAsia="de-DE"/>
        </w:rPr>
        <w:t>if Associated Partners effectively take on the role of a Beneficiary (without funding) or if Associated Partners play a crucial role in the Project’s research focus and are therefore involved in various Project activities, then there is good reason to make such Associated Partner a Party to the Consortium Agreement</w:t>
      </w:r>
      <w:r w:rsidR="009B6536">
        <w:rPr>
          <w:rFonts w:asciiTheme="majorHAnsi" w:hAnsiTheme="majorHAnsi" w:cstheme="majorHAnsi"/>
          <w:lang w:eastAsia="de-DE"/>
        </w:rPr>
        <w:t>. W</w:t>
      </w:r>
      <w:r w:rsidR="00DE0ABC" w:rsidRPr="00DE0ABC">
        <w:rPr>
          <w:rFonts w:asciiTheme="majorHAnsi" w:hAnsiTheme="majorHAnsi" w:cstheme="majorHAnsi"/>
          <w:lang w:eastAsia="de-DE"/>
        </w:rPr>
        <w:t xml:space="preserve">e suggest the term ‘Key Associated Partners’ for these Associated Partners. The most typical example are universities from Non-Associated Countries employing Doctoral Candidates (MSCA Doctoral Networks) or sending staff members on secondments (MSCA-SE) but without the right to claim costs from the EU Granting Authority. The Beneficiaries might also decide to include Associated Partners hosting several Fellows </w:t>
      </w:r>
      <w:r w:rsidR="009B6536">
        <w:rPr>
          <w:rFonts w:asciiTheme="majorHAnsi" w:hAnsiTheme="majorHAnsi" w:cstheme="majorHAnsi"/>
          <w:lang w:eastAsia="de-DE"/>
        </w:rPr>
        <w:t>(</w:t>
      </w:r>
      <w:r w:rsidR="009B6536" w:rsidRPr="00DE0ABC">
        <w:rPr>
          <w:rFonts w:asciiTheme="majorHAnsi" w:hAnsiTheme="majorHAnsi" w:cstheme="majorHAnsi"/>
          <w:lang w:eastAsia="de-DE"/>
        </w:rPr>
        <w:t>in case of Doctoral Network</w:t>
      </w:r>
      <w:r w:rsidR="009B6536">
        <w:rPr>
          <w:rFonts w:asciiTheme="majorHAnsi" w:hAnsiTheme="majorHAnsi" w:cstheme="majorHAnsi"/>
          <w:lang w:eastAsia="de-DE"/>
        </w:rPr>
        <w:t>s)</w:t>
      </w:r>
      <w:r w:rsidR="009B6536" w:rsidRPr="00DE0ABC">
        <w:rPr>
          <w:rFonts w:asciiTheme="majorHAnsi" w:hAnsiTheme="majorHAnsi" w:cstheme="majorHAnsi"/>
          <w:lang w:eastAsia="de-DE"/>
        </w:rPr>
        <w:t xml:space="preserve"> </w:t>
      </w:r>
      <w:r w:rsidR="00DE0ABC" w:rsidRPr="00DE0ABC">
        <w:rPr>
          <w:rFonts w:asciiTheme="majorHAnsi" w:hAnsiTheme="majorHAnsi" w:cstheme="majorHAnsi"/>
          <w:lang w:eastAsia="de-DE"/>
        </w:rPr>
        <w:t>or Secondments</w:t>
      </w:r>
      <w:r w:rsidR="009B6536" w:rsidRPr="009B6536">
        <w:rPr>
          <w:rFonts w:asciiTheme="majorHAnsi" w:hAnsiTheme="majorHAnsi" w:cstheme="majorHAnsi"/>
          <w:lang w:eastAsia="de-DE"/>
        </w:rPr>
        <w:t xml:space="preserve"> </w:t>
      </w:r>
      <w:r w:rsidR="009B6536">
        <w:rPr>
          <w:rFonts w:asciiTheme="majorHAnsi" w:hAnsiTheme="majorHAnsi" w:cstheme="majorHAnsi"/>
          <w:lang w:eastAsia="de-DE"/>
        </w:rPr>
        <w:t>(</w:t>
      </w:r>
      <w:r w:rsidR="009B6536" w:rsidRPr="00DE0ABC">
        <w:rPr>
          <w:rFonts w:asciiTheme="majorHAnsi" w:hAnsiTheme="majorHAnsi" w:cstheme="majorHAnsi"/>
          <w:lang w:eastAsia="de-DE"/>
        </w:rPr>
        <w:t>in case of Staff Exchange</w:t>
      </w:r>
      <w:r w:rsidR="009B6536">
        <w:rPr>
          <w:rFonts w:asciiTheme="majorHAnsi" w:hAnsiTheme="majorHAnsi" w:cstheme="majorHAnsi"/>
          <w:lang w:eastAsia="de-DE"/>
        </w:rPr>
        <w:t>)</w:t>
      </w:r>
      <w:r w:rsidR="004F369B" w:rsidRPr="00DE0ABC">
        <w:rPr>
          <w:rFonts w:asciiTheme="majorHAnsi" w:hAnsiTheme="majorHAnsi" w:cstheme="majorHAnsi"/>
          <w:lang w:eastAsia="de-DE"/>
        </w:rPr>
        <w:t>.</w:t>
      </w:r>
    </w:p>
    <w:p w14:paraId="0723B297" w14:textId="3F8FB0B1" w:rsidR="002833BB" w:rsidRPr="003D68C2" w:rsidRDefault="004C1C03">
      <w:pPr>
        <w:rPr>
          <w:rFonts w:asciiTheme="majorHAnsi" w:hAnsiTheme="majorHAnsi" w:cstheme="majorHAnsi"/>
          <w:lang w:eastAsia="de-DE"/>
        </w:rPr>
      </w:pPr>
      <w:r w:rsidRPr="00DE0ABC">
        <w:rPr>
          <w:rFonts w:asciiTheme="majorHAnsi" w:hAnsiTheme="majorHAnsi" w:cstheme="majorHAnsi"/>
          <w:lang w:eastAsia="de-DE"/>
        </w:rPr>
        <w:t xml:space="preserve">For Associated Partners </w:t>
      </w:r>
      <w:r w:rsidR="00601BD8" w:rsidRPr="00DE0ABC">
        <w:rPr>
          <w:rFonts w:asciiTheme="majorHAnsi" w:hAnsiTheme="majorHAnsi" w:cstheme="majorHAnsi"/>
          <w:lang w:eastAsia="de-DE"/>
        </w:rPr>
        <w:t xml:space="preserve">with a minor role, such as hosting </w:t>
      </w:r>
      <w:r w:rsidR="00FD65D4" w:rsidRPr="00DE0ABC">
        <w:rPr>
          <w:rFonts w:asciiTheme="majorHAnsi" w:hAnsiTheme="majorHAnsi" w:cstheme="majorHAnsi"/>
          <w:lang w:eastAsia="de-DE"/>
        </w:rPr>
        <w:t xml:space="preserve">one </w:t>
      </w:r>
      <w:r w:rsidR="00601BD8" w:rsidRPr="00DE0ABC">
        <w:rPr>
          <w:rFonts w:asciiTheme="majorHAnsi" w:hAnsiTheme="majorHAnsi" w:cstheme="majorHAnsi"/>
          <w:lang w:eastAsia="de-DE"/>
        </w:rPr>
        <w:t xml:space="preserve">seconded Fellow or Staff, or participating in a workshop, </w:t>
      </w:r>
      <w:r w:rsidRPr="00DE0ABC">
        <w:rPr>
          <w:rFonts w:asciiTheme="majorHAnsi" w:hAnsiTheme="majorHAnsi" w:cstheme="majorHAnsi"/>
          <w:lang w:eastAsia="de-DE"/>
        </w:rPr>
        <w:t xml:space="preserve">we </w:t>
      </w:r>
      <w:r w:rsidR="007B1235" w:rsidRPr="00DE0ABC">
        <w:rPr>
          <w:rFonts w:asciiTheme="majorHAnsi" w:hAnsiTheme="majorHAnsi" w:cstheme="majorHAnsi"/>
          <w:lang w:eastAsia="de-DE"/>
        </w:rPr>
        <w:t xml:space="preserve">have </w:t>
      </w:r>
      <w:r w:rsidRPr="00DE0ABC">
        <w:rPr>
          <w:rFonts w:asciiTheme="majorHAnsi" w:hAnsiTheme="majorHAnsi" w:cstheme="majorHAnsi"/>
          <w:lang w:eastAsia="de-DE"/>
        </w:rPr>
        <w:t xml:space="preserve">added models for external </w:t>
      </w:r>
      <w:r w:rsidR="00B53A9E" w:rsidRPr="00DE0ABC">
        <w:rPr>
          <w:rFonts w:asciiTheme="majorHAnsi" w:hAnsiTheme="majorHAnsi" w:cstheme="majorHAnsi"/>
          <w:lang w:eastAsia="de-DE"/>
        </w:rPr>
        <w:t>p</w:t>
      </w:r>
      <w:r w:rsidRPr="00DE0ABC">
        <w:rPr>
          <w:rFonts w:asciiTheme="majorHAnsi" w:hAnsiTheme="majorHAnsi" w:cstheme="majorHAnsi"/>
          <w:lang w:eastAsia="de-DE"/>
        </w:rPr>
        <w:t xml:space="preserve">arties (Attachment </w:t>
      </w:r>
      <w:r w:rsidR="00E43976" w:rsidRPr="00DE0ABC">
        <w:rPr>
          <w:rFonts w:asciiTheme="majorHAnsi" w:hAnsiTheme="majorHAnsi" w:cstheme="majorHAnsi"/>
          <w:lang w:eastAsia="de-DE"/>
        </w:rPr>
        <w:t xml:space="preserve">4b </w:t>
      </w:r>
      <w:r w:rsidRPr="00DE0ABC">
        <w:rPr>
          <w:rFonts w:asciiTheme="majorHAnsi" w:hAnsiTheme="majorHAnsi" w:cstheme="majorHAnsi"/>
          <w:lang w:eastAsia="de-DE"/>
        </w:rPr>
        <w:t>– Secondment Agreement</w:t>
      </w:r>
      <w:r w:rsidR="00E957A3" w:rsidRPr="00DE0ABC">
        <w:rPr>
          <w:rFonts w:asciiTheme="majorHAnsi" w:hAnsiTheme="majorHAnsi" w:cstheme="majorHAnsi"/>
          <w:lang w:eastAsia="de-DE"/>
        </w:rPr>
        <w:t>;</w:t>
      </w:r>
      <w:r w:rsidRPr="00DE0ABC">
        <w:rPr>
          <w:rFonts w:asciiTheme="majorHAnsi" w:hAnsiTheme="majorHAnsi" w:cstheme="majorHAnsi"/>
          <w:lang w:eastAsia="de-DE"/>
        </w:rPr>
        <w:t xml:space="preserve"> Attachment </w:t>
      </w:r>
      <w:r w:rsidR="00E43976" w:rsidRPr="00DE0ABC">
        <w:rPr>
          <w:rFonts w:asciiTheme="majorHAnsi" w:hAnsiTheme="majorHAnsi" w:cstheme="majorHAnsi"/>
          <w:lang w:eastAsia="de-DE"/>
        </w:rPr>
        <w:t>4c</w:t>
      </w:r>
      <w:r w:rsidRPr="00DE0ABC">
        <w:rPr>
          <w:rFonts w:asciiTheme="majorHAnsi" w:hAnsiTheme="majorHAnsi" w:cstheme="majorHAnsi"/>
          <w:lang w:eastAsia="de-DE"/>
        </w:rPr>
        <w:t>- Partnership Agreement</w:t>
      </w:r>
      <w:r w:rsidR="00A9150D" w:rsidRPr="00DE0ABC">
        <w:rPr>
          <w:rFonts w:asciiTheme="majorHAnsi" w:hAnsiTheme="majorHAnsi" w:cstheme="majorHAnsi"/>
          <w:lang w:eastAsia="de-DE"/>
        </w:rPr>
        <w:t xml:space="preserve">, </w:t>
      </w:r>
      <w:r w:rsidR="00984ADB" w:rsidRPr="00DE0ABC">
        <w:rPr>
          <w:rFonts w:asciiTheme="majorHAnsi" w:hAnsiTheme="majorHAnsi" w:cstheme="majorHAnsi"/>
          <w:lang w:val="en-GB" w:eastAsia="de-DE"/>
        </w:rPr>
        <w:t>[Optional: A</w:t>
      </w:r>
      <w:proofErr w:type="spellStart"/>
      <w:r w:rsidR="00A9150D" w:rsidRPr="00DE0ABC">
        <w:rPr>
          <w:rFonts w:asciiTheme="majorHAnsi" w:hAnsiTheme="majorHAnsi" w:cstheme="majorHAnsi"/>
          <w:lang w:eastAsia="de-DE"/>
        </w:rPr>
        <w:t>ttachment</w:t>
      </w:r>
      <w:proofErr w:type="spellEnd"/>
      <w:r w:rsidR="00A9150D" w:rsidRPr="00DE0ABC">
        <w:rPr>
          <w:rFonts w:asciiTheme="majorHAnsi" w:hAnsiTheme="majorHAnsi" w:cstheme="majorHAnsi"/>
          <w:lang w:eastAsia="de-DE"/>
        </w:rPr>
        <w:t xml:space="preserve"> 4d – Commitment Letter</w:t>
      </w:r>
      <w:r w:rsidR="00984ADB" w:rsidRPr="00DE0ABC">
        <w:rPr>
          <w:rFonts w:asciiTheme="majorHAnsi" w:hAnsiTheme="majorHAnsi" w:cstheme="majorHAnsi"/>
          <w:lang w:val="en-GB" w:eastAsia="de-DE"/>
        </w:rPr>
        <w:t>]</w:t>
      </w:r>
      <w:r w:rsidRPr="00DE0ABC">
        <w:rPr>
          <w:rFonts w:asciiTheme="majorHAnsi" w:hAnsiTheme="majorHAnsi" w:cstheme="majorHAnsi"/>
          <w:lang w:eastAsia="de-DE"/>
        </w:rPr>
        <w:t>).</w:t>
      </w:r>
    </w:p>
    <w:p w14:paraId="7F87109C" w14:textId="040034ED" w:rsidR="002833BB" w:rsidRPr="003D68C2" w:rsidRDefault="004C1C03">
      <w:pPr>
        <w:rPr>
          <w:rFonts w:asciiTheme="majorHAnsi" w:hAnsiTheme="majorHAnsi" w:cstheme="majorHAnsi"/>
          <w:lang w:eastAsia="de-DE"/>
        </w:rPr>
      </w:pPr>
      <w:r w:rsidRPr="003D68C2">
        <w:rPr>
          <w:rFonts w:asciiTheme="majorHAnsi" w:hAnsiTheme="majorHAnsi" w:cstheme="majorHAnsi"/>
          <w:lang w:eastAsia="de-DE"/>
        </w:rPr>
        <w:t xml:space="preserve">Please also </w:t>
      </w:r>
      <w:r w:rsidR="007B1235" w:rsidRPr="003D68C2">
        <w:rPr>
          <w:rFonts w:asciiTheme="majorHAnsi" w:hAnsiTheme="majorHAnsi" w:cstheme="majorHAnsi"/>
          <w:lang w:eastAsia="de-DE"/>
        </w:rPr>
        <w:t>review</w:t>
      </w:r>
      <w:r w:rsidRPr="003D68C2">
        <w:rPr>
          <w:rFonts w:asciiTheme="majorHAnsi" w:hAnsiTheme="majorHAnsi" w:cstheme="majorHAnsi"/>
          <w:lang w:eastAsia="de-DE"/>
        </w:rPr>
        <w:t xml:space="preserve"> the original DESCA model consortium agreement including its elucidation notes; those remarks are relevant for this model as well. Please keep in mind that any changes in the core text of this </w:t>
      </w:r>
      <w:r w:rsidR="005D2A5D">
        <w:rPr>
          <w:rFonts w:asciiTheme="majorHAnsi" w:hAnsiTheme="majorHAnsi" w:cstheme="majorHAnsi"/>
          <w:lang w:eastAsia="de-DE"/>
        </w:rPr>
        <w:t>C</w:t>
      </w:r>
      <w:r w:rsidRPr="003D68C2">
        <w:rPr>
          <w:rFonts w:asciiTheme="majorHAnsi" w:hAnsiTheme="majorHAnsi" w:cstheme="majorHAnsi"/>
          <w:lang w:eastAsia="de-DE"/>
        </w:rPr>
        <w:t xml:space="preserve">onsortium </w:t>
      </w:r>
      <w:r w:rsidR="005D2A5D">
        <w:rPr>
          <w:rFonts w:asciiTheme="majorHAnsi" w:hAnsiTheme="majorHAnsi" w:cstheme="majorHAnsi"/>
          <w:lang w:eastAsia="de-DE"/>
        </w:rPr>
        <w:t>A</w:t>
      </w:r>
      <w:r w:rsidRPr="003D68C2">
        <w:rPr>
          <w:rFonts w:asciiTheme="majorHAnsi" w:hAnsiTheme="majorHAnsi" w:cstheme="majorHAnsi"/>
          <w:lang w:eastAsia="de-DE"/>
        </w:rPr>
        <w:t xml:space="preserve">greement can lead to necessity of changing </w:t>
      </w:r>
      <w:r w:rsidR="00F934F5" w:rsidRPr="003D68C2">
        <w:rPr>
          <w:rFonts w:asciiTheme="majorHAnsi" w:hAnsiTheme="majorHAnsi" w:cstheme="majorHAnsi"/>
          <w:lang w:eastAsia="de-DE"/>
        </w:rPr>
        <w:t>the wording in the attachments.</w:t>
      </w:r>
    </w:p>
    <w:p w14:paraId="7B9534FE" w14:textId="1A74DF14" w:rsidR="002833BB" w:rsidRPr="003D68C2" w:rsidRDefault="004C1C03">
      <w:pPr>
        <w:rPr>
          <w:rFonts w:asciiTheme="majorHAnsi" w:hAnsiTheme="majorHAnsi" w:cstheme="majorHAnsi"/>
        </w:rPr>
      </w:pPr>
      <w:r w:rsidRPr="00BA5ED3">
        <w:rPr>
          <w:rFonts w:asciiTheme="majorHAnsi" w:hAnsiTheme="majorHAnsi" w:cstheme="majorHAnsi"/>
          <w:lang w:eastAsia="de-DE"/>
        </w:rPr>
        <w:t xml:space="preserve">This template is based on the </w:t>
      </w:r>
      <w:r w:rsidRPr="00BA5ED3">
        <w:rPr>
          <w:rFonts w:asciiTheme="majorHAnsi" w:hAnsiTheme="majorHAnsi" w:cstheme="majorHAnsi"/>
        </w:rPr>
        <w:t>DESCA – Model Consortium Agreement for Horizon Europe, Version</w:t>
      </w:r>
      <w:r w:rsidR="00A4403B" w:rsidRPr="00BA5ED3">
        <w:rPr>
          <w:rFonts w:asciiTheme="majorHAnsi" w:hAnsiTheme="majorHAnsi" w:cstheme="majorHAnsi"/>
        </w:rPr>
        <w:t xml:space="preserve"> AP</w:t>
      </w:r>
      <w:r w:rsidRPr="00BA5ED3">
        <w:rPr>
          <w:rFonts w:asciiTheme="majorHAnsi" w:hAnsiTheme="majorHAnsi" w:cstheme="majorHAnsi"/>
        </w:rPr>
        <w:t xml:space="preserve"> </w:t>
      </w:r>
      <w:r w:rsidR="005D2A5D" w:rsidRPr="00BA5ED3">
        <w:rPr>
          <w:rFonts w:asciiTheme="majorHAnsi" w:hAnsiTheme="majorHAnsi" w:cstheme="majorHAnsi"/>
        </w:rPr>
        <w:t>2.</w:t>
      </w:r>
      <w:r w:rsidR="00D71533">
        <w:rPr>
          <w:rFonts w:asciiTheme="majorHAnsi" w:hAnsiTheme="majorHAnsi" w:cstheme="majorHAnsi"/>
        </w:rPr>
        <w:t>0</w:t>
      </w:r>
      <w:r w:rsidRPr="00BA5ED3">
        <w:rPr>
          <w:rFonts w:asciiTheme="majorHAnsi" w:hAnsiTheme="majorHAnsi" w:cstheme="majorHAnsi"/>
        </w:rPr>
        <w:t xml:space="preserve">, </w:t>
      </w:r>
      <w:r w:rsidR="00D71533">
        <w:rPr>
          <w:rFonts w:asciiTheme="majorHAnsi" w:hAnsiTheme="majorHAnsi" w:cstheme="majorHAnsi"/>
        </w:rPr>
        <w:t>2025</w:t>
      </w:r>
      <w:r w:rsidRPr="003D68C2">
        <w:rPr>
          <w:rFonts w:asciiTheme="majorHAnsi" w:hAnsiTheme="majorHAnsi" w:cstheme="majorHAnsi"/>
        </w:rPr>
        <w:t>.</w:t>
      </w:r>
      <w:r w:rsidR="00F934F5" w:rsidRPr="003D68C2">
        <w:rPr>
          <w:rFonts w:asciiTheme="majorHAnsi" w:hAnsiTheme="majorHAnsi" w:cstheme="majorHAnsi"/>
        </w:rPr>
        <w:t xml:space="preserve"> Changes and further amendments / options to this version are </w:t>
      </w:r>
      <w:r w:rsidR="00F934F5" w:rsidRPr="003D68C2">
        <w:rPr>
          <w:rFonts w:asciiTheme="majorHAnsi" w:hAnsiTheme="majorHAnsi" w:cstheme="majorHAnsi"/>
          <w:highlight w:val="yellow"/>
        </w:rPr>
        <w:t>highlighted in yellow</w:t>
      </w:r>
      <w:r w:rsidR="00F934F5" w:rsidRPr="003D68C2">
        <w:rPr>
          <w:rFonts w:asciiTheme="majorHAnsi" w:hAnsiTheme="majorHAnsi" w:cstheme="majorHAnsi"/>
        </w:rPr>
        <w:t>. The template can be used freely but as any model agreement it needs to be adapted to the needs of the project and the project partners in each single case.</w:t>
      </w:r>
      <w:r w:rsidRPr="003D68C2">
        <w:rPr>
          <w:rFonts w:asciiTheme="majorHAnsi" w:hAnsiTheme="majorHAnsi" w:cstheme="majorHAnsi"/>
        </w:rPr>
        <w:t xml:space="preserve"> </w:t>
      </w:r>
    </w:p>
    <w:p w14:paraId="261EEC16" w14:textId="77777777" w:rsidR="002833BB" w:rsidRDefault="002833BB">
      <w:pPr>
        <w:rPr>
          <w:lang w:eastAsia="de-DE"/>
        </w:rPr>
      </w:pPr>
    </w:p>
    <w:p w14:paraId="76135CA7" w14:textId="77777777" w:rsidR="00341C3B" w:rsidRDefault="00341C3B">
      <w:pPr>
        <w:rPr>
          <w:lang w:eastAsia="de-DE"/>
        </w:rPr>
      </w:pPr>
    </w:p>
    <w:p w14:paraId="0B53CC8E" w14:textId="77777777" w:rsidR="00B25CFB" w:rsidRDefault="00B25CFB">
      <w:pPr>
        <w:spacing w:before="0" w:after="80" w:line="240" w:lineRule="auto"/>
        <w:jc w:val="left"/>
        <w:rPr>
          <w:highlight w:val="green"/>
          <w:lang w:eastAsia="de-DE"/>
        </w:rPr>
      </w:pPr>
      <w:r>
        <w:rPr>
          <w:highlight w:val="green"/>
          <w:lang w:eastAsia="de-DE"/>
        </w:rPr>
        <w:br w:type="page"/>
      </w:r>
    </w:p>
    <w:p w14:paraId="28DB1EC8" w14:textId="77777777" w:rsidR="002833BB" w:rsidRDefault="002833BB">
      <w:pPr>
        <w:rPr>
          <w:highlight w:val="green"/>
          <w:lang w:eastAsia="de-DE"/>
        </w:rPr>
      </w:pPr>
    </w:p>
    <w:p w14:paraId="7938A529" w14:textId="77777777" w:rsidR="002833BB" w:rsidRDefault="004C1C03">
      <w:pPr>
        <w:pStyle w:val="Titel"/>
        <w:jc w:val="center"/>
        <w:rPr>
          <w:rFonts w:eastAsia="SimSun"/>
          <w:noProof/>
        </w:rPr>
      </w:pPr>
      <w:r>
        <w:rPr>
          <w:rFonts w:eastAsia="SimSun"/>
          <w:noProof/>
        </w:rPr>
        <w:t>Consortium Agreement</w:t>
      </w:r>
    </w:p>
    <w:p w14:paraId="0D25132E" w14:textId="77777777" w:rsidR="002833BB" w:rsidRDefault="002833BB">
      <w:pPr>
        <w:jc w:val="center"/>
      </w:pPr>
    </w:p>
    <w:p w14:paraId="625D73CC" w14:textId="77777777" w:rsidR="002833BB" w:rsidRDefault="002833BB">
      <w:pPr>
        <w:jc w:val="center"/>
        <w:rPr>
          <w:noProof/>
          <w:lang w:eastAsia="de-DE"/>
        </w:rPr>
      </w:pPr>
    </w:p>
    <w:p w14:paraId="3CD33D3F" w14:textId="77777777" w:rsidR="00994755" w:rsidRPr="008662E5" w:rsidRDefault="00994755" w:rsidP="00995801">
      <w:pPr>
        <w:jc w:val="center"/>
        <w:rPr>
          <w:rFonts w:cstheme="minorHAnsi"/>
          <w:noProof/>
          <w:lang w:eastAsia="de-DE"/>
        </w:rPr>
      </w:pPr>
    </w:p>
    <w:p w14:paraId="0EE17ED2" w14:textId="77777777" w:rsidR="00073619" w:rsidRPr="008662E5" w:rsidRDefault="00073619" w:rsidP="00232EBD">
      <w:pPr>
        <w:pStyle w:val="Untertitel"/>
        <w:rPr>
          <w:rFonts w:eastAsia="SimSun" w:cstheme="minorHAnsi"/>
          <w:noProof/>
          <w:spacing w:val="-3"/>
          <w:lang w:eastAsia="de-DE"/>
        </w:rPr>
      </w:pPr>
      <w:r w:rsidRPr="008662E5">
        <w:rPr>
          <w:rFonts w:cstheme="minorHAnsi"/>
        </w:rPr>
        <w:t>[</w:t>
      </w:r>
      <w:r w:rsidRPr="008662E5">
        <w:rPr>
          <w:rFonts w:cstheme="minorHAnsi"/>
          <w:highlight w:val="yellow"/>
        </w:rPr>
        <w:t>ACRONYM OF PROJECT</w:t>
      </w:r>
      <w:r w:rsidRPr="008662E5">
        <w:rPr>
          <w:rFonts w:cstheme="minorHAnsi"/>
        </w:rPr>
        <w:t>]</w:t>
      </w:r>
    </w:p>
    <w:p w14:paraId="7BCAE519" w14:textId="77777777" w:rsidR="00994755" w:rsidRPr="008662E5" w:rsidRDefault="00994755" w:rsidP="00995801">
      <w:pPr>
        <w:jc w:val="center"/>
        <w:rPr>
          <w:rFonts w:cstheme="minorHAnsi"/>
          <w:noProof/>
          <w:lang w:eastAsia="de-DE"/>
        </w:rPr>
      </w:pPr>
    </w:p>
    <w:p w14:paraId="31C3F3BB" w14:textId="04CF49BE" w:rsidR="00073619" w:rsidRPr="008662E5" w:rsidRDefault="00FF2769" w:rsidP="00506C12">
      <w:pPr>
        <w:jc w:val="center"/>
        <w:rPr>
          <w:rFonts w:cstheme="minorHAnsi"/>
        </w:rPr>
      </w:pPr>
      <w:r w:rsidRPr="008662E5">
        <w:rPr>
          <w:rFonts w:cstheme="minorHAnsi"/>
          <w:bCs/>
        </w:rPr>
        <w:t>Version [</w:t>
      </w:r>
      <w:r w:rsidRPr="008662E5">
        <w:rPr>
          <w:rFonts w:cstheme="minorHAnsi"/>
          <w:bCs/>
          <w:highlight w:val="yellow"/>
        </w:rPr>
        <w:t>X</w:t>
      </w:r>
      <w:r w:rsidR="00073619">
        <w:t>] –</w:t>
      </w:r>
      <w:r w:rsidR="00073619" w:rsidRPr="008662E5">
        <w:rPr>
          <w:rFonts w:cstheme="minorHAnsi"/>
        </w:rPr>
        <w:t xml:space="preserve"> [</w:t>
      </w:r>
      <w:r w:rsidR="00073619" w:rsidRPr="008662E5">
        <w:rPr>
          <w:rFonts w:cstheme="minorHAnsi"/>
          <w:highlight w:val="yellow"/>
        </w:rPr>
        <w:t>DATE</w:t>
      </w:r>
      <w:r w:rsidR="00073619" w:rsidRPr="008662E5">
        <w:rPr>
          <w:rFonts w:cstheme="minorHAnsi"/>
        </w:rPr>
        <w:t>]</w:t>
      </w:r>
    </w:p>
    <w:p w14:paraId="456A2C51" w14:textId="6E280D26" w:rsidR="00073619" w:rsidRDefault="00073619" w:rsidP="00995801">
      <w:pPr>
        <w:jc w:val="center"/>
        <w:rPr>
          <w:rFonts w:cstheme="minorHAnsi"/>
        </w:rPr>
      </w:pPr>
      <w:r w:rsidRPr="008662E5">
        <w:rPr>
          <w:rFonts w:cstheme="minorHAnsi"/>
        </w:rPr>
        <w:t xml:space="preserve">(Based on </w:t>
      </w:r>
      <w:bookmarkStart w:id="0" w:name="_Hlk135985171"/>
      <w:r w:rsidRPr="008662E5">
        <w:rPr>
          <w:rFonts w:cstheme="minorHAnsi"/>
        </w:rPr>
        <w:t>DESCA</w:t>
      </w:r>
      <w:r w:rsidR="00E56052" w:rsidRPr="008662E5">
        <w:rPr>
          <w:rFonts w:cstheme="minorHAnsi"/>
        </w:rPr>
        <w:t xml:space="preserve"> – Model Consortium Agreement</w:t>
      </w:r>
      <w:r w:rsidRPr="008662E5">
        <w:rPr>
          <w:rFonts w:cstheme="minorHAnsi"/>
        </w:rPr>
        <w:t xml:space="preserve"> </w:t>
      </w:r>
      <w:r w:rsidR="00A14CD5" w:rsidRPr="008662E5">
        <w:rPr>
          <w:rFonts w:cstheme="minorHAnsi"/>
        </w:rPr>
        <w:t>for Horizon Europe</w:t>
      </w:r>
      <w:r w:rsidR="00BB4136" w:rsidRPr="008662E5">
        <w:rPr>
          <w:rFonts w:cstheme="minorHAnsi"/>
        </w:rPr>
        <w:t>,</w:t>
      </w:r>
      <w:r w:rsidRPr="008662E5">
        <w:rPr>
          <w:rFonts w:cstheme="minorHAnsi"/>
        </w:rPr>
        <w:t xml:space="preserve"> </w:t>
      </w:r>
      <w:r w:rsidR="001B11FA">
        <w:rPr>
          <w:rFonts w:cstheme="minorHAnsi"/>
        </w:rPr>
        <w:t xml:space="preserve">Version </w:t>
      </w:r>
      <w:bookmarkEnd w:id="0"/>
      <w:r w:rsidR="001B11FA">
        <w:rPr>
          <w:rFonts w:cstheme="minorHAnsi"/>
        </w:rPr>
        <w:t>AP 2.</w:t>
      </w:r>
      <w:r w:rsidR="005B2242">
        <w:rPr>
          <w:rFonts w:cstheme="minorHAnsi"/>
        </w:rPr>
        <w:t>1</w:t>
      </w:r>
      <w:r w:rsidR="001B11FA">
        <w:rPr>
          <w:rFonts w:cstheme="minorHAnsi"/>
        </w:rPr>
        <w:t>)</w:t>
      </w:r>
    </w:p>
    <w:p w14:paraId="771697F5" w14:textId="77777777" w:rsidR="0055250E" w:rsidRDefault="000F09BE" w:rsidP="000F09BE">
      <w:pPr>
        <w:jc w:val="center"/>
      </w:pPr>
      <w:r>
        <w:t xml:space="preserve">MSCA (Doctoral Networks and Staff Exchange) </w:t>
      </w:r>
    </w:p>
    <w:p w14:paraId="2CF2E6DE" w14:textId="77777777" w:rsidR="0055250E" w:rsidRDefault="000F09BE" w:rsidP="0055250E">
      <w:pPr>
        <w:jc w:val="center"/>
      </w:pPr>
      <w:r>
        <w:t>Version 2</w:t>
      </w:r>
      <w:r w:rsidR="0055250E">
        <w:t xml:space="preserve"> </w:t>
      </w:r>
    </w:p>
    <w:p w14:paraId="15330209" w14:textId="6903B50F" w:rsidR="002A4466" w:rsidRPr="008662E5" w:rsidRDefault="005B2242" w:rsidP="0055250E">
      <w:pPr>
        <w:jc w:val="center"/>
        <w:rPr>
          <w:rFonts w:cstheme="minorHAnsi"/>
        </w:rPr>
      </w:pPr>
      <w:r>
        <w:t>May</w:t>
      </w:r>
      <w:r w:rsidR="00BA5ED3" w:rsidRPr="00BA5ED3">
        <w:t xml:space="preserve"> 2026 </w:t>
      </w:r>
    </w:p>
    <w:p w14:paraId="60E1C83E" w14:textId="77777777" w:rsidR="002A4466" w:rsidRPr="008662E5" w:rsidRDefault="002A4466" w:rsidP="00995801">
      <w:pPr>
        <w:rPr>
          <w:rFonts w:cstheme="minorHAnsi"/>
          <w:noProof/>
          <w:lang w:eastAsia="de-DE"/>
        </w:rPr>
      </w:pPr>
    </w:p>
    <w:p w14:paraId="50CBDC79" w14:textId="77777777" w:rsidR="00764BEE" w:rsidRPr="008662E5" w:rsidRDefault="00764BEE" w:rsidP="00995801">
      <w:pPr>
        <w:rPr>
          <w:rFonts w:cstheme="minorHAnsi"/>
          <w:noProof/>
          <w:lang w:eastAsia="de-DE"/>
        </w:rPr>
        <w:sectPr w:rsidR="00764BEE" w:rsidRPr="008662E5" w:rsidSect="00B76D6E">
          <w:headerReference w:type="even" r:id="rId13"/>
          <w:headerReference w:type="default" r:id="rId14"/>
          <w:footerReference w:type="even" r:id="rId15"/>
          <w:footerReference w:type="default" r:id="rId16"/>
          <w:pgSz w:w="11906" w:h="16838" w:code="9"/>
          <w:pgMar w:top="1418" w:right="1418" w:bottom="1134" w:left="1418" w:header="709" w:footer="567" w:gutter="0"/>
          <w:cols w:space="720"/>
          <w:docGrid w:linePitch="360"/>
        </w:sectPr>
      </w:pPr>
    </w:p>
    <w:sdt>
      <w:sdtPr>
        <w:rPr>
          <w:rFonts w:asciiTheme="minorHAnsi" w:eastAsia="Calibri" w:hAnsiTheme="minorHAnsi" w:cs="Times New Roman"/>
          <w:b/>
          <w:bCs/>
          <w:sz w:val="20"/>
          <w:szCs w:val="22"/>
        </w:rPr>
        <w:id w:val="1243374457"/>
        <w:docPartObj>
          <w:docPartGallery w:val="Table of Contents"/>
          <w:docPartUnique/>
        </w:docPartObj>
      </w:sdtPr>
      <w:sdtEndPr>
        <w:rPr>
          <w:noProof/>
          <w:szCs w:val="20"/>
        </w:rPr>
      </w:sdtEndPr>
      <w:sdtContent>
        <w:p w14:paraId="37D5E1A7" w14:textId="3BADC449" w:rsidR="00383D8A" w:rsidRPr="009D3696" w:rsidRDefault="00383D8A">
          <w:pPr>
            <w:pStyle w:val="Inhaltsverzeichnisberschrift"/>
            <w:rPr>
              <w:rFonts w:asciiTheme="minorHAnsi" w:hAnsiTheme="minorHAnsi"/>
            </w:rPr>
          </w:pPr>
          <w:r w:rsidRPr="009D3696">
            <w:rPr>
              <w:rFonts w:asciiTheme="minorHAnsi" w:hAnsiTheme="minorHAnsi"/>
            </w:rPr>
            <w:t>Table of Contents</w:t>
          </w:r>
        </w:p>
        <w:p w14:paraId="4B3AFFB3" w14:textId="3D7278F2" w:rsidR="003B65B6" w:rsidRDefault="00383D8A">
          <w:pPr>
            <w:pStyle w:val="Verzeichnis1"/>
            <w:rPr>
              <w:rFonts w:eastAsiaTheme="minorEastAsia" w:cstheme="minorBidi"/>
              <w:b w:val="0"/>
              <w:bCs w:val="0"/>
              <w:noProof/>
              <w:kern w:val="2"/>
              <w:sz w:val="24"/>
              <w:szCs w:val="24"/>
              <w:lang w:val="de-DE" w:eastAsia="de-DE"/>
              <w14:ligatures w14:val="standardContextual"/>
            </w:rPr>
          </w:pPr>
          <w:r>
            <w:fldChar w:fldCharType="begin"/>
          </w:r>
          <w:r>
            <w:instrText xml:space="preserve"> TOC \o "1</w:instrText>
          </w:r>
          <w:r w:rsidR="00C87D8F">
            <w:instrText>-1</w:instrText>
          </w:r>
          <w:r>
            <w:instrText xml:space="preserve">" \h \z \u </w:instrText>
          </w:r>
          <w:r>
            <w:fldChar w:fldCharType="separate"/>
          </w:r>
          <w:hyperlink w:anchor="_Toc229042589" w:history="1">
            <w:r w:rsidR="003B65B6" w:rsidRPr="00161013">
              <w:rPr>
                <w:rStyle w:val="Hyperlink"/>
                <w:rFonts w:cstheme="minorHAnsi"/>
                <w:noProof/>
                <w:lang w:val="en-GB"/>
              </w:rPr>
              <w:t>1</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rPr>
              <w:t>Definitions</w:t>
            </w:r>
            <w:r w:rsidR="003B65B6">
              <w:rPr>
                <w:noProof/>
                <w:webHidden/>
              </w:rPr>
              <w:tab/>
            </w:r>
            <w:r w:rsidR="003B65B6">
              <w:rPr>
                <w:noProof/>
                <w:webHidden/>
              </w:rPr>
              <w:fldChar w:fldCharType="begin"/>
            </w:r>
            <w:r w:rsidR="003B65B6">
              <w:rPr>
                <w:noProof/>
                <w:webHidden/>
              </w:rPr>
              <w:instrText xml:space="preserve"> PAGEREF _Toc229042589 \h </w:instrText>
            </w:r>
            <w:r w:rsidR="003B65B6">
              <w:rPr>
                <w:noProof/>
                <w:webHidden/>
              </w:rPr>
            </w:r>
            <w:r w:rsidR="003B65B6">
              <w:rPr>
                <w:noProof/>
                <w:webHidden/>
              </w:rPr>
              <w:fldChar w:fldCharType="separate"/>
            </w:r>
            <w:r w:rsidR="003B65B6">
              <w:rPr>
                <w:noProof/>
                <w:webHidden/>
              </w:rPr>
              <w:t>7</w:t>
            </w:r>
            <w:r w:rsidR="003B65B6">
              <w:rPr>
                <w:noProof/>
                <w:webHidden/>
              </w:rPr>
              <w:fldChar w:fldCharType="end"/>
            </w:r>
          </w:hyperlink>
        </w:p>
        <w:p w14:paraId="3170545D" w14:textId="0C9FC321"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0" w:history="1">
            <w:r w:rsidR="003B65B6" w:rsidRPr="00161013">
              <w:rPr>
                <w:rStyle w:val="Hyperlink"/>
                <w:rFonts w:cstheme="minorHAnsi"/>
                <w:noProof/>
              </w:rPr>
              <w:t>2</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rPr>
              <w:t>Purpose</w:t>
            </w:r>
            <w:r w:rsidR="003B65B6">
              <w:rPr>
                <w:noProof/>
                <w:webHidden/>
              </w:rPr>
              <w:tab/>
            </w:r>
            <w:r w:rsidR="003B65B6">
              <w:rPr>
                <w:noProof/>
                <w:webHidden/>
              </w:rPr>
              <w:fldChar w:fldCharType="begin"/>
            </w:r>
            <w:r w:rsidR="003B65B6">
              <w:rPr>
                <w:noProof/>
                <w:webHidden/>
              </w:rPr>
              <w:instrText xml:space="preserve"> PAGEREF _Toc229042590 \h </w:instrText>
            </w:r>
            <w:r w:rsidR="003B65B6">
              <w:rPr>
                <w:noProof/>
                <w:webHidden/>
              </w:rPr>
            </w:r>
            <w:r w:rsidR="003B65B6">
              <w:rPr>
                <w:noProof/>
                <w:webHidden/>
              </w:rPr>
              <w:fldChar w:fldCharType="separate"/>
            </w:r>
            <w:r w:rsidR="003B65B6">
              <w:rPr>
                <w:noProof/>
                <w:webHidden/>
              </w:rPr>
              <w:t>9</w:t>
            </w:r>
            <w:r w:rsidR="003B65B6">
              <w:rPr>
                <w:noProof/>
                <w:webHidden/>
              </w:rPr>
              <w:fldChar w:fldCharType="end"/>
            </w:r>
          </w:hyperlink>
        </w:p>
        <w:p w14:paraId="3D614190" w14:textId="696F6743"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1" w:history="1">
            <w:r w:rsidR="003B65B6" w:rsidRPr="00161013">
              <w:rPr>
                <w:rStyle w:val="Hyperlink"/>
                <w:rFonts w:cstheme="minorHAnsi"/>
                <w:noProof/>
              </w:rPr>
              <w:t>3</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rPr>
              <w:t>Entry</w:t>
            </w:r>
            <w:r w:rsidR="003B65B6" w:rsidRPr="00161013">
              <w:rPr>
                <w:rStyle w:val="Hyperlink"/>
                <w:rFonts w:cstheme="minorHAnsi"/>
                <w:noProof/>
              </w:rPr>
              <w:t xml:space="preserve"> </w:t>
            </w:r>
            <w:r w:rsidR="003B65B6" w:rsidRPr="00161013">
              <w:rPr>
                <w:rStyle w:val="Hyperlink"/>
                <w:rFonts w:cstheme="minorHAnsi"/>
                <w:noProof/>
                <w:lang w:val="en-GB"/>
              </w:rPr>
              <w:t>into</w:t>
            </w:r>
            <w:r w:rsidR="003B65B6" w:rsidRPr="00161013">
              <w:rPr>
                <w:rStyle w:val="Hyperlink"/>
                <w:rFonts w:cstheme="minorHAnsi"/>
                <w:noProof/>
              </w:rPr>
              <w:t xml:space="preserve"> </w:t>
            </w:r>
            <w:r w:rsidR="003B65B6" w:rsidRPr="00161013">
              <w:rPr>
                <w:rStyle w:val="Hyperlink"/>
                <w:rFonts w:cstheme="minorHAnsi"/>
                <w:noProof/>
                <w:lang w:val="en-GB"/>
              </w:rPr>
              <w:t>force,</w:t>
            </w:r>
            <w:r w:rsidR="003B65B6" w:rsidRPr="00161013">
              <w:rPr>
                <w:rStyle w:val="Hyperlink"/>
                <w:rFonts w:cstheme="minorHAnsi"/>
                <w:noProof/>
              </w:rPr>
              <w:t xml:space="preserve"> duration and termination</w:t>
            </w:r>
            <w:r w:rsidR="003B65B6">
              <w:rPr>
                <w:noProof/>
                <w:webHidden/>
              </w:rPr>
              <w:tab/>
            </w:r>
            <w:r w:rsidR="003B65B6">
              <w:rPr>
                <w:noProof/>
                <w:webHidden/>
              </w:rPr>
              <w:fldChar w:fldCharType="begin"/>
            </w:r>
            <w:r w:rsidR="003B65B6">
              <w:rPr>
                <w:noProof/>
                <w:webHidden/>
              </w:rPr>
              <w:instrText xml:space="preserve"> PAGEREF _Toc229042591 \h </w:instrText>
            </w:r>
            <w:r w:rsidR="003B65B6">
              <w:rPr>
                <w:noProof/>
                <w:webHidden/>
              </w:rPr>
            </w:r>
            <w:r w:rsidR="003B65B6">
              <w:rPr>
                <w:noProof/>
                <w:webHidden/>
              </w:rPr>
              <w:fldChar w:fldCharType="separate"/>
            </w:r>
            <w:r w:rsidR="003B65B6">
              <w:rPr>
                <w:noProof/>
                <w:webHidden/>
              </w:rPr>
              <w:t>9</w:t>
            </w:r>
            <w:r w:rsidR="003B65B6">
              <w:rPr>
                <w:noProof/>
                <w:webHidden/>
              </w:rPr>
              <w:fldChar w:fldCharType="end"/>
            </w:r>
          </w:hyperlink>
        </w:p>
        <w:p w14:paraId="571CF99E" w14:textId="3A96D42D"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2" w:history="1">
            <w:r w:rsidR="003B65B6" w:rsidRPr="00161013">
              <w:rPr>
                <w:rStyle w:val="Hyperlink"/>
                <w:rFonts w:cstheme="minorHAnsi"/>
                <w:noProof/>
              </w:rPr>
              <w:t>4</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rPr>
              <w:t xml:space="preserve">Responsibilities </w:t>
            </w:r>
            <w:r w:rsidR="003B65B6" w:rsidRPr="00161013">
              <w:rPr>
                <w:rStyle w:val="Hyperlink"/>
                <w:rFonts w:cstheme="minorHAnsi"/>
                <w:noProof/>
              </w:rPr>
              <w:t xml:space="preserve">of </w:t>
            </w:r>
            <w:r w:rsidR="003B65B6" w:rsidRPr="00161013">
              <w:rPr>
                <w:rStyle w:val="Hyperlink"/>
                <w:rFonts w:cstheme="minorHAnsi"/>
                <w:noProof/>
                <w:lang w:val="en-GB"/>
              </w:rPr>
              <w:t>Parties</w:t>
            </w:r>
            <w:r w:rsidR="003B65B6">
              <w:rPr>
                <w:noProof/>
                <w:webHidden/>
              </w:rPr>
              <w:tab/>
            </w:r>
            <w:r w:rsidR="003B65B6">
              <w:rPr>
                <w:noProof/>
                <w:webHidden/>
              </w:rPr>
              <w:fldChar w:fldCharType="begin"/>
            </w:r>
            <w:r w:rsidR="003B65B6">
              <w:rPr>
                <w:noProof/>
                <w:webHidden/>
              </w:rPr>
              <w:instrText xml:space="preserve"> PAGEREF _Toc229042592 \h </w:instrText>
            </w:r>
            <w:r w:rsidR="003B65B6">
              <w:rPr>
                <w:noProof/>
                <w:webHidden/>
              </w:rPr>
            </w:r>
            <w:r w:rsidR="003B65B6">
              <w:rPr>
                <w:noProof/>
                <w:webHidden/>
              </w:rPr>
              <w:fldChar w:fldCharType="separate"/>
            </w:r>
            <w:r w:rsidR="003B65B6">
              <w:rPr>
                <w:noProof/>
                <w:webHidden/>
              </w:rPr>
              <w:t>10</w:t>
            </w:r>
            <w:r w:rsidR="003B65B6">
              <w:rPr>
                <w:noProof/>
                <w:webHidden/>
              </w:rPr>
              <w:fldChar w:fldCharType="end"/>
            </w:r>
          </w:hyperlink>
        </w:p>
        <w:p w14:paraId="0DA1071B" w14:textId="5D1AD87E"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3" w:history="1">
            <w:r w:rsidR="003B65B6" w:rsidRPr="00161013">
              <w:rPr>
                <w:rStyle w:val="Hyperlink"/>
                <w:rFonts w:cstheme="minorHAnsi"/>
                <w:noProof/>
              </w:rPr>
              <w:t>5</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rPr>
              <w:t>Liability</w:t>
            </w:r>
            <w:r w:rsidR="003B65B6" w:rsidRPr="00161013">
              <w:rPr>
                <w:rStyle w:val="Hyperlink"/>
                <w:rFonts w:cstheme="minorHAnsi"/>
                <w:noProof/>
              </w:rPr>
              <w:t xml:space="preserve"> </w:t>
            </w:r>
            <w:r w:rsidR="003B65B6" w:rsidRPr="00161013">
              <w:rPr>
                <w:rStyle w:val="Hyperlink"/>
                <w:rFonts w:cstheme="minorHAnsi"/>
                <w:noProof/>
                <w:lang w:val="en-GB"/>
              </w:rPr>
              <w:t>towards</w:t>
            </w:r>
            <w:r w:rsidR="003B65B6" w:rsidRPr="00161013">
              <w:rPr>
                <w:rStyle w:val="Hyperlink"/>
                <w:rFonts w:cstheme="minorHAnsi"/>
                <w:noProof/>
              </w:rPr>
              <w:t xml:space="preserve"> </w:t>
            </w:r>
            <w:r w:rsidR="003B65B6" w:rsidRPr="00161013">
              <w:rPr>
                <w:rStyle w:val="Hyperlink"/>
                <w:rFonts w:cstheme="minorHAnsi"/>
                <w:noProof/>
                <w:lang w:val="en-GB"/>
              </w:rPr>
              <w:t>each</w:t>
            </w:r>
            <w:r w:rsidR="003B65B6" w:rsidRPr="00161013">
              <w:rPr>
                <w:rStyle w:val="Hyperlink"/>
                <w:rFonts w:cstheme="minorHAnsi"/>
                <w:noProof/>
              </w:rPr>
              <w:t xml:space="preserve"> </w:t>
            </w:r>
            <w:r w:rsidR="003B65B6" w:rsidRPr="00161013">
              <w:rPr>
                <w:rStyle w:val="Hyperlink"/>
                <w:rFonts w:cstheme="minorHAnsi"/>
                <w:noProof/>
                <w:lang w:val="en-GB"/>
              </w:rPr>
              <w:t>other</w:t>
            </w:r>
            <w:r w:rsidR="003B65B6">
              <w:rPr>
                <w:noProof/>
                <w:webHidden/>
              </w:rPr>
              <w:tab/>
            </w:r>
            <w:r w:rsidR="003B65B6">
              <w:rPr>
                <w:noProof/>
                <w:webHidden/>
              </w:rPr>
              <w:fldChar w:fldCharType="begin"/>
            </w:r>
            <w:r w:rsidR="003B65B6">
              <w:rPr>
                <w:noProof/>
                <w:webHidden/>
              </w:rPr>
              <w:instrText xml:space="preserve"> PAGEREF _Toc229042593 \h </w:instrText>
            </w:r>
            <w:r w:rsidR="003B65B6">
              <w:rPr>
                <w:noProof/>
                <w:webHidden/>
              </w:rPr>
            </w:r>
            <w:r w:rsidR="003B65B6">
              <w:rPr>
                <w:noProof/>
                <w:webHidden/>
              </w:rPr>
              <w:fldChar w:fldCharType="separate"/>
            </w:r>
            <w:r w:rsidR="003B65B6">
              <w:rPr>
                <w:noProof/>
                <w:webHidden/>
              </w:rPr>
              <w:t>14</w:t>
            </w:r>
            <w:r w:rsidR="003B65B6">
              <w:rPr>
                <w:noProof/>
                <w:webHidden/>
              </w:rPr>
              <w:fldChar w:fldCharType="end"/>
            </w:r>
          </w:hyperlink>
        </w:p>
        <w:p w14:paraId="759A4F14" w14:textId="410F87A7"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4" w:history="1">
            <w:r w:rsidR="003B65B6" w:rsidRPr="00161013">
              <w:rPr>
                <w:rStyle w:val="Hyperlink"/>
                <w:rFonts w:cstheme="minorHAnsi"/>
                <w:noProof/>
              </w:rPr>
              <w:t>6</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rPr>
              <w:t>Governance</w:t>
            </w:r>
            <w:r w:rsidR="003B65B6" w:rsidRPr="00161013">
              <w:rPr>
                <w:rStyle w:val="Hyperlink"/>
                <w:rFonts w:cstheme="minorHAnsi"/>
                <w:noProof/>
              </w:rPr>
              <w:t xml:space="preserve"> </w:t>
            </w:r>
            <w:r w:rsidR="003B65B6" w:rsidRPr="00161013">
              <w:rPr>
                <w:rStyle w:val="Hyperlink"/>
                <w:rFonts w:cstheme="minorHAnsi"/>
                <w:noProof/>
                <w:lang w:val="en-GB"/>
              </w:rPr>
              <w:t>structure</w:t>
            </w:r>
            <w:r w:rsidR="003B65B6">
              <w:rPr>
                <w:noProof/>
                <w:webHidden/>
              </w:rPr>
              <w:tab/>
            </w:r>
            <w:r w:rsidR="003B65B6">
              <w:rPr>
                <w:noProof/>
                <w:webHidden/>
              </w:rPr>
              <w:fldChar w:fldCharType="begin"/>
            </w:r>
            <w:r w:rsidR="003B65B6">
              <w:rPr>
                <w:noProof/>
                <w:webHidden/>
              </w:rPr>
              <w:instrText xml:space="preserve"> PAGEREF _Toc229042594 \h </w:instrText>
            </w:r>
            <w:r w:rsidR="003B65B6">
              <w:rPr>
                <w:noProof/>
                <w:webHidden/>
              </w:rPr>
            </w:r>
            <w:r w:rsidR="003B65B6">
              <w:rPr>
                <w:noProof/>
                <w:webHidden/>
              </w:rPr>
              <w:fldChar w:fldCharType="separate"/>
            </w:r>
            <w:r w:rsidR="003B65B6">
              <w:rPr>
                <w:noProof/>
                <w:webHidden/>
              </w:rPr>
              <w:t>16</w:t>
            </w:r>
            <w:r w:rsidR="003B65B6">
              <w:rPr>
                <w:noProof/>
                <w:webHidden/>
              </w:rPr>
              <w:fldChar w:fldCharType="end"/>
            </w:r>
          </w:hyperlink>
        </w:p>
        <w:p w14:paraId="3BD89BEA" w14:textId="5C0A2B61"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5" w:history="1">
            <w:r w:rsidR="003B65B6" w:rsidRPr="00161013">
              <w:rPr>
                <w:rStyle w:val="Hyperlink"/>
                <w:noProof/>
              </w:rPr>
              <w:t>7</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rPr>
              <w:t>Financial provisions</w:t>
            </w:r>
            <w:r w:rsidR="003B65B6">
              <w:rPr>
                <w:noProof/>
                <w:webHidden/>
              </w:rPr>
              <w:tab/>
            </w:r>
            <w:r w:rsidR="003B65B6">
              <w:rPr>
                <w:noProof/>
                <w:webHidden/>
              </w:rPr>
              <w:fldChar w:fldCharType="begin"/>
            </w:r>
            <w:r w:rsidR="003B65B6">
              <w:rPr>
                <w:noProof/>
                <w:webHidden/>
              </w:rPr>
              <w:instrText xml:space="preserve"> PAGEREF _Toc229042595 \h </w:instrText>
            </w:r>
            <w:r w:rsidR="003B65B6">
              <w:rPr>
                <w:noProof/>
                <w:webHidden/>
              </w:rPr>
            </w:r>
            <w:r w:rsidR="003B65B6">
              <w:rPr>
                <w:noProof/>
                <w:webHidden/>
              </w:rPr>
              <w:fldChar w:fldCharType="separate"/>
            </w:r>
            <w:r w:rsidR="003B65B6">
              <w:rPr>
                <w:noProof/>
                <w:webHidden/>
              </w:rPr>
              <w:t>22</w:t>
            </w:r>
            <w:r w:rsidR="003B65B6">
              <w:rPr>
                <w:noProof/>
                <w:webHidden/>
              </w:rPr>
              <w:fldChar w:fldCharType="end"/>
            </w:r>
          </w:hyperlink>
        </w:p>
        <w:p w14:paraId="7FE23E57" w14:textId="62A5A5F3"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6" w:history="1">
            <w:r w:rsidR="003B65B6" w:rsidRPr="00161013">
              <w:rPr>
                <w:rStyle w:val="Hyperlink"/>
                <w:rFonts w:cstheme="minorHAnsi"/>
                <w:noProof/>
              </w:rPr>
              <w:t>8</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rPr>
              <w:t>Results</w:t>
            </w:r>
            <w:r w:rsidR="003B65B6">
              <w:rPr>
                <w:noProof/>
                <w:webHidden/>
              </w:rPr>
              <w:tab/>
            </w:r>
            <w:r w:rsidR="003B65B6">
              <w:rPr>
                <w:noProof/>
                <w:webHidden/>
              </w:rPr>
              <w:fldChar w:fldCharType="begin"/>
            </w:r>
            <w:r w:rsidR="003B65B6">
              <w:rPr>
                <w:noProof/>
                <w:webHidden/>
              </w:rPr>
              <w:instrText xml:space="preserve"> PAGEREF _Toc229042596 \h </w:instrText>
            </w:r>
            <w:r w:rsidR="003B65B6">
              <w:rPr>
                <w:noProof/>
                <w:webHidden/>
              </w:rPr>
            </w:r>
            <w:r w:rsidR="003B65B6">
              <w:rPr>
                <w:noProof/>
                <w:webHidden/>
              </w:rPr>
              <w:fldChar w:fldCharType="separate"/>
            </w:r>
            <w:r w:rsidR="003B65B6">
              <w:rPr>
                <w:noProof/>
                <w:webHidden/>
              </w:rPr>
              <w:t>27</w:t>
            </w:r>
            <w:r w:rsidR="003B65B6">
              <w:rPr>
                <w:noProof/>
                <w:webHidden/>
              </w:rPr>
              <w:fldChar w:fldCharType="end"/>
            </w:r>
          </w:hyperlink>
        </w:p>
        <w:p w14:paraId="257E83BF" w14:textId="27757FFC"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7" w:history="1">
            <w:r w:rsidR="003B65B6" w:rsidRPr="00161013">
              <w:rPr>
                <w:rStyle w:val="Hyperlink"/>
                <w:rFonts w:cstheme="minorHAnsi"/>
                <w:noProof/>
              </w:rPr>
              <w:t>9</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rPr>
              <w:t>Access rights</w:t>
            </w:r>
            <w:r w:rsidR="003B65B6">
              <w:rPr>
                <w:noProof/>
                <w:webHidden/>
              </w:rPr>
              <w:tab/>
            </w:r>
            <w:r w:rsidR="003B65B6">
              <w:rPr>
                <w:noProof/>
                <w:webHidden/>
              </w:rPr>
              <w:fldChar w:fldCharType="begin"/>
            </w:r>
            <w:r w:rsidR="003B65B6">
              <w:rPr>
                <w:noProof/>
                <w:webHidden/>
              </w:rPr>
              <w:instrText xml:space="preserve"> PAGEREF _Toc229042597 \h </w:instrText>
            </w:r>
            <w:r w:rsidR="003B65B6">
              <w:rPr>
                <w:noProof/>
                <w:webHidden/>
              </w:rPr>
            </w:r>
            <w:r w:rsidR="003B65B6">
              <w:rPr>
                <w:noProof/>
                <w:webHidden/>
              </w:rPr>
              <w:fldChar w:fldCharType="separate"/>
            </w:r>
            <w:r w:rsidR="003B65B6">
              <w:rPr>
                <w:noProof/>
                <w:webHidden/>
              </w:rPr>
              <w:t>29</w:t>
            </w:r>
            <w:r w:rsidR="003B65B6">
              <w:rPr>
                <w:noProof/>
                <w:webHidden/>
              </w:rPr>
              <w:fldChar w:fldCharType="end"/>
            </w:r>
          </w:hyperlink>
        </w:p>
        <w:p w14:paraId="0190FED9" w14:textId="773E50C2"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8" w:history="1">
            <w:r w:rsidR="003B65B6" w:rsidRPr="00161013">
              <w:rPr>
                <w:rStyle w:val="Hyperlink"/>
                <w:rFonts w:cstheme="minorHAnsi"/>
                <w:noProof/>
                <w:lang w:val="en-GB"/>
              </w:rPr>
              <w:t>10</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rPr>
              <w:t>Non-disclosure of information</w:t>
            </w:r>
            <w:r w:rsidR="003B65B6">
              <w:rPr>
                <w:noProof/>
                <w:webHidden/>
              </w:rPr>
              <w:tab/>
            </w:r>
            <w:r w:rsidR="003B65B6">
              <w:rPr>
                <w:noProof/>
                <w:webHidden/>
              </w:rPr>
              <w:fldChar w:fldCharType="begin"/>
            </w:r>
            <w:r w:rsidR="003B65B6">
              <w:rPr>
                <w:noProof/>
                <w:webHidden/>
              </w:rPr>
              <w:instrText xml:space="preserve"> PAGEREF _Toc229042598 \h </w:instrText>
            </w:r>
            <w:r w:rsidR="003B65B6">
              <w:rPr>
                <w:noProof/>
                <w:webHidden/>
              </w:rPr>
            </w:r>
            <w:r w:rsidR="003B65B6">
              <w:rPr>
                <w:noProof/>
                <w:webHidden/>
              </w:rPr>
              <w:fldChar w:fldCharType="separate"/>
            </w:r>
            <w:r w:rsidR="003B65B6">
              <w:rPr>
                <w:noProof/>
                <w:webHidden/>
              </w:rPr>
              <w:t>33</w:t>
            </w:r>
            <w:r w:rsidR="003B65B6">
              <w:rPr>
                <w:noProof/>
                <w:webHidden/>
              </w:rPr>
              <w:fldChar w:fldCharType="end"/>
            </w:r>
          </w:hyperlink>
        </w:p>
        <w:p w14:paraId="328D70BF" w14:textId="09F2B522"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599" w:history="1">
            <w:r w:rsidR="003B65B6" w:rsidRPr="00161013">
              <w:rPr>
                <w:rStyle w:val="Hyperlink"/>
                <w:rFonts w:cstheme="minorHAnsi"/>
                <w:noProof/>
              </w:rPr>
              <w:t>11</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eastAsia="da-DK"/>
              </w:rPr>
              <w:t>Miscellaneous</w:t>
            </w:r>
            <w:r w:rsidR="003B65B6">
              <w:rPr>
                <w:noProof/>
                <w:webHidden/>
              </w:rPr>
              <w:tab/>
            </w:r>
            <w:r w:rsidR="003B65B6">
              <w:rPr>
                <w:noProof/>
                <w:webHidden/>
              </w:rPr>
              <w:fldChar w:fldCharType="begin"/>
            </w:r>
            <w:r w:rsidR="003B65B6">
              <w:rPr>
                <w:noProof/>
                <w:webHidden/>
              </w:rPr>
              <w:instrText xml:space="preserve"> PAGEREF _Toc229042599 \h </w:instrText>
            </w:r>
            <w:r w:rsidR="003B65B6">
              <w:rPr>
                <w:noProof/>
                <w:webHidden/>
              </w:rPr>
            </w:r>
            <w:r w:rsidR="003B65B6">
              <w:rPr>
                <w:noProof/>
                <w:webHidden/>
              </w:rPr>
              <w:fldChar w:fldCharType="separate"/>
            </w:r>
            <w:r w:rsidR="003B65B6">
              <w:rPr>
                <w:noProof/>
                <w:webHidden/>
              </w:rPr>
              <w:t>34</w:t>
            </w:r>
            <w:r w:rsidR="003B65B6">
              <w:rPr>
                <w:noProof/>
                <w:webHidden/>
              </w:rPr>
              <w:fldChar w:fldCharType="end"/>
            </w:r>
          </w:hyperlink>
        </w:p>
        <w:p w14:paraId="772B25C7" w14:textId="1EFF124D"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0" w:history="1">
            <w:r w:rsidR="003B65B6" w:rsidRPr="00161013">
              <w:rPr>
                <w:rStyle w:val="Hyperlink"/>
                <w:rFonts w:cstheme="minorHAnsi"/>
                <w:noProof/>
                <w:lang w:val="en-GB"/>
              </w:rPr>
              <w:t>12</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rFonts w:cstheme="minorHAnsi"/>
                <w:noProof/>
                <w:lang w:val="en-GB"/>
              </w:rPr>
              <w:t>Signatures</w:t>
            </w:r>
            <w:r w:rsidR="003B65B6">
              <w:rPr>
                <w:noProof/>
                <w:webHidden/>
              </w:rPr>
              <w:tab/>
            </w:r>
            <w:r w:rsidR="003B65B6">
              <w:rPr>
                <w:noProof/>
                <w:webHidden/>
              </w:rPr>
              <w:fldChar w:fldCharType="begin"/>
            </w:r>
            <w:r w:rsidR="003B65B6">
              <w:rPr>
                <w:noProof/>
                <w:webHidden/>
              </w:rPr>
              <w:instrText xml:space="preserve"> PAGEREF _Toc229042600 \h </w:instrText>
            </w:r>
            <w:r w:rsidR="003B65B6">
              <w:rPr>
                <w:noProof/>
                <w:webHidden/>
              </w:rPr>
            </w:r>
            <w:r w:rsidR="003B65B6">
              <w:rPr>
                <w:noProof/>
                <w:webHidden/>
              </w:rPr>
              <w:fldChar w:fldCharType="separate"/>
            </w:r>
            <w:r w:rsidR="003B65B6">
              <w:rPr>
                <w:noProof/>
                <w:webHidden/>
              </w:rPr>
              <w:t>37</w:t>
            </w:r>
            <w:r w:rsidR="003B65B6">
              <w:rPr>
                <w:noProof/>
                <w:webHidden/>
              </w:rPr>
              <w:fldChar w:fldCharType="end"/>
            </w:r>
          </w:hyperlink>
        </w:p>
        <w:p w14:paraId="4D553931" w14:textId="245D8C5A"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1" w:history="1">
            <w:r w:rsidR="003B65B6" w:rsidRPr="00161013">
              <w:rPr>
                <w:rStyle w:val="Hyperlink"/>
                <w:rFonts w:cstheme="minorHAnsi"/>
                <w:noProof/>
                <w:lang w:eastAsia="de-DE"/>
              </w:rPr>
              <w:t>Attachment 1: Background included</w:t>
            </w:r>
            <w:r w:rsidR="003B65B6">
              <w:rPr>
                <w:noProof/>
                <w:webHidden/>
              </w:rPr>
              <w:tab/>
            </w:r>
            <w:r w:rsidR="003B65B6">
              <w:rPr>
                <w:noProof/>
                <w:webHidden/>
              </w:rPr>
              <w:fldChar w:fldCharType="begin"/>
            </w:r>
            <w:r w:rsidR="003B65B6">
              <w:rPr>
                <w:noProof/>
                <w:webHidden/>
              </w:rPr>
              <w:instrText xml:space="preserve"> PAGEREF _Toc229042601 \h </w:instrText>
            </w:r>
            <w:r w:rsidR="003B65B6">
              <w:rPr>
                <w:noProof/>
                <w:webHidden/>
              </w:rPr>
            </w:r>
            <w:r w:rsidR="003B65B6">
              <w:rPr>
                <w:noProof/>
                <w:webHidden/>
              </w:rPr>
              <w:fldChar w:fldCharType="separate"/>
            </w:r>
            <w:r w:rsidR="003B65B6">
              <w:rPr>
                <w:noProof/>
                <w:webHidden/>
              </w:rPr>
              <w:t>39</w:t>
            </w:r>
            <w:r w:rsidR="003B65B6">
              <w:rPr>
                <w:noProof/>
                <w:webHidden/>
              </w:rPr>
              <w:fldChar w:fldCharType="end"/>
            </w:r>
          </w:hyperlink>
        </w:p>
        <w:p w14:paraId="597FF2A1" w14:textId="6A93CDFD"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2" w:history="1">
            <w:r w:rsidR="003B65B6" w:rsidRPr="00161013">
              <w:rPr>
                <w:rStyle w:val="Hyperlink"/>
                <w:rFonts w:cstheme="minorHAnsi"/>
                <w:noProof/>
              </w:rPr>
              <w:t>Attachment 2: Accession document</w:t>
            </w:r>
            <w:r w:rsidR="003B65B6">
              <w:rPr>
                <w:noProof/>
                <w:webHidden/>
              </w:rPr>
              <w:tab/>
            </w:r>
            <w:r w:rsidR="003B65B6">
              <w:rPr>
                <w:noProof/>
                <w:webHidden/>
              </w:rPr>
              <w:fldChar w:fldCharType="begin"/>
            </w:r>
            <w:r w:rsidR="003B65B6">
              <w:rPr>
                <w:noProof/>
                <w:webHidden/>
              </w:rPr>
              <w:instrText xml:space="preserve"> PAGEREF _Toc229042602 \h </w:instrText>
            </w:r>
            <w:r w:rsidR="003B65B6">
              <w:rPr>
                <w:noProof/>
                <w:webHidden/>
              </w:rPr>
            </w:r>
            <w:r w:rsidR="003B65B6">
              <w:rPr>
                <w:noProof/>
                <w:webHidden/>
              </w:rPr>
              <w:fldChar w:fldCharType="separate"/>
            </w:r>
            <w:r w:rsidR="003B65B6">
              <w:rPr>
                <w:noProof/>
                <w:webHidden/>
              </w:rPr>
              <w:t>40</w:t>
            </w:r>
            <w:r w:rsidR="003B65B6">
              <w:rPr>
                <w:noProof/>
                <w:webHidden/>
              </w:rPr>
              <w:fldChar w:fldCharType="end"/>
            </w:r>
          </w:hyperlink>
        </w:p>
        <w:p w14:paraId="1C8BDE8F" w14:textId="46D72D91"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3" w:history="1">
            <w:r w:rsidR="003B65B6" w:rsidRPr="00161013">
              <w:rPr>
                <w:rStyle w:val="Hyperlink"/>
                <w:rFonts w:cstheme="minorHAnsi"/>
                <w:noProof/>
              </w:rPr>
              <w:t>Attachment 3</w:t>
            </w:r>
            <w:r w:rsidR="003B65B6" w:rsidRPr="00161013">
              <w:rPr>
                <w:rStyle w:val="Hyperlink"/>
                <w:noProof/>
                <w:lang w:val="en-GB"/>
              </w:rPr>
              <w:t xml:space="preserve"> (Template</w:t>
            </w:r>
            <w:r w:rsidR="003B65B6" w:rsidRPr="00161013">
              <w:rPr>
                <w:rStyle w:val="Hyperlink"/>
                <w:rFonts w:cstheme="minorHAnsi"/>
                <w:noProof/>
              </w:rPr>
              <w:t xml:space="preserve"> for </w:t>
            </w:r>
            <w:r w:rsidR="003B65B6" w:rsidRPr="00161013">
              <w:rPr>
                <w:rStyle w:val="Hyperlink"/>
                <w:noProof/>
                <w:lang w:val="en-GB"/>
              </w:rPr>
              <w:t>Career Development Plan) under Section 4.3</w:t>
            </w:r>
            <w:r w:rsidR="003B65B6">
              <w:rPr>
                <w:noProof/>
                <w:webHidden/>
              </w:rPr>
              <w:tab/>
            </w:r>
            <w:r w:rsidR="003B65B6">
              <w:rPr>
                <w:noProof/>
                <w:webHidden/>
              </w:rPr>
              <w:fldChar w:fldCharType="begin"/>
            </w:r>
            <w:r w:rsidR="003B65B6">
              <w:rPr>
                <w:noProof/>
                <w:webHidden/>
              </w:rPr>
              <w:instrText xml:space="preserve"> PAGEREF _Toc229042603 \h </w:instrText>
            </w:r>
            <w:r w:rsidR="003B65B6">
              <w:rPr>
                <w:noProof/>
                <w:webHidden/>
              </w:rPr>
            </w:r>
            <w:r w:rsidR="003B65B6">
              <w:rPr>
                <w:noProof/>
                <w:webHidden/>
              </w:rPr>
              <w:fldChar w:fldCharType="separate"/>
            </w:r>
            <w:r w:rsidR="003B65B6">
              <w:rPr>
                <w:noProof/>
                <w:webHidden/>
              </w:rPr>
              <w:t>41</w:t>
            </w:r>
            <w:r w:rsidR="003B65B6">
              <w:rPr>
                <w:noProof/>
                <w:webHidden/>
              </w:rPr>
              <w:fldChar w:fldCharType="end"/>
            </w:r>
          </w:hyperlink>
        </w:p>
        <w:p w14:paraId="3CE5E625" w14:textId="25DF5D9F"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4" w:history="1">
            <w:r w:rsidR="003B65B6" w:rsidRPr="00161013">
              <w:rPr>
                <w:rStyle w:val="Hyperlink"/>
                <w:rFonts w:cstheme="minorHAnsi"/>
                <w:noProof/>
                <w:highlight w:val="yellow"/>
              </w:rPr>
              <w:t xml:space="preserve">[Attachment </w:t>
            </w:r>
            <w:r w:rsidR="003B65B6" w:rsidRPr="00161013">
              <w:rPr>
                <w:rStyle w:val="Hyperlink"/>
                <w:noProof/>
                <w:highlight w:val="yellow"/>
                <w:lang w:val="en-GB"/>
              </w:rPr>
              <w:t>4a) (Secondment Agreement for Fellows) according to Section 4.4]</w:t>
            </w:r>
            <w:r w:rsidR="003B65B6">
              <w:rPr>
                <w:noProof/>
                <w:webHidden/>
              </w:rPr>
              <w:tab/>
            </w:r>
            <w:r w:rsidR="003B65B6">
              <w:rPr>
                <w:noProof/>
                <w:webHidden/>
              </w:rPr>
              <w:fldChar w:fldCharType="begin"/>
            </w:r>
            <w:r w:rsidR="003B65B6">
              <w:rPr>
                <w:noProof/>
                <w:webHidden/>
              </w:rPr>
              <w:instrText xml:space="preserve"> PAGEREF _Toc229042604 \h </w:instrText>
            </w:r>
            <w:r w:rsidR="003B65B6">
              <w:rPr>
                <w:noProof/>
                <w:webHidden/>
              </w:rPr>
            </w:r>
            <w:r w:rsidR="003B65B6">
              <w:rPr>
                <w:noProof/>
                <w:webHidden/>
              </w:rPr>
              <w:fldChar w:fldCharType="separate"/>
            </w:r>
            <w:r w:rsidR="003B65B6">
              <w:rPr>
                <w:noProof/>
                <w:webHidden/>
              </w:rPr>
              <w:t>44</w:t>
            </w:r>
            <w:r w:rsidR="003B65B6">
              <w:rPr>
                <w:noProof/>
                <w:webHidden/>
              </w:rPr>
              <w:fldChar w:fldCharType="end"/>
            </w:r>
          </w:hyperlink>
        </w:p>
        <w:p w14:paraId="5ABAFD3F" w14:textId="6B1D5DF1"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5" w:history="1">
            <w:r w:rsidR="003B65B6" w:rsidRPr="00161013">
              <w:rPr>
                <w:rStyle w:val="Hyperlink"/>
                <w:rFonts w:cstheme="minorHAnsi"/>
                <w:noProof/>
                <w:highlight w:val="yellow"/>
              </w:rPr>
              <w:t>[Attachment 4b) SECONDMENT AGREEMENT for Fellows between a Party and an Other Associated Partner according to Section 4.4]</w:t>
            </w:r>
            <w:r w:rsidR="003B65B6">
              <w:rPr>
                <w:noProof/>
                <w:webHidden/>
              </w:rPr>
              <w:tab/>
            </w:r>
            <w:r w:rsidR="003B65B6">
              <w:rPr>
                <w:noProof/>
                <w:webHidden/>
              </w:rPr>
              <w:fldChar w:fldCharType="begin"/>
            </w:r>
            <w:r w:rsidR="003B65B6">
              <w:rPr>
                <w:noProof/>
                <w:webHidden/>
              </w:rPr>
              <w:instrText xml:space="preserve"> PAGEREF _Toc229042605 \h </w:instrText>
            </w:r>
            <w:r w:rsidR="003B65B6">
              <w:rPr>
                <w:noProof/>
                <w:webHidden/>
              </w:rPr>
            </w:r>
            <w:r w:rsidR="003B65B6">
              <w:rPr>
                <w:noProof/>
                <w:webHidden/>
              </w:rPr>
              <w:fldChar w:fldCharType="separate"/>
            </w:r>
            <w:r w:rsidR="003B65B6">
              <w:rPr>
                <w:noProof/>
                <w:webHidden/>
              </w:rPr>
              <w:t>49</w:t>
            </w:r>
            <w:r w:rsidR="003B65B6">
              <w:rPr>
                <w:noProof/>
                <w:webHidden/>
              </w:rPr>
              <w:fldChar w:fldCharType="end"/>
            </w:r>
          </w:hyperlink>
        </w:p>
        <w:p w14:paraId="529231A0" w14:textId="6DC7914F"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6" w:history="1">
            <w:r w:rsidR="003B65B6" w:rsidRPr="00161013">
              <w:rPr>
                <w:rStyle w:val="Hyperlink"/>
                <w:noProof/>
                <w:highlight w:val="yellow"/>
              </w:rPr>
              <w:t>[Attachment: 4c) Partnership Agreement between Coordinator/all Parties and Other Associated Partner according to Section 4.5]</w:t>
            </w:r>
            <w:r w:rsidR="003B65B6">
              <w:rPr>
                <w:noProof/>
                <w:webHidden/>
              </w:rPr>
              <w:tab/>
            </w:r>
            <w:r w:rsidR="003B65B6">
              <w:rPr>
                <w:noProof/>
                <w:webHidden/>
              </w:rPr>
              <w:fldChar w:fldCharType="begin"/>
            </w:r>
            <w:r w:rsidR="003B65B6">
              <w:rPr>
                <w:noProof/>
                <w:webHidden/>
              </w:rPr>
              <w:instrText xml:space="preserve"> PAGEREF _Toc229042606 \h </w:instrText>
            </w:r>
            <w:r w:rsidR="003B65B6">
              <w:rPr>
                <w:noProof/>
                <w:webHidden/>
              </w:rPr>
            </w:r>
            <w:r w:rsidR="003B65B6">
              <w:rPr>
                <w:noProof/>
                <w:webHidden/>
              </w:rPr>
              <w:fldChar w:fldCharType="separate"/>
            </w:r>
            <w:r w:rsidR="003B65B6">
              <w:rPr>
                <w:noProof/>
                <w:webHidden/>
              </w:rPr>
              <w:t>57</w:t>
            </w:r>
            <w:r w:rsidR="003B65B6">
              <w:rPr>
                <w:noProof/>
                <w:webHidden/>
              </w:rPr>
              <w:fldChar w:fldCharType="end"/>
            </w:r>
          </w:hyperlink>
        </w:p>
        <w:p w14:paraId="4D86BBDD" w14:textId="563ECEB3"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7" w:history="1">
            <w:r w:rsidR="003B65B6" w:rsidRPr="00161013">
              <w:rPr>
                <w:rStyle w:val="Hyperlink"/>
                <w:noProof/>
                <w:highlight w:val="yellow"/>
              </w:rPr>
              <w:t>[Attachment 4 d): Commitment of the Other Associated Partner]</w:t>
            </w:r>
            <w:r w:rsidR="003B65B6">
              <w:rPr>
                <w:noProof/>
                <w:webHidden/>
              </w:rPr>
              <w:tab/>
            </w:r>
            <w:r w:rsidR="003B65B6">
              <w:rPr>
                <w:noProof/>
                <w:webHidden/>
              </w:rPr>
              <w:fldChar w:fldCharType="begin"/>
            </w:r>
            <w:r w:rsidR="003B65B6">
              <w:rPr>
                <w:noProof/>
                <w:webHidden/>
              </w:rPr>
              <w:instrText xml:space="preserve"> PAGEREF _Toc229042607 \h </w:instrText>
            </w:r>
            <w:r w:rsidR="003B65B6">
              <w:rPr>
                <w:noProof/>
                <w:webHidden/>
              </w:rPr>
            </w:r>
            <w:r w:rsidR="003B65B6">
              <w:rPr>
                <w:noProof/>
                <w:webHidden/>
              </w:rPr>
              <w:fldChar w:fldCharType="separate"/>
            </w:r>
            <w:r w:rsidR="003B65B6">
              <w:rPr>
                <w:noProof/>
                <w:webHidden/>
              </w:rPr>
              <w:t>64</w:t>
            </w:r>
            <w:r w:rsidR="003B65B6">
              <w:rPr>
                <w:noProof/>
                <w:webHidden/>
              </w:rPr>
              <w:fldChar w:fldCharType="end"/>
            </w:r>
          </w:hyperlink>
        </w:p>
        <w:p w14:paraId="44E1E6F9" w14:textId="26A74C3D"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8" w:history="1">
            <w:r w:rsidR="003B65B6" w:rsidRPr="00161013">
              <w:rPr>
                <w:rStyle w:val="Hyperlink"/>
                <w:rFonts w:cstheme="minorHAnsi"/>
                <w:noProof/>
              </w:rPr>
              <w:t>[Attachment 5: NDA for External Expert Advisory Board agreed under Section 6]</w:t>
            </w:r>
            <w:r w:rsidR="003B65B6">
              <w:rPr>
                <w:noProof/>
                <w:webHidden/>
              </w:rPr>
              <w:tab/>
            </w:r>
            <w:r w:rsidR="003B65B6">
              <w:rPr>
                <w:noProof/>
                <w:webHidden/>
              </w:rPr>
              <w:fldChar w:fldCharType="begin"/>
            </w:r>
            <w:r w:rsidR="003B65B6">
              <w:rPr>
                <w:noProof/>
                <w:webHidden/>
              </w:rPr>
              <w:instrText xml:space="preserve"> PAGEREF _Toc229042608 \h </w:instrText>
            </w:r>
            <w:r w:rsidR="003B65B6">
              <w:rPr>
                <w:noProof/>
                <w:webHidden/>
              </w:rPr>
            </w:r>
            <w:r w:rsidR="003B65B6">
              <w:rPr>
                <w:noProof/>
                <w:webHidden/>
              </w:rPr>
              <w:fldChar w:fldCharType="separate"/>
            </w:r>
            <w:r w:rsidR="003B65B6">
              <w:rPr>
                <w:noProof/>
                <w:webHidden/>
              </w:rPr>
              <w:t>68</w:t>
            </w:r>
            <w:r w:rsidR="003B65B6">
              <w:rPr>
                <w:noProof/>
                <w:webHidden/>
              </w:rPr>
              <w:fldChar w:fldCharType="end"/>
            </w:r>
          </w:hyperlink>
        </w:p>
        <w:p w14:paraId="2966C88F" w14:textId="464EA282"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09" w:history="1">
            <w:r w:rsidR="003B65B6" w:rsidRPr="00161013">
              <w:rPr>
                <w:rStyle w:val="Hyperlink"/>
                <w:noProof/>
              </w:rPr>
              <w:t xml:space="preserve">[Attachment 6: Consortium Plan Budget </w:t>
            </w:r>
            <w:r w:rsidR="003B65B6" w:rsidRPr="00161013">
              <w:rPr>
                <w:rStyle w:val="Hyperlink"/>
                <w:noProof/>
                <w:lang w:val="en-GB" w:eastAsia="fi-FI"/>
              </w:rPr>
              <w:t>and Coordination costs according to Section 7.3</w:t>
            </w:r>
            <w:r w:rsidR="003B65B6" w:rsidRPr="00161013">
              <w:rPr>
                <w:rStyle w:val="Hyperlink"/>
                <w:noProof/>
              </w:rPr>
              <w:t>]</w:t>
            </w:r>
            <w:r w:rsidR="003B65B6">
              <w:rPr>
                <w:noProof/>
                <w:webHidden/>
              </w:rPr>
              <w:tab/>
            </w:r>
            <w:r w:rsidR="003B65B6">
              <w:rPr>
                <w:noProof/>
                <w:webHidden/>
              </w:rPr>
              <w:fldChar w:fldCharType="begin"/>
            </w:r>
            <w:r w:rsidR="003B65B6">
              <w:rPr>
                <w:noProof/>
                <w:webHidden/>
              </w:rPr>
              <w:instrText xml:space="preserve"> PAGEREF _Toc229042609 \h </w:instrText>
            </w:r>
            <w:r w:rsidR="003B65B6">
              <w:rPr>
                <w:noProof/>
                <w:webHidden/>
              </w:rPr>
            </w:r>
            <w:r w:rsidR="003B65B6">
              <w:rPr>
                <w:noProof/>
                <w:webHidden/>
              </w:rPr>
              <w:fldChar w:fldCharType="separate"/>
            </w:r>
            <w:r w:rsidR="003B65B6">
              <w:rPr>
                <w:noProof/>
                <w:webHidden/>
              </w:rPr>
              <w:t>69</w:t>
            </w:r>
            <w:r w:rsidR="003B65B6">
              <w:rPr>
                <w:noProof/>
                <w:webHidden/>
              </w:rPr>
              <w:fldChar w:fldCharType="end"/>
            </w:r>
          </w:hyperlink>
        </w:p>
        <w:p w14:paraId="6728D137" w14:textId="61E5EF4B"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10" w:history="1">
            <w:r w:rsidR="003B65B6" w:rsidRPr="00161013">
              <w:rPr>
                <w:rStyle w:val="Hyperlink"/>
                <w:noProof/>
              </w:rPr>
              <w:t>[Attachment 7: List of third parties for simplified transfer according to Section 8.3.2.]</w:t>
            </w:r>
            <w:r w:rsidR="003B65B6">
              <w:rPr>
                <w:noProof/>
                <w:webHidden/>
              </w:rPr>
              <w:tab/>
            </w:r>
            <w:r w:rsidR="003B65B6">
              <w:rPr>
                <w:noProof/>
                <w:webHidden/>
              </w:rPr>
              <w:fldChar w:fldCharType="begin"/>
            </w:r>
            <w:r w:rsidR="003B65B6">
              <w:rPr>
                <w:noProof/>
                <w:webHidden/>
              </w:rPr>
              <w:instrText xml:space="preserve"> PAGEREF _Toc229042610 \h </w:instrText>
            </w:r>
            <w:r w:rsidR="003B65B6">
              <w:rPr>
                <w:noProof/>
                <w:webHidden/>
              </w:rPr>
            </w:r>
            <w:r w:rsidR="003B65B6">
              <w:rPr>
                <w:noProof/>
                <w:webHidden/>
              </w:rPr>
              <w:fldChar w:fldCharType="separate"/>
            </w:r>
            <w:r w:rsidR="003B65B6">
              <w:rPr>
                <w:noProof/>
                <w:webHidden/>
              </w:rPr>
              <w:t>70</w:t>
            </w:r>
            <w:r w:rsidR="003B65B6">
              <w:rPr>
                <w:noProof/>
                <w:webHidden/>
              </w:rPr>
              <w:fldChar w:fldCharType="end"/>
            </w:r>
          </w:hyperlink>
        </w:p>
        <w:p w14:paraId="23EF1ED2" w14:textId="7A3B315D"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11" w:history="1">
            <w:r w:rsidR="003B65B6" w:rsidRPr="00161013">
              <w:rPr>
                <w:rStyle w:val="Hyperlink"/>
                <w:noProof/>
              </w:rPr>
              <w:t>[Attachment 8: Identified entities under the same control according to Section 9.5]</w:t>
            </w:r>
            <w:r w:rsidR="003B65B6">
              <w:rPr>
                <w:noProof/>
                <w:webHidden/>
              </w:rPr>
              <w:tab/>
            </w:r>
            <w:r w:rsidR="003B65B6">
              <w:rPr>
                <w:noProof/>
                <w:webHidden/>
              </w:rPr>
              <w:fldChar w:fldCharType="begin"/>
            </w:r>
            <w:r w:rsidR="003B65B6">
              <w:rPr>
                <w:noProof/>
                <w:webHidden/>
              </w:rPr>
              <w:instrText xml:space="preserve"> PAGEREF _Toc229042611 \h </w:instrText>
            </w:r>
            <w:r w:rsidR="003B65B6">
              <w:rPr>
                <w:noProof/>
                <w:webHidden/>
              </w:rPr>
            </w:r>
            <w:r w:rsidR="003B65B6">
              <w:rPr>
                <w:noProof/>
                <w:webHidden/>
              </w:rPr>
              <w:fldChar w:fldCharType="separate"/>
            </w:r>
            <w:r w:rsidR="003B65B6">
              <w:rPr>
                <w:noProof/>
                <w:webHidden/>
              </w:rPr>
              <w:t>71</w:t>
            </w:r>
            <w:r w:rsidR="003B65B6">
              <w:rPr>
                <w:noProof/>
                <w:webHidden/>
              </w:rPr>
              <w:fldChar w:fldCharType="end"/>
            </w:r>
          </w:hyperlink>
        </w:p>
        <w:p w14:paraId="277E3116" w14:textId="2B6A26B2"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12" w:history="1">
            <w:r w:rsidR="003B65B6" w:rsidRPr="00161013">
              <w:rPr>
                <w:rStyle w:val="Hyperlink"/>
                <w:rFonts w:cstheme="minorHAnsi"/>
                <w:noProof/>
              </w:rPr>
              <w:t>[</w:t>
            </w:r>
            <w:r w:rsidR="003B65B6" w:rsidRPr="00161013">
              <w:rPr>
                <w:rStyle w:val="Hyperlink"/>
                <w:rFonts w:cstheme="minorHAnsi"/>
                <w:noProof/>
                <w:highlight w:val="yellow"/>
              </w:rPr>
              <w:t>Option: Module GOV LP</w:t>
            </w:r>
            <w:r w:rsidR="003B65B6" w:rsidRPr="00161013">
              <w:rPr>
                <w:rStyle w:val="Hyperlink"/>
                <w:rFonts w:cstheme="minorHAnsi"/>
                <w:noProof/>
              </w:rPr>
              <w:t>]</w:t>
            </w:r>
            <w:r w:rsidR="003B65B6">
              <w:rPr>
                <w:noProof/>
                <w:webHidden/>
              </w:rPr>
              <w:tab/>
            </w:r>
            <w:r w:rsidR="003B65B6">
              <w:rPr>
                <w:noProof/>
                <w:webHidden/>
              </w:rPr>
              <w:fldChar w:fldCharType="begin"/>
            </w:r>
            <w:r w:rsidR="003B65B6">
              <w:rPr>
                <w:noProof/>
                <w:webHidden/>
              </w:rPr>
              <w:instrText xml:space="preserve"> PAGEREF _Toc229042612 \h </w:instrText>
            </w:r>
            <w:r w:rsidR="003B65B6">
              <w:rPr>
                <w:noProof/>
                <w:webHidden/>
              </w:rPr>
            </w:r>
            <w:r w:rsidR="003B65B6">
              <w:rPr>
                <w:noProof/>
                <w:webHidden/>
              </w:rPr>
              <w:fldChar w:fldCharType="separate"/>
            </w:r>
            <w:r w:rsidR="003B65B6">
              <w:rPr>
                <w:noProof/>
                <w:webHidden/>
              </w:rPr>
              <w:t>72</w:t>
            </w:r>
            <w:r w:rsidR="003B65B6">
              <w:rPr>
                <w:noProof/>
                <w:webHidden/>
              </w:rPr>
              <w:fldChar w:fldCharType="end"/>
            </w:r>
          </w:hyperlink>
        </w:p>
        <w:p w14:paraId="2F2DE7D1" w14:textId="247DCDC5"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13" w:history="1">
            <w:r w:rsidR="003B65B6" w:rsidRPr="00161013">
              <w:rPr>
                <w:rStyle w:val="Hyperlink"/>
                <w:noProof/>
              </w:rPr>
              <w:t>6</w:t>
            </w:r>
            <w:r w:rsidR="003B65B6">
              <w:rPr>
                <w:rFonts w:eastAsiaTheme="minorEastAsia" w:cstheme="minorBidi"/>
                <w:b w:val="0"/>
                <w:bCs w:val="0"/>
                <w:noProof/>
                <w:kern w:val="2"/>
                <w:sz w:val="24"/>
                <w:szCs w:val="24"/>
                <w:lang w:val="de-DE" w:eastAsia="de-DE"/>
                <w14:ligatures w14:val="standardContextual"/>
              </w:rPr>
              <w:tab/>
            </w:r>
            <w:r w:rsidR="003B65B6" w:rsidRPr="00161013">
              <w:rPr>
                <w:rStyle w:val="Hyperlink"/>
                <w:noProof/>
              </w:rPr>
              <w:t>Governance structure</w:t>
            </w:r>
            <w:r w:rsidR="003B65B6">
              <w:rPr>
                <w:noProof/>
                <w:webHidden/>
              </w:rPr>
              <w:tab/>
            </w:r>
            <w:r w:rsidR="003B65B6">
              <w:rPr>
                <w:noProof/>
                <w:webHidden/>
              </w:rPr>
              <w:fldChar w:fldCharType="begin"/>
            </w:r>
            <w:r w:rsidR="003B65B6">
              <w:rPr>
                <w:noProof/>
                <w:webHidden/>
              </w:rPr>
              <w:instrText xml:space="preserve"> PAGEREF _Toc229042613 \h </w:instrText>
            </w:r>
            <w:r w:rsidR="003B65B6">
              <w:rPr>
                <w:noProof/>
                <w:webHidden/>
              </w:rPr>
            </w:r>
            <w:r w:rsidR="003B65B6">
              <w:rPr>
                <w:noProof/>
                <w:webHidden/>
              </w:rPr>
              <w:fldChar w:fldCharType="separate"/>
            </w:r>
            <w:r w:rsidR="003B65B6">
              <w:rPr>
                <w:noProof/>
                <w:webHidden/>
              </w:rPr>
              <w:t>72</w:t>
            </w:r>
            <w:r w:rsidR="003B65B6">
              <w:rPr>
                <w:noProof/>
                <w:webHidden/>
              </w:rPr>
              <w:fldChar w:fldCharType="end"/>
            </w:r>
          </w:hyperlink>
        </w:p>
        <w:p w14:paraId="0F231A11" w14:textId="3BD9D50D" w:rsidR="003B65B6" w:rsidRDefault="006E20B9">
          <w:pPr>
            <w:pStyle w:val="Verzeichnis1"/>
            <w:rPr>
              <w:rFonts w:eastAsiaTheme="minorEastAsia" w:cstheme="minorBidi"/>
              <w:b w:val="0"/>
              <w:bCs w:val="0"/>
              <w:noProof/>
              <w:kern w:val="2"/>
              <w:sz w:val="24"/>
              <w:szCs w:val="24"/>
              <w:lang w:val="de-DE" w:eastAsia="de-DE"/>
              <w14:ligatures w14:val="standardContextual"/>
            </w:rPr>
          </w:pPr>
          <w:hyperlink w:anchor="_Toc229042614" w:history="1">
            <w:r w:rsidR="003B65B6" w:rsidRPr="00161013">
              <w:rPr>
                <w:rStyle w:val="Hyperlink"/>
                <w:rFonts w:cstheme="minorHAnsi"/>
                <w:noProof/>
              </w:rPr>
              <w:t>[</w:t>
            </w:r>
            <w:r w:rsidR="003B65B6" w:rsidRPr="00161013">
              <w:rPr>
                <w:rStyle w:val="Hyperlink"/>
                <w:rFonts w:cstheme="minorHAnsi"/>
                <w:noProof/>
                <w:highlight w:val="yellow"/>
              </w:rPr>
              <w:t>Option: MODULE IPR SC] Specific Software provisions for the Access rights Section 9.8</w:t>
            </w:r>
            <w:r w:rsidR="003B65B6">
              <w:rPr>
                <w:noProof/>
                <w:webHidden/>
              </w:rPr>
              <w:tab/>
            </w:r>
            <w:r w:rsidR="003B65B6">
              <w:rPr>
                <w:noProof/>
                <w:webHidden/>
              </w:rPr>
              <w:fldChar w:fldCharType="begin"/>
            </w:r>
            <w:r w:rsidR="003B65B6">
              <w:rPr>
                <w:noProof/>
                <w:webHidden/>
              </w:rPr>
              <w:instrText xml:space="preserve"> PAGEREF _Toc229042614 \h </w:instrText>
            </w:r>
            <w:r w:rsidR="003B65B6">
              <w:rPr>
                <w:noProof/>
                <w:webHidden/>
              </w:rPr>
            </w:r>
            <w:r w:rsidR="003B65B6">
              <w:rPr>
                <w:noProof/>
                <w:webHidden/>
              </w:rPr>
              <w:fldChar w:fldCharType="separate"/>
            </w:r>
            <w:r w:rsidR="003B65B6">
              <w:rPr>
                <w:noProof/>
                <w:webHidden/>
              </w:rPr>
              <w:t>81</w:t>
            </w:r>
            <w:r w:rsidR="003B65B6">
              <w:rPr>
                <w:noProof/>
                <w:webHidden/>
              </w:rPr>
              <w:fldChar w:fldCharType="end"/>
            </w:r>
          </w:hyperlink>
        </w:p>
        <w:p w14:paraId="40AEB8CB" w14:textId="50ABA92F" w:rsidR="00383D8A" w:rsidRPr="008662E5" w:rsidRDefault="00383D8A" w:rsidP="00CC5AB1">
          <w:pPr>
            <w:pStyle w:val="Verzeichnis1"/>
            <w:rPr>
              <w:rFonts w:cstheme="minorHAnsi"/>
            </w:rPr>
          </w:pPr>
          <w:r>
            <w:rPr>
              <w:b w:val="0"/>
              <w:bCs w:val="0"/>
              <w:noProof/>
            </w:rPr>
            <w:fldChar w:fldCharType="end"/>
          </w:r>
        </w:p>
      </w:sdtContent>
    </w:sdt>
    <w:p w14:paraId="09F4169F" w14:textId="77777777" w:rsidR="00B234A1" w:rsidRPr="008662E5" w:rsidRDefault="00B234A1" w:rsidP="00C70B98">
      <w:pPr>
        <w:rPr>
          <w:rFonts w:cstheme="minorHAnsi"/>
          <w:noProof/>
          <w:lang w:eastAsia="de-DE"/>
        </w:rPr>
      </w:pPr>
      <w:r w:rsidRPr="008662E5">
        <w:rPr>
          <w:rFonts w:cstheme="minorHAnsi"/>
          <w:noProof/>
          <w:lang w:eastAsia="de-DE"/>
        </w:rPr>
        <w:br w:type="page"/>
      </w:r>
    </w:p>
    <w:p w14:paraId="74148130" w14:textId="77777777" w:rsidR="00037A52" w:rsidRPr="008662E5" w:rsidRDefault="00037A52" w:rsidP="00C70B98">
      <w:pPr>
        <w:rPr>
          <w:rFonts w:cstheme="minorHAnsi"/>
          <w:b/>
          <w:bCs/>
          <w:lang w:val="en-GB"/>
        </w:rPr>
      </w:pPr>
      <w:r w:rsidRPr="008662E5">
        <w:rPr>
          <w:rFonts w:cstheme="minorHAnsi"/>
          <w:b/>
          <w:bCs/>
          <w:lang w:val="en-GB"/>
        </w:rPr>
        <w:lastRenderedPageBreak/>
        <w:t>Change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1E0" w:firstRow="1" w:lastRow="1" w:firstColumn="1" w:lastColumn="1" w:noHBand="0" w:noVBand="0"/>
      </w:tblPr>
      <w:tblGrid>
        <w:gridCol w:w="2483"/>
        <w:gridCol w:w="1957"/>
        <w:gridCol w:w="4622"/>
      </w:tblGrid>
      <w:tr w:rsidR="00AD4D73" w:rsidRPr="008662E5" w14:paraId="3EE332B9" w14:textId="77777777" w:rsidTr="00337E7C">
        <w:trPr>
          <w:cantSplit/>
        </w:trPr>
        <w:tc>
          <w:tcPr>
            <w:tcW w:w="1370" w:type="pct"/>
          </w:tcPr>
          <w:p w14:paraId="51AD0DD1" w14:textId="77777777" w:rsidR="00AD4D73" w:rsidRPr="00A77CEF" w:rsidRDefault="00AD4D73" w:rsidP="00C70B98">
            <w:pPr>
              <w:rPr>
                <w:b/>
              </w:rPr>
            </w:pPr>
            <w:r w:rsidRPr="00A77CEF">
              <w:rPr>
                <w:b/>
              </w:rPr>
              <w:t>Version</w:t>
            </w:r>
          </w:p>
        </w:tc>
        <w:tc>
          <w:tcPr>
            <w:tcW w:w="1080" w:type="pct"/>
          </w:tcPr>
          <w:p w14:paraId="76F7DCAB" w14:textId="77777777" w:rsidR="00AD4D73" w:rsidRPr="00A77CEF" w:rsidRDefault="00AD4D73" w:rsidP="00C70B98">
            <w:pPr>
              <w:rPr>
                <w:b/>
              </w:rPr>
            </w:pPr>
            <w:r w:rsidRPr="00A77CEF">
              <w:rPr>
                <w:b/>
              </w:rPr>
              <w:t>Date</w:t>
            </w:r>
          </w:p>
        </w:tc>
        <w:tc>
          <w:tcPr>
            <w:tcW w:w="2550" w:type="pct"/>
          </w:tcPr>
          <w:p w14:paraId="1DD992D8" w14:textId="77777777" w:rsidR="00AD4D73" w:rsidRPr="00A77CEF" w:rsidRDefault="00AD4D73" w:rsidP="00C70B98">
            <w:pPr>
              <w:rPr>
                <w:b/>
              </w:rPr>
            </w:pPr>
            <w:bookmarkStart w:id="1" w:name="Changes"/>
            <w:bookmarkEnd w:id="1"/>
            <w:r w:rsidRPr="00A77CEF">
              <w:rPr>
                <w:b/>
              </w:rPr>
              <w:t>Changes</w:t>
            </w:r>
          </w:p>
        </w:tc>
      </w:tr>
      <w:tr w:rsidR="006567EC" w:rsidRPr="008662E5" w14:paraId="69D63CBF" w14:textId="77777777" w:rsidTr="00337E7C">
        <w:tc>
          <w:tcPr>
            <w:tcW w:w="1370" w:type="pct"/>
          </w:tcPr>
          <w:p w14:paraId="00818430" w14:textId="65FB1FA1" w:rsidR="006567EC" w:rsidRDefault="006567EC" w:rsidP="00C70B98">
            <w:pPr>
              <w:rPr>
                <w:rFonts w:cstheme="minorHAnsi"/>
              </w:rPr>
            </w:pPr>
            <w:r>
              <w:rPr>
                <w:rFonts w:cstheme="minorHAnsi"/>
              </w:rPr>
              <w:t>LERU</w:t>
            </w:r>
          </w:p>
        </w:tc>
        <w:tc>
          <w:tcPr>
            <w:tcW w:w="1080" w:type="pct"/>
          </w:tcPr>
          <w:p w14:paraId="03B8CEE0" w14:textId="77777777" w:rsidR="006567EC" w:rsidRDefault="006567EC" w:rsidP="00C70B98">
            <w:pPr>
              <w:rPr>
                <w:rFonts w:cstheme="minorHAnsi"/>
              </w:rPr>
            </w:pPr>
          </w:p>
        </w:tc>
        <w:tc>
          <w:tcPr>
            <w:tcW w:w="2550" w:type="pct"/>
          </w:tcPr>
          <w:p w14:paraId="63E52C02" w14:textId="77777777" w:rsidR="006567EC" w:rsidRDefault="006567EC" w:rsidP="00C70B98">
            <w:pPr>
              <w:rPr>
                <w:rFonts w:cstheme="minorHAnsi"/>
              </w:rPr>
            </w:pPr>
          </w:p>
        </w:tc>
      </w:tr>
      <w:tr w:rsidR="009D3696" w:rsidRPr="008662E5" w14:paraId="5E3C3D71" w14:textId="77777777" w:rsidTr="00337E7C">
        <w:tc>
          <w:tcPr>
            <w:tcW w:w="1370" w:type="pct"/>
          </w:tcPr>
          <w:p w14:paraId="2D1DBD46" w14:textId="7CAE28AA" w:rsidR="00AD4D73" w:rsidRPr="008662E5" w:rsidRDefault="009D2774" w:rsidP="00C70B98">
            <w:pPr>
              <w:rPr>
                <w:rFonts w:cstheme="minorHAnsi"/>
              </w:rPr>
            </w:pPr>
            <w:r>
              <w:rPr>
                <w:rFonts w:cstheme="minorHAnsi"/>
              </w:rPr>
              <w:t xml:space="preserve">[DESCA] </w:t>
            </w:r>
            <w:r w:rsidR="00795050">
              <w:rPr>
                <w:rFonts w:cstheme="minorHAnsi"/>
              </w:rPr>
              <w:t xml:space="preserve">Version </w:t>
            </w:r>
            <w:r w:rsidR="0055250E">
              <w:rPr>
                <w:rFonts w:cstheme="minorHAnsi"/>
              </w:rPr>
              <w:t xml:space="preserve">HE </w:t>
            </w:r>
            <w:r w:rsidR="00795050">
              <w:rPr>
                <w:rFonts w:cstheme="minorHAnsi"/>
              </w:rPr>
              <w:t>AP</w:t>
            </w:r>
            <w:r w:rsidR="00463C7F">
              <w:rPr>
                <w:rFonts w:cstheme="minorHAnsi"/>
              </w:rPr>
              <w:t xml:space="preserve"> 1.0</w:t>
            </w:r>
          </w:p>
        </w:tc>
        <w:tc>
          <w:tcPr>
            <w:tcW w:w="1080" w:type="pct"/>
          </w:tcPr>
          <w:p w14:paraId="68F2E6A4" w14:textId="12CC42A5" w:rsidR="00AD4D73" w:rsidRPr="008662E5" w:rsidRDefault="00795050" w:rsidP="00C70B98">
            <w:pPr>
              <w:rPr>
                <w:rFonts w:cstheme="minorHAnsi"/>
              </w:rPr>
            </w:pPr>
            <w:r>
              <w:rPr>
                <w:rFonts w:cstheme="minorHAnsi"/>
              </w:rPr>
              <w:t>July 2022</w:t>
            </w:r>
          </w:p>
        </w:tc>
        <w:tc>
          <w:tcPr>
            <w:tcW w:w="2550" w:type="pct"/>
          </w:tcPr>
          <w:p w14:paraId="498714F8" w14:textId="28B56C11" w:rsidR="00AD4D73" w:rsidRPr="008662E5" w:rsidRDefault="00795050" w:rsidP="00C70B98">
            <w:pPr>
              <w:rPr>
                <w:rFonts w:cstheme="minorHAnsi"/>
              </w:rPr>
            </w:pPr>
            <w:r>
              <w:rPr>
                <w:rFonts w:cstheme="minorHAnsi"/>
              </w:rPr>
              <w:t xml:space="preserve">For Horizon Europe projects </w:t>
            </w:r>
            <w:r w:rsidR="001C23EE">
              <w:rPr>
                <w:rFonts w:cstheme="minorHAnsi"/>
              </w:rPr>
              <w:t>in which</w:t>
            </w:r>
            <w:r>
              <w:rPr>
                <w:rFonts w:cstheme="minorHAnsi"/>
              </w:rPr>
              <w:t xml:space="preserve"> Associated Partners are included as Parties of the Consortium Agreement</w:t>
            </w:r>
            <w:r w:rsidRPr="00A61143">
              <w:rPr>
                <w:rFonts w:cstheme="minorHAnsi"/>
              </w:rPr>
              <w:t>.</w:t>
            </w:r>
          </w:p>
        </w:tc>
      </w:tr>
      <w:tr w:rsidR="002833BB" w14:paraId="27F4F750" w14:textId="77777777">
        <w:tc>
          <w:tcPr>
            <w:tcW w:w="1370" w:type="pct"/>
          </w:tcPr>
          <w:p w14:paraId="41FC209F" w14:textId="1B373072" w:rsidR="002833BB" w:rsidRDefault="004C1C03">
            <w:r>
              <w:t>MSCA Version 1</w:t>
            </w:r>
            <w:r w:rsidR="00201483">
              <w:t>.0</w:t>
            </w:r>
          </w:p>
        </w:tc>
        <w:tc>
          <w:tcPr>
            <w:tcW w:w="1080" w:type="pct"/>
          </w:tcPr>
          <w:p w14:paraId="007C3E2B" w14:textId="77777777" w:rsidR="002833BB" w:rsidRDefault="00173564">
            <w:r>
              <w:t xml:space="preserve">June </w:t>
            </w:r>
            <w:r w:rsidR="004C1C03">
              <w:t>2023</w:t>
            </w:r>
          </w:p>
        </w:tc>
        <w:tc>
          <w:tcPr>
            <w:tcW w:w="2550" w:type="pct"/>
          </w:tcPr>
          <w:p w14:paraId="3969B942" w14:textId="77777777" w:rsidR="002833BB" w:rsidRDefault="004C1C03">
            <w:r>
              <w:t>For Horizon Europe MSCA project, mainly for Doctoral Networks</w:t>
            </w:r>
          </w:p>
        </w:tc>
      </w:tr>
      <w:tr w:rsidR="009D3696" w:rsidRPr="008662E5" w14:paraId="4C4ABBBA" w14:textId="77777777" w:rsidTr="008662E5">
        <w:tc>
          <w:tcPr>
            <w:tcW w:w="1370" w:type="pct"/>
          </w:tcPr>
          <w:p w14:paraId="746FCF7A" w14:textId="2C448404" w:rsidR="00337E7C" w:rsidRPr="008662E5" w:rsidRDefault="009D2774" w:rsidP="00337E7C">
            <w:pPr>
              <w:rPr>
                <w:rFonts w:cstheme="minorHAnsi"/>
              </w:rPr>
            </w:pPr>
            <w:r>
              <w:rPr>
                <w:rFonts w:cstheme="minorHAnsi"/>
              </w:rPr>
              <w:t xml:space="preserve">[DESCA] </w:t>
            </w:r>
            <w:r w:rsidR="001E019F" w:rsidRPr="008662E5">
              <w:rPr>
                <w:rFonts w:cstheme="minorHAnsi"/>
              </w:rPr>
              <w:t>Version</w:t>
            </w:r>
            <w:r w:rsidR="0055250E">
              <w:rPr>
                <w:rFonts w:cstheme="minorHAnsi"/>
              </w:rPr>
              <w:t xml:space="preserve"> HE</w:t>
            </w:r>
            <w:r w:rsidR="001E019F" w:rsidRPr="008662E5">
              <w:rPr>
                <w:rFonts w:cstheme="minorHAnsi"/>
              </w:rPr>
              <w:t xml:space="preserve"> </w:t>
            </w:r>
            <w:r w:rsidR="00795050">
              <w:rPr>
                <w:rFonts w:cstheme="minorHAnsi"/>
              </w:rPr>
              <w:t>AP 2.0</w:t>
            </w:r>
            <w:r w:rsidR="00337E7C" w:rsidRPr="008662E5">
              <w:rPr>
                <w:rFonts w:cstheme="minorHAnsi"/>
              </w:rPr>
              <w:t xml:space="preserve"> </w:t>
            </w:r>
          </w:p>
        </w:tc>
        <w:tc>
          <w:tcPr>
            <w:tcW w:w="1080" w:type="pct"/>
          </w:tcPr>
          <w:p w14:paraId="00777F33" w14:textId="6B06B389" w:rsidR="00337E7C" w:rsidRPr="008662E5" w:rsidRDefault="00076764" w:rsidP="00337E7C">
            <w:pPr>
              <w:rPr>
                <w:rFonts w:cstheme="minorHAnsi"/>
              </w:rPr>
            </w:pPr>
            <w:r w:rsidRPr="00D223EF">
              <w:rPr>
                <w:rFonts w:cstheme="minorHAnsi"/>
              </w:rPr>
              <w:t>August</w:t>
            </w:r>
            <w:r w:rsidR="00337E7C" w:rsidRPr="00D223EF">
              <w:rPr>
                <w:rFonts w:cstheme="minorHAnsi"/>
              </w:rPr>
              <w:t xml:space="preserve"> 202</w:t>
            </w:r>
            <w:r w:rsidR="00795050" w:rsidRPr="00D223EF">
              <w:rPr>
                <w:rFonts w:cstheme="minorHAnsi"/>
              </w:rPr>
              <w:t>5</w:t>
            </w:r>
          </w:p>
        </w:tc>
        <w:tc>
          <w:tcPr>
            <w:tcW w:w="2550" w:type="pct"/>
            <w:shd w:val="clear" w:color="auto" w:fill="FFFFFF" w:themeFill="background1"/>
          </w:tcPr>
          <w:p w14:paraId="03576F05" w14:textId="0C55AC63" w:rsidR="00337E7C" w:rsidRPr="008662E5" w:rsidRDefault="006A0BC2" w:rsidP="007D1F11">
            <w:pPr>
              <w:rPr>
                <w:rFonts w:cstheme="minorHAnsi"/>
                <w:highlight w:val="yellow"/>
              </w:rPr>
            </w:pPr>
            <w:r>
              <w:rPr>
                <w:rStyle w:val="LSSlimZchn"/>
                <w:rFonts w:asciiTheme="minorHAnsi" w:hAnsiTheme="minorHAnsi" w:cstheme="minorHAnsi"/>
                <w:shd w:val="clear" w:color="auto" w:fill="FFFFFF" w:themeFill="background1"/>
              </w:rPr>
              <w:t>I</w:t>
            </w:r>
            <w:r w:rsidR="004F4CC6">
              <w:rPr>
                <w:rStyle w:val="LSSlimZchn"/>
                <w:rFonts w:asciiTheme="minorHAnsi" w:hAnsiTheme="minorHAnsi" w:cstheme="minorHAnsi"/>
                <w:shd w:val="clear" w:color="auto" w:fill="FFFFFF" w:themeFill="background1"/>
              </w:rPr>
              <w:t>t includes</w:t>
            </w:r>
            <w:r w:rsidR="001F59B5">
              <w:rPr>
                <w:rStyle w:val="LSSlimZchn"/>
                <w:rFonts w:asciiTheme="minorHAnsi" w:hAnsiTheme="minorHAnsi" w:cstheme="minorHAnsi"/>
                <w:shd w:val="clear" w:color="auto" w:fill="FFFFFF" w:themeFill="background1"/>
              </w:rPr>
              <w:t xml:space="preserve"> section 5.3 (new) taking into regard alterations of Belgian law regarding the liability of auxiliary persons.</w:t>
            </w:r>
          </w:p>
        </w:tc>
      </w:tr>
      <w:tr w:rsidR="003F34A9" w:rsidRPr="008662E5" w14:paraId="7CCA5B0B" w14:textId="77777777" w:rsidTr="008662E5">
        <w:tc>
          <w:tcPr>
            <w:tcW w:w="1370" w:type="pct"/>
          </w:tcPr>
          <w:p w14:paraId="4EB33E16" w14:textId="1A66710C" w:rsidR="003F34A9" w:rsidRDefault="003F34A9" w:rsidP="003F34A9">
            <w:r>
              <w:t>MSCA Version 2</w:t>
            </w:r>
            <w:r w:rsidR="00072B17">
              <w:t>.0</w:t>
            </w:r>
          </w:p>
        </w:tc>
        <w:tc>
          <w:tcPr>
            <w:tcW w:w="1080" w:type="pct"/>
          </w:tcPr>
          <w:p w14:paraId="4D61A456" w14:textId="46E2EBBA" w:rsidR="003F34A9" w:rsidRDefault="00930681" w:rsidP="003F34A9">
            <w:r>
              <w:t>May</w:t>
            </w:r>
            <w:r w:rsidR="00D223EF">
              <w:t xml:space="preserve"> 2026 </w:t>
            </w:r>
          </w:p>
        </w:tc>
        <w:tc>
          <w:tcPr>
            <w:tcW w:w="2550" w:type="pct"/>
            <w:shd w:val="clear" w:color="auto" w:fill="FFFFFF" w:themeFill="background1"/>
          </w:tcPr>
          <w:p w14:paraId="35EA68FC" w14:textId="52CC52A0" w:rsidR="003F34A9" w:rsidRDefault="003F34A9" w:rsidP="003F34A9">
            <w:r>
              <w:t>For Horizon Europe MSCA project, mainly for Doctoral Networks</w:t>
            </w:r>
          </w:p>
        </w:tc>
      </w:tr>
    </w:tbl>
    <w:p w14:paraId="3A300478" w14:textId="77777777" w:rsidR="009D2774" w:rsidRDefault="009D2774" w:rsidP="00C70B98">
      <w:pPr>
        <w:rPr>
          <w:rFonts w:cstheme="minorHAnsi"/>
          <w:noProof/>
          <w:lang w:eastAsia="de-DE"/>
        </w:rPr>
      </w:pPr>
      <w:bookmarkStart w:id="2" w:name="REMARKS_"/>
      <w:bookmarkStart w:id="3" w:name="_bookmark1"/>
      <w:bookmarkEnd w:id="2"/>
      <w:bookmarkEnd w:id="3"/>
    </w:p>
    <w:p w14:paraId="40AC1DA8" w14:textId="08337C30" w:rsidR="0015797C" w:rsidRPr="008662E5" w:rsidRDefault="0015797C" w:rsidP="00C70B98">
      <w:pPr>
        <w:rPr>
          <w:rFonts w:cstheme="minorHAnsi"/>
          <w:noProof/>
          <w:lang w:eastAsia="de-DE"/>
        </w:rPr>
      </w:pPr>
      <w:r w:rsidRPr="008662E5">
        <w:rPr>
          <w:rFonts w:cstheme="minorHAnsi"/>
          <w:noProof/>
          <w:lang w:eastAsia="de-DE"/>
        </w:rPr>
        <w:br w:type="page"/>
      </w:r>
    </w:p>
    <w:p w14:paraId="25FA9245" w14:textId="77777777" w:rsidR="009C2D81" w:rsidRPr="008662E5" w:rsidRDefault="009C2D81" w:rsidP="00C70B98">
      <w:pPr>
        <w:rPr>
          <w:rFonts w:cstheme="minorHAnsi"/>
          <w:b/>
          <w:bCs/>
          <w:lang w:val="en-GB"/>
        </w:rPr>
      </w:pPr>
      <w:r w:rsidRPr="008662E5">
        <w:rPr>
          <w:rFonts w:cstheme="minorHAnsi"/>
          <w:b/>
          <w:bCs/>
          <w:lang w:val="en-GB"/>
        </w:rPr>
        <w:lastRenderedPageBreak/>
        <w:t>CONSORTIUM</w:t>
      </w:r>
      <w:r w:rsidRPr="008662E5">
        <w:rPr>
          <w:rFonts w:cstheme="minorHAnsi"/>
          <w:b/>
          <w:bCs/>
          <w:spacing w:val="-3"/>
          <w:lang w:val="en-GB"/>
        </w:rPr>
        <w:t xml:space="preserve"> </w:t>
      </w:r>
      <w:r w:rsidRPr="008662E5">
        <w:rPr>
          <w:rFonts w:cstheme="minorHAnsi"/>
          <w:b/>
          <w:bCs/>
          <w:lang w:val="en-GB"/>
        </w:rPr>
        <w:t>AGREEMENT</w:t>
      </w:r>
    </w:p>
    <w:p w14:paraId="18CA2B8C" w14:textId="7F2F5CBA" w:rsidR="009C2D81" w:rsidRPr="00735A3B" w:rsidRDefault="009C2D81" w:rsidP="00BC788F">
      <w:pPr>
        <w:rPr>
          <w:rFonts w:cstheme="minorHAnsi"/>
          <w:lang w:val="en-GB"/>
        </w:rPr>
      </w:pPr>
      <w:r w:rsidRPr="00735A3B">
        <w:rPr>
          <w:rFonts w:cstheme="minorHAnsi"/>
          <w:spacing w:val="-3"/>
          <w:lang w:val="en-GB"/>
        </w:rPr>
        <w:t>THIS</w:t>
      </w:r>
      <w:r w:rsidRPr="00735A3B">
        <w:rPr>
          <w:rFonts w:cstheme="minorHAnsi"/>
          <w:spacing w:val="-7"/>
          <w:lang w:val="en-GB"/>
        </w:rPr>
        <w:t xml:space="preserve"> </w:t>
      </w:r>
      <w:r w:rsidRPr="00735A3B">
        <w:rPr>
          <w:rFonts w:cstheme="minorHAnsi"/>
          <w:spacing w:val="-4"/>
          <w:lang w:val="en-GB"/>
        </w:rPr>
        <w:t>CONSORTIUM</w:t>
      </w:r>
      <w:r w:rsidRPr="00735A3B">
        <w:rPr>
          <w:rFonts w:cstheme="minorHAnsi"/>
          <w:spacing w:val="-8"/>
          <w:lang w:val="en-GB"/>
        </w:rPr>
        <w:t xml:space="preserve"> </w:t>
      </w:r>
      <w:r w:rsidRPr="00735A3B">
        <w:rPr>
          <w:rFonts w:cstheme="minorHAnsi"/>
          <w:spacing w:val="-5"/>
          <w:lang w:val="en-GB"/>
        </w:rPr>
        <w:t>AGREEMENT</w:t>
      </w:r>
      <w:r w:rsidRPr="00735A3B">
        <w:rPr>
          <w:rFonts w:cstheme="minorHAnsi"/>
          <w:spacing w:val="-2"/>
          <w:lang w:val="en-GB"/>
        </w:rPr>
        <w:t xml:space="preserve"> </w:t>
      </w:r>
      <w:r w:rsidRPr="00735A3B">
        <w:rPr>
          <w:rFonts w:cstheme="minorHAnsi"/>
          <w:spacing w:val="-3"/>
          <w:lang w:val="en-GB"/>
        </w:rPr>
        <w:t>is</w:t>
      </w:r>
      <w:r w:rsidRPr="00735A3B">
        <w:rPr>
          <w:rFonts w:cstheme="minorHAnsi"/>
          <w:spacing w:val="-6"/>
          <w:lang w:val="en-GB"/>
        </w:rPr>
        <w:t xml:space="preserve"> </w:t>
      </w:r>
      <w:r w:rsidRPr="00735A3B">
        <w:rPr>
          <w:rFonts w:cstheme="minorHAnsi"/>
          <w:spacing w:val="-3"/>
          <w:lang w:val="en-GB"/>
        </w:rPr>
        <w:t>based</w:t>
      </w:r>
      <w:r w:rsidRPr="00735A3B">
        <w:rPr>
          <w:rFonts w:cstheme="minorHAnsi"/>
          <w:spacing w:val="-7"/>
          <w:lang w:val="en-GB"/>
        </w:rPr>
        <w:t xml:space="preserve"> </w:t>
      </w:r>
      <w:r w:rsidRPr="00735A3B">
        <w:rPr>
          <w:rFonts w:cstheme="minorHAnsi"/>
          <w:spacing w:val="-3"/>
          <w:lang w:val="en-GB"/>
        </w:rPr>
        <w:t>upon</w:t>
      </w:r>
      <w:r w:rsidRPr="00735A3B">
        <w:rPr>
          <w:rFonts w:cstheme="minorHAnsi"/>
          <w:spacing w:val="-7"/>
          <w:lang w:val="en-GB"/>
        </w:rPr>
        <w:t xml:space="preserve"> </w:t>
      </w:r>
      <w:r w:rsidRPr="00735A3B">
        <w:rPr>
          <w:spacing w:val="-7"/>
          <w:lang w:val="en-GB"/>
        </w:rPr>
        <w:t>Regulation</w:t>
      </w:r>
      <w:r w:rsidRPr="00735A3B">
        <w:rPr>
          <w:rFonts w:cstheme="minorHAnsi"/>
          <w:spacing w:val="-7"/>
          <w:lang w:val="en-GB"/>
        </w:rPr>
        <w:t xml:space="preserve"> </w:t>
      </w:r>
      <w:r w:rsidRPr="00735A3B">
        <w:rPr>
          <w:rFonts w:cstheme="minorHAnsi"/>
          <w:spacing w:val="-3"/>
          <w:lang w:val="en-GB"/>
        </w:rPr>
        <w:t>(EU)</w:t>
      </w:r>
      <w:r w:rsidRPr="00735A3B">
        <w:rPr>
          <w:rFonts w:cstheme="minorHAnsi"/>
          <w:spacing w:val="-6"/>
          <w:lang w:val="en-GB"/>
        </w:rPr>
        <w:t xml:space="preserve"> </w:t>
      </w:r>
      <w:r w:rsidRPr="00735A3B">
        <w:rPr>
          <w:rFonts w:cstheme="minorHAnsi"/>
          <w:spacing w:val="-2"/>
          <w:lang w:val="en-GB"/>
        </w:rPr>
        <w:t>No</w:t>
      </w:r>
      <w:r w:rsidRPr="00735A3B">
        <w:rPr>
          <w:rFonts w:cstheme="minorHAnsi"/>
          <w:spacing w:val="-7"/>
          <w:lang w:val="en-GB"/>
        </w:rPr>
        <w:t xml:space="preserve"> </w:t>
      </w:r>
      <w:r w:rsidRPr="00735A3B">
        <w:rPr>
          <w:rFonts w:cstheme="minorHAnsi"/>
          <w:lang w:val="en-GB"/>
        </w:rPr>
        <w:t>2021/695 of the European Parliament and of the Council</w:t>
      </w:r>
      <w:r w:rsidRPr="00735A3B">
        <w:rPr>
          <w:rFonts w:cstheme="minorHAnsi"/>
          <w:spacing w:val="-12"/>
          <w:lang w:val="en-GB"/>
        </w:rPr>
        <w:t xml:space="preserve"> </w:t>
      </w:r>
      <w:r w:rsidRPr="00735A3B">
        <w:rPr>
          <w:rFonts w:cstheme="minorHAnsi"/>
          <w:spacing w:val="-3"/>
          <w:lang w:val="en-GB"/>
        </w:rPr>
        <w:t>of</w:t>
      </w:r>
      <w:r w:rsidRPr="00735A3B">
        <w:rPr>
          <w:rFonts w:cstheme="minorHAnsi"/>
          <w:spacing w:val="-10"/>
          <w:lang w:val="en-GB"/>
        </w:rPr>
        <w:t xml:space="preserve"> 28 April 2021 </w:t>
      </w:r>
      <w:r w:rsidRPr="00735A3B">
        <w:rPr>
          <w:rFonts w:eastAsia="Arial" w:cstheme="minorHAnsi"/>
          <w:lang w:val="en-GB"/>
        </w:rPr>
        <w:t xml:space="preserve">establishing </w:t>
      </w:r>
      <w:r w:rsidRPr="00735A3B">
        <w:rPr>
          <w:rFonts w:eastAsia="Arial" w:cstheme="minorHAnsi"/>
          <w:spacing w:val="-4"/>
          <w:lang w:val="en-GB"/>
        </w:rPr>
        <w:t>Horizon</w:t>
      </w:r>
      <w:r w:rsidRPr="00735A3B">
        <w:rPr>
          <w:rFonts w:eastAsia="Arial" w:cstheme="minorHAnsi"/>
          <w:spacing w:val="-12"/>
          <w:lang w:val="en-GB"/>
        </w:rPr>
        <w:t xml:space="preserve"> </w:t>
      </w:r>
      <w:r w:rsidRPr="00735A3B">
        <w:rPr>
          <w:rFonts w:eastAsia="Arial" w:cstheme="minorHAnsi"/>
          <w:lang w:val="en-GB"/>
        </w:rPr>
        <w:t>Europe</w:t>
      </w:r>
      <w:r w:rsidRPr="00735A3B">
        <w:rPr>
          <w:rFonts w:eastAsia="Arial" w:cstheme="minorHAnsi"/>
          <w:spacing w:val="-12"/>
          <w:lang w:val="en-GB"/>
        </w:rPr>
        <w:t xml:space="preserve"> </w:t>
      </w:r>
      <w:r w:rsidRPr="00735A3B">
        <w:rPr>
          <w:rFonts w:eastAsia="Arial" w:cstheme="minorHAnsi"/>
          <w:lang w:val="en-GB"/>
        </w:rPr>
        <w:t>–</w:t>
      </w:r>
      <w:r w:rsidRPr="00735A3B">
        <w:rPr>
          <w:rFonts w:eastAsia="Arial" w:cstheme="minorHAnsi"/>
          <w:spacing w:val="-11"/>
          <w:lang w:val="en-GB"/>
        </w:rPr>
        <w:t xml:space="preserve"> </w:t>
      </w:r>
      <w:r w:rsidRPr="00735A3B">
        <w:rPr>
          <w:rFonts w:eastAsia="Arial" w:cstheme="minorHAnsi"/>
          <w:spacing w:val="-3"/>
          <w:lang w:val="en-GB"/>
        </w:rPr>
        <w:t>the</w:t>
      </w:r>
      <w:r w:rsidRPr="00735A3B">
        <w:rPr>
          <w:rFonts w:eastAsia="Arial" w:cstheme="minorHAnsi"/>
          <w:spacing w:val="-12"/>
          <w:lang w:val="en-GB"/>
        </w:rPr>
        <w:t xml:space="preserve"> </w:t>
      </w:r>
      <w:r w:rsidRPr="00735A3B">
        <w:rPr>
          <w:rFonts w:eastAsia="Arial" w:cstheme="minorHAnsi"/>
          <w:spacing w:val="-4"/>
          <w:lang w:val="en-GB"/>
        </w:rPr>
        <w:t>Framework</w:t>
      </w:r>
      <w:r w:rsidRPr="00735A3B">
        <w:rPr>
          <w:rFonts w:eastAsia="Arial" w:cstheme="minorHAnsi"/>
          <w:spacing w:val="-9"/>
          <w:lang w:val="en-GB"/>
        </w:rPr>
        <w:t xml:space="preserve"> </w:t>
      </w:r>
      <w:r w:rsidRPr="00735A3B">
        <w:rPr>
          <w:rFonts w:eastAsia="Arial" w:cstheme="minorHAnsi"/>
          <w:spacing w:val="-4"/>
          <w:lang w:val="en-GB"/>
        </w:rPr>
        <w:t>Programme</w:t>
      </w:r>
      <w:r w:rsidRPr="00735A3B">
        <w:rPr>
          <w:rFonts w:eastAsia="Arial" w:cstheme="minorHAnsi"/>
          <w:spacing w:val="-14"/>
          <w:lang w:val="en-GB"/>
        </w:rPr>
        <w:t xml:space="preserve"> </w:t>
      </w:r>
      <w:r w:rsidRPr="00735A3B">
        <w:rPr>
          <w:rFonts w:eastAsia="Arial" w:cstheme="minorHAnsi"/>
          <w:spacing w:val="-3"/>
          <w:lang w:val="en-GB"/>
        </w:rPr>
        <w:t>for</w:t>
      </w:r>
      <w:r w:rsidRPr="00735A3B">
        <w:rPr>
          <w:rFonts w:eastAsia="Arial" w:cstheme="minorHAnsi"/>
          <w:spacing w:val="-10"/>
          <w:lang w:val="en-GB"/>
        </w:rPr>
        <w:t xml:space="preserve"> </w:t>
      </w:r>
      <w:r w:rsidRPr="00735A3B">
        <w:rPr>
          <w:rFonts w:eastAsia="Arial" w:cstheme="minorHAnsi"/>
          <w:spacing w:val="-4"/>
          <w:lang w:val="en-GB"/>
        </w:rPr>
        <w:t>Research</w:t>
      </w:r>
      <w:r w:rsidRPr="00735A3B">
        <w:rPr>
          <w:rFonts w:eastAsia="Arial" w:cstheme="minorHAnsi"/>
          <w:spacing w:val="-14"/>
          <w:lang w:val="en-GB"/>
        </w:rPr>
        <w:t xml:space="preserve"> </w:t>
      </w:r>
      <w:r w:rsidRPr="00735A3B">
        <w:rPr>
          <w:rFonts w:eastAsia="Arial" w:cstheme="minorHAnsi"/>
          <w:spacing w:val="-2"/>
          <w:lang w:val="en-GB"/>
        </w:rPr>
        <w:t>and</w:t>
      </w:r>
      <w:r w:rsidRPr="00735A3B">
        <w:rPr>
          <w:rFonts w:eastAsia="Arial" w:cstheme="minorHAnsi"/>
          <w:spacing w:val="41"/>
          <w:lang w:val="en-GB"/>
        </w:rPr>
        <w:t xml:space="preserve"> </w:t>
      </w:r>
      <w:r w:rsidRPr="00735A3B">
        <w:rPr>
          <w:rFonts w:eastAsia="Arial" w:cstheme="minorHAnsi"/>
          <w:spacing w:val="-4"/>
          <w:lang w:val="en-GB"/>
        </w:rPr>
        <w:t>Innovation</w:t>
      </w:r>
      <w:r w:rsidRPr="00735A3B">
        <w:rPr>
          <w:rFonts w:eastAsia="Arial" w:cstheme="minorHAnsi"/>
          <w:spacing w:val="-9"/>
          <w:lang w:val="en-GB"/>
        </w:rPr>
        <w:t xml:space="preserve"> </w:t>
      </w:r>
      <w:r w:rsidRPr="00735A3B">
        <w:rPr>
          <w:rFonts w:eastAsia="Arial" w:cstheme="minorHAnsi"/>
          <w:spacing w:val="-4"/>
          <w:lang w:val="en-GB"/>
        </w:rPr>
        <w:t>(20</w:t>
      </w:r>
      <w:r w:rsidRPr="00735A3B">
        <w:rPr>
          <w:rFonts w:eastAsia="Arial" w:cstheme="minorHAnsi"/>
          <w:lang w:val="en-GB"/>
        </w:rPr>
        <w:t>21</w:t>
      </w:r>
      <w:r w:rsidRPr="00735A3B">
        <w:rPr>
          <w:rFonts w:eastAsia="Arial" w:cstheme="minorHAnsi"/>
          <w:spacing w:val="-4"/>
          <w:lang w:val="en-GB"/>
        </w:rPr>
        <w:t>-202</w:t>
      </w:r>
      <w:r w:rsidRPr="00735A3B">
        <w:rPr>
          <w:rFonts w:eastAsia="Arial" w:cstheme="minorHAnsi"/>
          <w:lang w:val="en-GB"/>
        </w:rPr>
        <w:t>7</w:t>
      </w:r>
      <w:r w:rsidRPr="00735A3B">
        <w:rPr>
          <w:rFonts w:eastAsia="Arial" w:cstheme="minorHAnsi"/>
          <w:spacing w:val="-4"/>
          <w:lang w:val="en-GB"/>
        </w:rPr>
        <w:t xml:space="preserve">), </w:t>
      </w:r>
      <w:r w:rsidRPr="00735A3B">
        <w:rPr>
          <w:rFonts w:eastAsia="Arial" w:cstheme="minorHAnsi"/>
          <w:lang w:val="en-GB"/>
        </w:rPr>
        <w:t xml:space="preserve">laying down its </w:t>
      </w:r>
      <w:r w:rsidRPr="00735A3B">
        <w:rPr>
          <w:rFonts w:eastAsia="Arial" w:cstheme="minorHAnsi"/>
          <w:spacing w:val="-3"/>
          <w:lang w:val="en-GB"/>
        </w:rPr>
        <w:t>rules</w:t>
      </w:r>
      <w:r w:rsidRPr="00735A3B">
        <w:rPr>
          <w:rFonts w:eastAsia="Arial" w:cstheme="minorHAnsi"/>
          <w:spacing w:val="-11"/>
          <w:lang w:val="en-GB"/>
        </w:rPr>
        <w:t xml:space="preserve"> </w:t>
      </w:r>
      <w:r w:rsidRPr="00735A3B">
        <w:rPr>
          <w:rFonts w:eastAsia="Arial" w:cstheme="minorHAnsi"/>
          <w:spacing w:val="-3"/>
          <w:lang w:val="en-GB"/>
        </w:rPr>
        <w:t>for</w:t>
      </w:r>
      <w:r w:rsidRPr="00735A3B">
        <w:rPr>
          <w:rFonts w:eastAsia="Arial" w:cstheme="minorHAnsi"/>
          <w:spacing w:val="-9"/>
          <w:lang w:val="en-GB"/>
        </w:rPr>
        <w:t xml:space="preserve"> </w:t>
      </w:r>
      <w:r w:rsidRPr="00735A3B">
        <w:rPr>
          <w:rFonts w:eastAsia="Arial" w:cstheme="minorHAnsi"/>
          <w:spacing w:val="-4"/>
          <w:lang w:val="en-GB"/>
        </w:rPr>
        <w:t>participation</w:t>
      </w:r>
      <w:r w:rsidRPr="00735A3B">
        <w:rPr>
          <w:rFonts w:eastAsia="Arial" w:cstheme="minorHAnsi"/>
          <w:spacing w:val="-9"/>
          <w:lang w:val="en-GB"/>
        </w:rPr>
        <w:t xml:space="preserve"> </w:t>
      </w:r>
      <w:r w:rsidRPr="00735A3B">
        <w:rPr>
          <w:rFonts w:eastAsia="Arial" w:cstheme="minorHAnsi"/>
          <w:spacing w:val="-3"/>
          <w:lang w:val="en-GB"/>
        </w:rPr>
        <w:t>and</w:t>
      </w:r>
      <w:r w:rsidRPr="00735A3B">
        <w:rPr>
          <w:rFonts w:eastAsia="Arial" w:cstheme="minorHAnsi"/>
          <w:spacing w:val="-9"/>
          <w:lang w:val="en-GB"/>
        </w:rPr>
        <w:t xml:space="preserve"> </w:t>
      </w:r>
      <w:r w:rsidRPr="00735A3B">
        <w:rPr>
          <w:rFonts w:eastAsia="Arial" w:cstheme="minorHAnsi"/>
          <w:spacing w:val="-4"/>
          <w:lang w:val="en-GB"/>
        </w:rPr>
        <w:t>dissemination</w:t>
      </w:r>
      <w:r w:rsidRPr="00735A3B">
        <w:rPr>
          <w:rFonts w:eastAsia="Arial" w:cstheme="minorHAnsi"/>
          <w:spacing w:val="-8"/>
          <w:lang w:val="en-GB"/>
        </w:rPr>
        <w:t xml:space="preserve"> </w:t>
      </w:r>
      <w:r w:rsidRPr="00735A3B">
        <w:rPr>
          <w:rFonts w:eastAsia="Arial" w:cstheme="minorHAnsi"/>
          <w:spacing w:val="-4"/>
          <w:lang w:val="en-GB"/>
        </w:rPr>
        <w:t>(hereinafter</w:t>
      </w:r>
      <w:r w:rsidRPr="00735A3B">
        <w:rPr>
          <w:rFonts w:eastAsia="Arial" w:cstheme="minorHAnsi"/>
          <w:spacing w:val="-8"/>
          <w:lang w:val="en-GB"/>
        </w:rPr>
        <w:t xml:space="preserve"> </w:t>
      </w:r>
      <w:r w:rsidRPr="00735A3B">
        <w:rPr>
          <w:rFonts w:eastAsia="Arial" w:cstheme="minorHAnsi"/>
          <w:spacing w:val="-4"/>
          <w:lang w:val="en-GB"/>
        </w:rPr>
        <w:t>referred</w:t>
      </w:r>
      <w:r w:rsidRPr="00735A3B">
        <w:rPr>
          <w:rFonts w:eastAsia="Arial" w:cstheme="minorHAnsi"/>
          <w:spacing w:val="-9"/>
          <w:lang w:val="en-GB"/>
        </w:rPr>
        <w:t xml:space="preserve"> </w:t>
      </w:r>
      <w:r w:rsidRPr="00735A3B">
        <w:rPr>
          <w:rFonts w:eastAsia="Arial" w:cstheme="minorHAnsi"/>
          <w:spacing w:val="-1"/>
          <w:lang w:val="en-GB"/>
        </w:rPr>
        <w:t>to</w:t>
      </w:r>
      <w:r w:rsidRPr="00735A3B">
        <w:rPr>
          <w:rFonts w:eastAsia="Arial" w:cstheme="minorHAnsi"/>
          <w:spacing w:val="-7"/>
          <w:lang w:val="en-GB"/>
        </w:rPr>
        <w:t xml:space="preserve"> </w:t>
      </w:r>
      <w:r w:rsidRPr="00735A3B">
        <w:rPr>
          <w:rFonts w:eastAsia="Arial" w:cstheme="minorHAnsi"/>
          <w:spacing w:val="-3"/>
          <w:lang w:val="en-GB"/>
        </w:rPr>
        <w:t>as</w:t>
      </w:r>
      <w:r w:rsidRPr="00735A3B">
        <w:rPr>
          <w:rFonts w:eastAsia="Arial" w:cstheme="minorHAnsi"/>
          <w:spacing w:val="-6"/>
          <w:lang w:val="en-GB"/>
        </w:rPr>
        <w:t xml:space="preserve"> </w:t>
      </w:r>
      <w:r w:rsidRPr="00735A3B">
        <w:rPr>
          <w:rFonts w:eastAsia="Arial" w:cstheme="minorHAnsi"/>
          <w:spacing w:val="-4"/>
          <w:lang w:val="en-GB"/>
        </w:rPr>
        <w:t>“Horizon Europe Regulation”),</w:t>
      </w:r>
      <w:r w:rsidRPr="00735A3B">
        <w:rPr>
          <w:rFonts w:eastAsia="Arial" w:cstheme="minorHAnsi"/>
          <w:spacing w:val="-5"/>
          <w:lang w:val="en-GB"/>
        </w:rPr>
        <w:t xml:space="preserve"> </w:t>
      </w:r>
      <w:r w:rsidRPr="00735A3B">
        <w:rPr>
          <w:rFonts w:eastAsia="Arial" w:cstheme="minorHAnsi"/>
          <w:spacing w:val="-3"/>
          <w:lang w:val="en-GB"/>
        </w:rPr>
        <w:t>and</w:t>
      </w:r>
      <w:r w:rsidRPr="00735A3B">
        <w:rPr>
          <w:rFonts w:eastAsia="Arial" w:cstheme="minorHAnsi"/>
          <w:spacing w:val="-7"/>
          <w:lang w:val="en-GB"/>
        </w:rPr>
        <w:t xml:space="preserve"> on </w:t>
      </w:r>
      <w:r w:rsidRPr="00735A3B">
        <w:rPr>
          <w:rFonts w:eastAsia="Arial" w:cstheme="minorHAnsi"/>
          <w:spacing w:val="-3"/>
          <w:lang w:val="en-GB"/>
        </w:rPr>
        <w:t>the</w:t>
      </w:r>
      <w:r w:rsidRPr="00735A3B">
        <w:rPr>
          <w:rFonts w:eastAsia="Arial" w:cstheme="minorHAnsi"/>
          <w:spacing w:val="-7"/>
          <w:lang w:val="en-GB"/>
        </w:rPr>
        <w:t xml:space="preserve"> </w:t>
      </w:r>
      <w:r w:rsidRPr="00735A3B">
        <w:rPr>
          <w:rFonts w:eastAsia="Arial" w:cstheme="minorHAnsi"/>
          <w:spacing w:val="-4"/>
          <w:lang w:val="en-GB"/>
        </w:rPr>
        <w:t>European</w:t>
      </w:r>
      <w:r w:rsidRPr="00735A3B">
        <w:rPr>
          <w:rFonts w:eastAsia="Arial" w:cstheme="minorHAnsi"/>
          <w:spacing w:val="-7"/>
          <w:lang w:val="en-GB"/>
        </w:rPr>
        <w:t xml:space="preserve"> </w:t>
      </w:r>
      <w:r w:rsidRPr="00735A3B">
        <w:rPr>
          <w:rFonts w:eastAsia="Arial" w:cstheme="minorHAnsi"/>
          <w:spacing w:val="-4"/>
          <w:lang w:val="en-GB"/>
        </w:rPr>
        <w:t>Commission</w:t>
      </w:r>
      <w:r w:rsidRPr="00735A3B">
        <w:rPr>
          <w:rFonts w:cstheme="minorHAnsi"/>
          <w:spacing w:val="-11"/>
          <w:lang w:val="en-GB"/>
        </w:rPr>
        <w:t xml:space="preserve">’s </w:t>
      </w:r>
      <w:r w:rsidRPr="00735A3B">
        <w:rPr>
          <w:rFonts w:cstheme="minorHAnsi"/>
          <w:spacing w:val="-3"/>
          <w:lang w:val="en-GB"/>
        </w:rPr>
        <w:t>General</w:t>
      </w:r>
      <w:r w:rsidRPr="00735A3B">
        <w:rPr>
          <w:rFonts w:cstheme="minorHAnsi"/>
          <w:spacing w:val="-10"/>
          <w:lang w:val="en-GB"/>
        </w:rPr>
        <w:t xml:space="preserve"> </w:t>
      </w:r>
      <w:r w:rsidRPr="00735A3B">
        <w:rPr>
          <w:rFonts w:cstheme="minorHAnsi"/>
          <w:spacing w:val="-4"/>
          <w:lang w:val="en-GB"/>
        </w:rPr>
        <w:t xml:space="preserve">Model </w:t>
      </w:r>
      <w:r w:rsidRPr="00735A3B">
        <w:rPr>
          <w:rFonts w:cstheme="minorHAnsi"/>
          <w:spacing w:val="-3"/>
          <w:lang w:val="en-GB"/>
        </w:rPr>
        <w:t>Grant</w:t>
      </w:r>
      <w:r w:rsidRPr="00735A3B">
        <w:rPr>
          <w:rFonts w:cstheme="minorHAnsi"/>
          <w:spacing w:val="-5"/>
          <w:lang w:val="en-GB"/>
        </w:rPr>
        <w:t xml:space="preserve"> </w:t>
      </w:r>
      <w:r w:rsidRPr="00735A3B">
        <w:rPr>
          <w:rFonts w:cstheme="minorHAnsi"/>
          <w:spacing w:val="-4"/>
          <w:lang w:val="en-GB"/>
        </w:rPr>
        <w:t>Agreement</w:t>
      </w:r>
      <w:r w:rsidR="00A56D32" w:rsidRPr="00735A3B">
        <w:rPr>
          <w:rFonts w:cstheme="minorHAnsi"/>
          <w:spacing w:val="-4"/>
          <w:lang w:val="en-GB"/>
        </w:rPr>
        <w:t xml:space="preserve"> </w:t>
      </w:r>
      <w:r w:rsidRPr="00735A3B">
        <w:rPr>
          <w:rFonts w:cstheme="minorHAnsi"/>
          <w:spacing w:val="-2"/>
          <w:lang w:val="en-GB"/>
        </w:rPr>
        <w:t>and</w:t>
      </w:r>
      <w:r w:rsidRPr="00735A3B">
        <w:rPr>
          <w:rFonts w:cstheme="minorHAnsi"/>
          <w:spacing w:val="-7"/>
          <w:lang w:val="en-GB"/>
        </w:rPr>
        <w:t xml:space="preserve"> </w:t>
      </w:r>
      <w:r w:rsidRPr="00735A3B">
        <w:rPr>
          <w:rFonts w:cstheme="minorHAnsi"/>
          <w:spacing w:val="-3"/>
          <w:lang w:val="en-GB"/>
        </w:rPr>
        <w:t>its</w:t>
      </w:r>
      <w:r w:rsidRPr="00735A3B">
        <w:rPr>
          <w:rFonts w:cstheme="minorHAnsi"/>
          <w:spacing w:val="41"/>
          <w:lang w:val="en-GB"/>
        </w:rPr>
        <w:t xml:space="preserve"> </w:t>
      </w:r>
      <w:r w:rsidRPr="00735A3B">
        <w:rPr>
          <w:rFonts w:cstheme="minorHAnsi"/>
          <w:spacing w:val="-4"/>
          <w:lang w:val="en-GB"/>
        </w:rPr>
        <w:t>Annexes,</w:t>
      </w:r>
      <w:r w:rsidRPr="00735A3B">
        <w:rPr>
          <w:rFonts w:cstheme="minorHAnsi"/>
          <w:spacing w:val="-5"/>
          <w:lang w:val="en-GB"/>
        </w:rPr>
        <w:t xml:space="preserve"> </w:t>
      </w:r>
      <w:r w:rsidRPr="00735A3B">
        <w:rPr>
          <w:rFonts w:cstheme="minorHAnsi"/>
          <w:spacing w:val="-2"/>
          <w:lang w:val="en-GB"/>
        </w:rPr>
        <w:t>and</w:t>
      </w:r>
      <w:r w:rsidRPr="00735A3B">
        <w:rPr>
          <w:rFonts w:cstheme="minorHAnsi"/>
          <w:spacing w:val="-7"/>
          <w:lang w:val="en-GB"/>
        </w:rPr>
        <w:t xml:space="preserve"> </w:t>
      </w:r>
      <w:r w:rsidRPr="00735A3B">
        <w:rPr>
          <w:rFonts w:cstheme="minorHAnsi"/>
          <w:spacing w:val="-2"/>
          <w:lang w:val="en-GB"/>
        </w:rPr>
        <w:t>is</w:t>
      </w:r>
      <w:r w:rsidRPr="00735A3B">
        <w:rPr>
          <w:rFonts w:cstheme="minorHAnsi"/>
          <w:spacing w:val="-9"/>
          <w:lang w:val="en-GB"/>
        </w:rPr>
        <w:t xml:space="preserve"> </w:t>
      </w:r>
      <w:r w:rsidRPr="00735A3B">
        <w:rPr>
          <w:rFonts w:cstheme="minorHAnsi"/>
          <w:spacing w:val="-3"/>
          <w:lang w:val="en-GB"/>
        </w:rPr>
        <w:t>made</w:t>
      </w:r>
      <w:r w:rsidRPr="00735A3B">
        <w:rPr>
          <w:rFonts w:cstheme="minorHAnsi"/>
          <w:spacing w:val="-7"/>
          <w:lang w:val="en-GB"/>
        </w:rPr>
        <w:t xml:space="preserve"> </w:t>
      </w:r>
      <w:r w:rsidRPr="00735A3B">
        <w:rPr>
          <w:rFonts w:cstheme="minorHAnsi"/>
          <w:spacing w:val="-2"/>
          <w:lang w:val="en-GB"/>
        </w:rPr>
        <w:t>on</w:t>
      </w:r>
      <w:r w:rsidRPr="00735A3B">
        <w:rPr>
          <w:rFonts w:cstheme="minorHAnsi"/>
          <w:spacing w:val="-7"/>
          <w:lang w:val="en-GB"/>
        </w:rPr>
        <w:t xml:space="preserve"> </w:t>
      </w:r>
      <w:r w:rsidR="00DB1AA8" w:rsidRPr="00735A3B">
        <w:rPr>
          <w:rFonts w:cstheme="minorHAnsi"/>
          <w:spacing w:val="-4"/>
          <w:lang w:val="en-GB"/>
        </w:rPr>
        <w:t>[</w:t>
      </w:r>
      <w:r w:rsidRPr="00735A3B">
        <w:rPr>
          <w:rFonts w:cstheme="minorHAnsi"/>
          <w:spacing w:val="-4"/>
          <w:highlight w:val="yellow"/>
          <w:lang w:val="en-GB"/>
        </w:rPr>
        <w:t>Project</w:t>
      </w:r>
      <w:r w:rsidRPr="00735A3B">
        <w:rPr>
          <w:rFonts w:cstheme="minorHAnsi"/>
          <w:spacing w:val="-6"/>
          <w:highlight w:val="yellow"/>
          <w:lang w:val="en-GB"/>
        </w:rPr>
        <w:t xml:space="preserve"> </w:t>
      </w:r>
      <w:r w:rsidRPr="00735A3B">
        <w:rPr>
          <w:rFonts w:cstheme="minorHAnsi"/>
          <w:spacing w:val="-4"/>
          <w:highlight w:val="yellow"/>
          <w:lang w:val="en-GB"/>
        </w:rPr>
        <w:t>start</w:t>
      </w:r>
      <w:r w:rsidRPr="00735A3B">
        <w:rPr>
          <w:rFonts w:cstheme="minorHAnsi"/>
          <w:spacing w:val="-6"/>
          <w:highlight w:val="yellow"/>
          <w:lang w:val="en-GB"/>
        </w:rPr>
        <w:t xml:space="preserve"> </w:t>
      </w:r>
      <w:r w:rsidRPr="00735A3B">
        <w:rPr>
          <w:rFonts w:cstheme="minorHAnsi"/>
          <w:spacing w:val="-3"/>
          <w:highlight w:val="yellow"/>
          <w:lang w:val="en-GB"/>
        </w:rPr>
        <w:t>date</w:t>
      </w:r>
      <w:r w:rsidRPr="00735A3B">
        <w:rPr>
          <w:rFonts w:cstheme="minorHAnsi"/>
          <w:spacing w:val="-9"/>
          <w:highlight w:val="yellow"/>
          <w:lang w:val="en-GB"/>
        </w:rPr>
        <w:t xml:space="preserve"> </w:t>
      </w:r>
      <w:r w:rsidRPr="00735A3B">
        <w:rPr>
          <w:rFonts w:cstheme="minorHAnsi"/>
          <w:spacing w:val="-1"/>
          <w:highlight w:val="yellow"/>
          <w:lang w:val="en-GB"/>
        </w:rPr>
        <w:t>//</w:t>
      </w:r>
      <w:r w:rsidRPr="00735A3B">
        <w:rPr>
          <w:rFonts w:cstheme="minorHAnsi"/>
          <w:spacing w:val="-6"/>
          <w:highlight w:val="yellow"/>
          <w:lang w:val="en-GB"/>
        </w:rPr>
        <w:t xml:space="preserve"> other</w:t>
      </w:r>
      <w:r w:rsidRPr="00735A3B">
        <w:rPr>
          <w:rFonts w:cstheme="minorHAnsi"/>
          <w:spacing w:val="-1"/>
          <w:highlight w:val="yellow"/>
          <w:lang w:val="en-GB"/>
        </w:rPr>
        <w:t xml:space="preserve"> </w:t>
      </w:r>
      <w:r w:rsidR="00BA1B3F" w:rsidRPr="00735A3B">
        <w:rPr>
          <w:rFonts w:cstheme="minorHAnsi"/>
          <w:spacing w:val="-5"/>
          <w:highlight w:val="yellow"/>
          <w:lang w:val="en-GB"/>
        </w:rPr>
        <w:t>agreed</w:t>
      </w:r>
      <w:r w:rsidR="00BA1B3F" w:rsidRPr="00735A3B">
        <w:rPr>
          <w:rFonts w:cstheme="minorHAnsi"/>
          <w:spacing w:val="-3"/>
          <w:highlight w:val="yellow"/>
          <w:lang w:val="en-GB"/>
        </w:rPr>
        <w:t xml:space="preserve"> date</w:t>
      </w:r>
      <w:r w:rsidR="00DB1AA8" w:rsidRPr="00735A3B">
        <w:rPr>
          <w:rFonts w:cstheme="minorHAnsi"/>
          <w:spacing w:val="-3"/>
          <w:lang w:val="en-GB"/>
        </w:rPr>
        <w:t>]</w:t>
      </w:r>
      <w:r w:rsidRPr="00735A3B">
        <w:rPr>
          <w:rFonts w:cstheme="minorHAnsi"/>
          <w:spacing w:val="-3"/>
          <w:lang w:val="en-GB"/>
        </w:rPr>
        <w:t>,</w:t>
      </w:r>
      <w:r w:rsidRPr="00735A3B">
        <w:rPr>
          <w:rFonts w:cstheme="minorHAnsi"/>
          <w:spacing w:val="-5"/>
          <w:lang w:val="en-GB"/>
        </w:rPr>
        <w:t xml:space="preserve"> </w:t>
      </w:r>
      <w:r w:rsidRPr="00735A3B">
        <w:rPr>
          <w:rFonts w:cstheme="minorHAnsi"/>
          <w:spacing w:val="-4"/>
          <w:lang w:val="en-GB"/>
        </w:rPr>
        <w:t>hereinafter</w:t>
      </w:r>
      <w:r w:rsidRPr="00735A3B">
        <w:rPr>
          <w:rFonts w:cstheme="minorHAnsi"/>
          <w:spacing w:val="-8"/>
          <w:lang w:val="en-GB"/>
        </w:rPr>
        <w:t xml:space="preserve"> </w:t>
      </w:r>
      <w:r w:rsidRPr="00735A3B">
        <w:rPr>
          <w:rFonts w:cstheme="minorHAnsi"/>
          <w:spacing w:val="-4"/>
          <w:lang w:val="en-GB"/>
        </w:rPr>
        <w:t>referred</w:t>
      </w:r>
      <w:r w:rsidRPr="00735A3B">
        <w:rPr>
          <w:rFonts w:cstheme="minorHAnsi"/>
          <w:spacing w:val="-7"/>
          <w:lang w:val="en-GB"/>
        </w:rPr>
        <w:t xml:space="preserve"> </w:t>
      </w:r>
      <w:r w:rsidRPr="00735A3B">
        <w:rPr>
          <w:rFonts w:cstheme="minorHAnsi"/>
          <w:spacing w:val="-1"/>
          <w:lang w:val="en-GB"/>
        </w:rPr>
        <w:t>to</w:t>
      </w:r>
      <w:r w:rsidRPr="00735A3B">
        <w:rPr>
          <w:rFonts w:cstheme="minorHAnsi"/>
          <w:spacing w:val="-7"/>
          <w:lang w:val="en-GB"/>
        </w:rPr>
        <w:t xml:space="preserve"> </w:t>
      </w:r>
      <w:r w:rsidRPr="00735A3B">
        <w:rPr>
          <w:rFonts w:cstheme="minorHAnsi"/>
          <w:spacing w:val="-3"/>
          <w:lang w:val="en-GB"/>
        </w:rPr>
        <w:t>as</w:t>
      </w:r>
      <w:r w:rsidRPr="00735A3B">
        <w:rPr>
          <w:rFonts w:cstheme="minorHAnsi"/>
          <w:spacing w:val="-6"/>
          <w:lang w:val="en-GB"/>
        </w:rPr>
        <w:t xml:space="preserve"> </w:t>
      </w:r>
      <w:r w:rsidRPr="00735A3B">
        <w:rPr>
          <w:rFonts w:cstheme="minorHAnsi"/>
          <w:spacing w:val="-3"/>
          <w:lang w:val="en-GB"/>
        </w:rPr>
        <w:t>the</w:t>
      </w:r>
      <w:r w:rsidRPr="00735A3B">
        <w:rPr>
          <w:rFonts w:cstheme="minorHAnsi"/>
          <w:spacing w:val="-7"/>
          <w:lang w:val="en-GB"/>
        </w:rPr>
        <w:t xml:space="preserve"> </w:t>
      </w:r>
      <w:r w:rsidRPr="00735A3B">
        <w:rPr>
          <w:rFonts w:cstheme="minorHAnsi"/>
          <w:spacing w:val="-4"/>
          <w:lang w:val="en-GB"/>
        </w:rPr>
        <w:t>Effective</w:t>
      </w:r>
      <w:r w:rsidRPr="00735A3B">
        <w:rPr>
          <w:rFonts w:cstheme="minorHAnsi"/>
          <w:spacing w:val="-5"/>
          <w:lang w:val="en-GB"/>
        </w:rPr>
        <w:t xml:space="preserve"> </w:t>
      </w:r>
      <w:r w:rsidRPr="00735A3B">
        <w:rPr>
          <w:rFonts w:cstheme="minorHAnsi"/>
          <w:spacing w:val="-3"/>
          <w:lang w:val="en-GB"/>
        </w:rPr>
        <w:t>Date</w:t>
      </w:r>
    </w:p>
    <w:p w14:paraId="1EF56278" w14:textId="77777777" w:rsidR="009C2D81" w:rsidRPr="008662E5" w:rsidRDefault="009C2D81" w:rsidP="00C70B98">
      <w:pPr>
        <w:rPr>
          <w:rFonts w:eastAsia="Arial" w:cstheme="minorHAnsi"/>
          <w:b/>
          <w:bCs/>
          <w:lang w:val="en-GB"/>
        </w:rPr>
      </w:pPr>
      <w:r w:rsidRPr="008662E5">
        <w:rPr>
          <w:rFonts w:cstheme="minorHAnsi"/>
          <w:b/>
          <w:bCs/>
          <w:lang w:val="en-GB"/>
        </w:rPr>
        <w:t>BETWEEN:</w:t>
      </w:r>
    </w:p>
    <w:p w14:paraId="46CF4972" w14:textId="77777777" w:rsidR="009C2D81" w:rsidRPr="00CD682D" w:rsidRDefault="009C2D81" w:rsidP="00C70B98">
      <w:pPr>
        <w:rPr>
          <w:rFonts w:cstheme="minorHAnsi"/>
          <w:spacing w:val="-2"/>
          <w:lang w:val="en-GB"/>
        </w:rPr>
      </w:pPr>
      <w:r w:rsidRPr="00CD682D">
        <w:rPr>
          <w:rFonts w:cstheme="minorHAnsi"/>
          <w:b/>
          <w:bCs/>
          <w:lang w:val="en-GB"/>
        </w:rPr>
        <w:t>[OFFICIAL NAME</w:t>
      </w:r>
      <w:r w:rsidRPr="00CD682D">
        <w:rPr>
          <w:rFonts w:cstheme="minorHAnsi"/>
          <w:b/>
          <w:bCs/>
          <w:spacing w:val="-5"/>
          <w:lang w:val="en-GB"/>
        </w:rPr>
        <w:t xml:space="preserve"> </w:t>
      </w:r>
      <w:r w:rsidRPr="00CD682D">
        <w:rPr>
          <w:rFonts w:cstheme="minorHAnsi"/>
          <w:b/>
          <w:bCs/>
          <w:spacing w:val="-1"/>
          <w:lang w:val="en-GB"/>
        </w:rPr>
        <w:t>OF</w:t>
      </w:r>
      <w:r w:rsidRPr="00CD682D">
        <w:rPr>
          <w:rFonts w:cstheme="minorHAnsi"/>
          <w:b/>
          <w:bCs/>
          <w:spacing w:val="-7"/>
          <w:lang w:val="en-GB"/>
        </w:rPr>
        <w:t xml:space="preserve"> </w:t>
      </w:r>
      <w:r w:rsidRPr="00CD682D">
        <w:rPr>
          <w:rFonts w:cstheme="minorHAnsi"/>
          <w:b/>
          <w:bCs/>
          <w:lang w:val="en-GB"/>
        </w:rPr>
        <w:t>THE</w:t>
      </w:r>
      <w:r w:rsidRPr="00CD682D">
        <w:rPr>
          <w:rFonts w:cstheme="minorHAnsi"/>
          <w:b/>
          <w:bCs/>
          <w:spacing w:val="-5"/>
          <w:lang w:val="en-GB"/>
        </w:rPr>
        <w:t xml:space="preserve"> </w:t>
      </w:r>
      <w:r w:rsidRPr="00CD682D">
        <w:rPr>
          <w:rFonts w:cstheme="minorHAnsi"/>
          <w:b/>
          <w:bCs/>
          <w:lang w:val="en-GB"/>
        </w:rPr>
        <w:t>COORDINATOR</w:t>
      </w:r>
      <w:r w:rsidRPr="00CD682D">
        <w:rPr>
          <w:rFonts w:cstheme="minorHAnsi"/>
          <w:b/>
          <w:bCs/>
          <w:spacing w:val="-3"/>
          <w:lang w:val="en-GB"/>
        </w:rPr>
        <w:t xml:space="preserve"> </w:t>
      </w:r>
      <w:r w:rsidRPr="00CD682D">
        <w:rPr>
          <w:rFonts w:cstheme="minorHAnsi"/>
          <w:b/>
          <w:bCs/>
          <w:spacing w:val="-6"/>
          <w:lang w:val="en-GB"/>
        </w:rPr>
        <w:t>AS</w:t>
      </w:r>
      <w:r w:rsidRPr="00CD682D">
        <w:rPr>
          <w:rFonts w:cstheme="minorHAnsi"/>
          <w:b/>
          <w:bCs/>
          <w:spacing w:val="21"/>
          <w:lang w:val="en-GB"/>
        </w:rPr>
        <w:t xml:space="preserve"> </w:t>
      </w:r>
      <w:r w:rsidRPr="00CD682D">
        <w:rPr>
          <w:rFonts w:cstheme="minorHAnsi"/>
          <w:b/>
          <w:bCs/>
          <w:lang w:val="en-GB"/>
        </w:rPr>
        <w:t>IDENTIFIED</w:t>
      </w:r>
      <w:r w:rsidRPr="00CD682D">
        <w:rPr>
          <w:rFonts w:cstheme="minorHAnsi"/>
          <w:b/>
          <w:bCs/>
          <w:spacing w:val="-10"/>
          <w:lang w:val="en-GB"/>
        </w:rPr>
        <w:t xml:space="preserve"> </w:t>
      </w:r>
      <w:r w:rsidRPr="00CD682D">
        <w:rPr>
          <w:rFonts w:cstheme="minorHAnsi"/>
          <w:b/>
          <w:bCs/>
          <w:spacing w:val="-1"/>
          <w:lang w:val="en-GB"/>
        </w:rPr>
        <w:t>IN</w:t>
      </w:r>
      <w:r w:rsidRPr="00CD682D">
        <w:rPr>
          <w:rFonts w:cstheme="minorHAnsi"/>
          <w:b/>
          <w:bCs/>
          <w:spacing w:val="-7"/>
          <w:lang w:val="en-GB"/>
        </w:rPr>
        <w:t xml:space="preserve"> </w:t>
      </w:r>
      <w:r w:rsidRPr="00CD682D">
        <w:rPr>
          <w:rFonts w:cstheme="minorHAnsi"/>
          <w:b/>
          <w:bCs/>
          <w:lang w:val="en-GB"/>
        </w:rPr>
        <w:t>THE</w:t>
      </w:r>
      <w:r w:rsidRPr="00CD682D">
        <w:rPr>
          <w:rFonts w:cstheme="minorHAnsi"/>
          <w:b/>
          <w:bCs/>
          <w:spacing w:val="-7"/>
          <w:lang w:val="en-GB"/>
        </w:rPr>
        <w:t xml:space="preserve"> </w:t>
      </w:r>
      <w:r w:rsidRPr="00CD682D">
        <w:rPr>
          <w:rFonts w:cstheme="minorHAnsi"/>
          <w:b/>
          <w:bCs/>
          <w:lang w:val="en-GB"/>
        </w:rPr>
        <w:t>GRANT</w:t>
      </w:r>
      <w:r w:rsidRPr="00CD682D">
        <w:rPr>
          <w:rFonts w:cstheme="minorHAnsi"/>
          <w:b/>
          <w:bCs/>
          <w:spacing w:val="-2"/>
          <w:lang w:val="en-GB"/>
        </w:rPr>
        <w:t xml:space="preserve"> </w:t>
      </w:r>
      <w:r w:rsidRPr="00CD682D">
        <w:rPr>
          <w:rFonts w:cstheme="minorHAnsi"/>
          <w:b/>
          <w:bCs/>
          <w:lang w:val="en-GB"/>
        </w:rPr>
        <w:t>AGREEMENT]</w:t>
      </w:r>
      <w:r w:rsidRPr="00CD682D">
        <w:rPr>
          <w:rFonts w:cstheme="minorHAnsi"/>
          <w:lang w:val="en-GB"/>
        </w:rPr>
        <w:t>,</w:t>
      </w:r>
      <w:r w:rsidR="00BB2B5F" w:rsidRPr="00CD682D">
        <w:rPr>
          <w:rFonts w:cstheme="minorHAnsi"/>
          <w:lang w:val="en-GB" w:eastAsia="fi-FI"/>
        </w:rPr>
        <w:t xml:space="preserve"> </w:t>
      </w:r>
      <w:r w:rsidRPr="00CD682D">
        <w:rPr>
          <w:rFonts w:cstheme="minorHAnsi"/>
          <w:lang w:val="en-GB" w:eastAsia="fi-FI"/>
        </w:rPr>
        <w:t>[Coordinator short name with legal address …</w:t>
      </w:r>
      <w:r w:rsidRPr="00CD682D">
        <w:rPr>
          <w:rFonts w:cstheme="minorHAnsi"/>
          <w:spacing w:val="-3"/>
          <w:lang w:val="en-GB" w:eastAsia="fi-FI"/>
        </w:rPr>
        <w:t>],</w:t>
      </w:r>
      <w:r w:rsidR="00BB2B5F" w:rsidRPr="00CD682D">
        <w:rPr>
          <w:rFonts w:cstheme="minorHAnsi"/>
          <w:spacing w:val="-2"/>
          <w:lang w:val="en-GB"/>
        </w:rPr>
        <w:t xml:space="preserve"> </w:t>
      </w:r>
      <w:r w:rsidRPr="00CD682D">
        <w:rPr>
          <w:rFonts w:cstheme="minorHAnsi"/>
          <w:spacing w:val="-2"/>
          <w:lang w:val="en-GB"/>
        </w:rPr>
        <w:t>the</w:t>
      </w:r>
      <w:r w:rsidRPr="00CD682D">
        <w:rPr>
          <w:rFonts w:cstheme="minorHAnsi"/>
          <w:spacing w:val="-7"/>
          <w:lang w:val="en-GB"/>
        </w:rPr>
        <w:t xml:space="preserve"> </w:t>
      </w:r>
      <w:proofErr w:type="gramStart"/>
      <w:r w:rsidRPr="00CD682D">
        <w:rPr>
          <w:rFonts w:cstheme="minorHAnsi"/>
          <w:lang w:val="en-GB"/>
        </w:rPr>
        <w:t>Coordinator</w:t>
      </w:r>
      <w:proofErr w:type="gramEnd"/>
    </w:p>
    <w:p w14:paraId="19416891" w14:textId="7B7CE4E2" w:rsidR="009C2D81" w:rsidRPr="00CD682D" w:rsidRDefault="009C2D81" w:rsidP="00C70B98">
      <w:pPr>
        <w:rPr>
          <w:rFonts w:eastAsia="SimSun" w:cstheme="minorHAnsi"/>
          <w:spacing w:val="-3"/>
          <w:lang w:val="en-GB" w:eastAsia="fi-FI"/>
        </w:rPr>
      </w:pPr>
      <w:r w:rsidRPr="00CD682D">
        <w:rPr>
          <w:rFonts w:cstheme="minorHAnsi"/>
          <w:lang w:val="en-GB"/>
        </w:rPr>
        <w:t>[</w:t>
      </w:r>
      <w:r w:rsidRPr="00CD682D">
        <w:rPr>
          <w:rFonts w:cstheme="minorHAnsi"/>
          <w:b/>
          <w:bCs/>
          <w:lang w:val="en-GB"/>
        </w:rPr>
        <w:t>OFFICIAL NAME</w:t>
      </w:r>
      <w:r w:rsidRPr="00CD682D">
        <w:rPr>
          <w:rFonts w:cstheme="minorHAnsi"/>
          <w:b/>
          <w:bCs/>
          <w:spacing w:val="-5"/>
          <w:lang w:val="en-GB"/>
        </w:rPr>
        <w:t xml:space="preserve"> </w:t>
      </w:r>
      <w:r w:rsidRPr="00CD682D">
        <w:rPr>
          <w:rFonts w:cstheme="minorHAnsi"/>
          <w:b/>
          <w:bCs/>
          <w:spacing w:val="-1"/>
          <w:lang w:val="en-GB"/>
        </w:rPr>
        <w:t>OF</w:t>
      </w:r>
      <w:r w:rsidRPr="00CD682D">
        <w:rPr>
          <w:rFonts w:cstheme="minorHAnsi"/>
          <w:b/>
          <w:bCs/>
          <w:spacing w:val="-7"/>
          <w:lang w:val="en-GB"/>
        </w:rPr>
        <w:t xml:space="preserve"> </w:t>
      </w:r>
      <w:r w:rsidRPr="00CD682D">
        <w:rPr>
          <w:rFonts w:cstheme="minorHAnsi"/>
          <w:b/>
          <w:bCs/>
          <w:lang w:val="en-GB"/>
        </w:rPr>
        <w:t>THE</w:t>
      </w:r>
      <w:r w:rsidRPr="00CD682D">
        <w:rPr>
          <w:rFonts w:cstheme="minorHAnsi"/>
          <w:b/>
          <w:bCs/>
          <w:spacing w:val="-5"/>
          <w:lang w:val="en-GB"/>
        </w:rPr>
        <w:t xml:space="preserve"> </w:t>
      </w:r>
      <w:r w:rsidR="002615F8" w:rsidRPr="00CD682D">
        <w:rPr>
          <w:b/>
          <w:bCs/>
          <w:spacing w:val="-5"/>
          <w:lang w:val="en-GB"/>
        </w:rPr>
        <w:t>BENEFICIARY</w:t>
      </w:r>
      <w:r w:rsidRPr="00CD682D">
        <w:rPr>
          <w:rFonts w:cstheme="minorHAnsi"/>
          <w:b/>
          <w:bCs/>
          <w:spacing w:val="-3"/>
          <w:lang w:val="en-GB"/>
        </w:rPr>
        <w:t xml:space="preserve"> </w:t>
      </w:r>
      <w:r w:rsidRPr="00CD682D">
        <w:rPr>
          <w:rFonts w:cstheme="minorHAnsi"/>
          <w:b/>
          <w:bCs/>
          <w:spacing w:val="-5"/>
          <w:lang w:val="en-GB"/>
        </w:rPr>
        <w:t xml:space="preserve">AS </w:t>
      </w:r>
      <w:r w:rsidRPr="00CD682D">
        <w:rPr>
          <w:rFonts w:cstheme="minorHAnsi"/>
          <w:b/>
          <w:bCs/>
          <w:lang w:val="en-GB"/>
        </w:rPr>
        <w:t>IDENTIFIED</w:t>
      </w:r>
      <w:r w:rsidRPr="00CD682D">
        <w:rPr>
          <w:rFonts w:cstheme="minorHAnsi"/>
          <w:b/>
          <w:bCs/>
          <w:spacing w:val="-7"/>
          <w:lang w:val="en-GB"/>
        </w:rPr>
        <w:t xml:space="preserve"> </w:t>
      </w:r>
      <w:r w:rsidRPr="00CD682D">
        <w:rPr>
          <w:rFonts w:cstheme="minorHAnsi"/>
          <w:b/>
          <w:bCs/>
          <w:spacing w:val="-1"/>
          <w:lang w:val="en-GB"/>
        </w:rPr>
        <w:t>IN</w:t>
      </w:r>
      <w:r w:rsidRPr="00CD682D">
        <w:rPr>
          <w:rFonts w:cstheme="minorHAnsi"/>
          <w:b/>
          <w:bCs/>
          <w:spacing w:val="-7"/>
          <w:lang w:val="en-GB"/>
        </w:rPr>
        <w:t xml:space="preserve"> </w:t>
      </w:r>
      <w:r w:rsidRPr="00CD682D">
        <w:rPr>
          <w:rFonts w:cstheme="minorHAnsi"/>
          <w:b/>
          <w:bCs/>
          <w:lang w:val="en-GB"/>
        </w:rPr>
        <w:t>THE</w:t>
      </w:r>
      <w:r w:rsidRPr="00CD682D">
        <w:rPr>
          <w:rFonts w:cstheme="minorHAnsi"/>
          <w:b/>
          <w:bCs/>
          <w:spacing w:val="31"/>
          <w:lang w:val="en-GB"/>
        </w:rPr>
        <w:t xml:space="preserve"> </w:t>
      </w:r>
      <w:r w:rsidRPr="00CD682D">
        <w:rPr>
          <w:rFonts w:cstheme="minorHAnsi"/>
          <w:b/>
          <w:bCs/>
          <w:spacing w:val="-3"/>
          <w:lang w:val="en-GB"/>
        </w:rPr>
        <w:t>GRANT</w:t>
      </w:r>
      <w:r w:rsidRPr="00CD682D">
        <w:rPr>
          <w:rFonts w:cstheme="minorHAnsi"/>
          <w:b/>
          <w:bCs/>
          <w:lang w:val="en-GB"/>
        </w:rPr>
        <w:t xml:space="preserve"> AGREEMENT</w:t>
      </w:r>
      <w:r w:rsidRPr="00CD682D">
        <w:rPr>
          <w:rFonts w:cstheme="minorHAnsi"/>
          <w:lang w:val="en-GB"/>
        </w:rPr>
        <w:t xml:space="preserve"> </w:t>
      </w:r>
      <w:r w:rsidRPr="00CD682D">
        <w:rPr>
          <w:rFonts w:eastAsia="SimSun" w:cstheme="minorHAnsi"/>
          <w:lang w:val="en-GB" w:eastAsia="fi-FI"/>
        </w:rPr>
        <w:t>[Party short name], with legal address …</w:t>
      </w:r>
      <w:r w:rsidRPr="00CD682D">
        <w:rPr>
          <w:rFonts w:eastAsia="SimSun" w:cstheme="minorHAnsi"/>
          <w:spacing w:val="-3"/>
          <w:lang w:val="en-GB" w:eastAsia="fi-FI"/>
        </w:rPr>
        <w:t>],</w:t>
      </w:r>
    </w:p>
    <w:p w14:paraId="7D554775" w14:textId="4EF70159" w:rsidR="009C2D81" w:rsidRPr="00CD682D" w:rsidRDefault="009C2D81" w:rsidP="00C70B98">
      <w:pPr>
        <w:rPr>
          <w:rFonts w:eastAsia="Arial" w:cstheme="minorHAnsi"/>
          <w:lang w:val="en-GB"/>
        </w:rPr>
      </w:pPr>
      <w:r w:rsidRPr="00CD682D">
        <w:rPr>
          <w:rFonts w:cstheme="minorHAnsi"/>
          <w:lang w:val="en-GB"/>
        </w:rPr>
        <w:t>[</w:t>
      </w:r>
      <w:r w:rsidRPr="00CD682D">
        <w:rPr>
          <w:rFonts w:cstheme="minorHAnsi"/>
          <w:b/>
          <w:bCs/>
          <w:lang w:val="en-GB"/>
        </w:rPr>
        <w:t>OFFICIAL NAME</w:t>
      </w:r>
      <w:r w:rsidRPr="00CD682D">
        <w:rPr>
          <w:rFonts w:cstheme="minorHAnsi"/>
          <w:b/>
          <w:bCs/>
          <w:spacing w:val="-5"/>
          <w:lang w:val="en-GB"/>
        </w:rPr>
        <w:t xml:space="preserve"> </w:t>
      </w:r>
      <w:r w:rsidRPr="00CD682D">
        <w:rPr>
          <w:rFonts w:cstheme="minorHAnsi"/>
          <w:b/>
          <w:bCs/>
          <w:spacing w:val="-1"/>
          <w:lang w:val="en-GB"/>
        </w:rPr>
        <w:t>OF</w:t>
      </w:r>
      <w:r w:rsidRPr="00CD682D">
        <w:rPr>
          <w:rFonts w:cstheme="minorHAnsi"/>
          <w:b/>
          <w:bCs/>
          <w:spacing w:val="-7"/>
          <w:lang w:val="en-GB"/>
        </w:rPr>
        <w:t xml:space="preserve"> </w:t>
      </w:r>
      <w:r w:rsidRPr="00CD682D">
        <w:rPr>
          <w:rFonts w:cstheme="minorHAnsi"/>
          <w:b/>
          <w:bCs/>
          <w:lang w:val="en-GB"/>
        </w:rPr>
        <w:t>THE</w:t>
      </w:r>
      <w:r w:rsidRPr="00CD682D">
        <w:rPr>
          <w:rFonts w:cstheme="minorHAnsi"/>
          <w:b/>
          <w:bCs/>
          <w:spacing w:val="-5"/>
          <w:lang w:val="en-GB"/>
        </w:rPr>
        <w:t xml:space="preserve"> </w:t>
      </w:r>
      <w:r w:rsidR="002615F8" w:rsidRPr="00CD682D">
        <w:rPr>
          <w:b/>
          <w:bCs/>
          <w:spacing w:val="-5"/>
          <w:lang w:val="en-GB"/>
        </w:rPr>
        <w:t>BENEFICIARY</w:t>
      </w:r>
      <w:r w:rsidRPr="00CD682D">
        <w:rPr>
          <w:rFonts w:cstheme="minorHAnsi"/>
          <w:b/>
          <w:bCs/>
          <w:spacing w:val="-3"/>
          <w:lang w:val="en-GB"/>
        </w:rPr>
        <w:t xml:space="preserve"> </w:t>
      </w:r>
      <w:r w:rsidRPr="00CD682D">
        <w:rPr>
          <w:rFonts w:cstheme="minorHAnsi"/>
          <w:b/>
          <w:bCs/>
          <w:spacing w:val="-5"/>
          <w:lang w:val="en-GB"/>
        </w:rPr>
        <w:t xml:space="preserve">AS </w:t>
      </w:r>
      <w:r w:rsidRPr="00CD682D">
        <w:rPr>
          <w:rFonts w:cstheme="minorHAnsi"/>
          <w:b/>
          <w:bCs/>
          <w:lang w:val="en-GB"/>
        </w:rPr>
        <w:t>IDENTIFIED</w:t>
      </w:r>
      <w:r w:rsidRPr="00CD682D">
        <w:rPr>
          <w:rFonts w:cstheme="minorHAnsi"/>
          <w:b/>
          <w:bCs/>
          <w:spacing w:val="-7"/>
          <w:lang w:val="en-GB"/>
        </w:rPr>
        <w:t xml:space="preserve"> </w:t>
      </w:r>
      <w:r w:rsidRPr="00CD682D">
        <w:rPr>
          <w:rFonts w:cstheme="minorHAnsi"/>
          <w:b/>
          <w:bCs/>
          <w:spacing w:val="-1"/>
          <w:lang w:val="en-GB"/>
        </w:rPr>
        <w:t>IN</w:t>
      </w:r>
      <w:r w:rsidRPr="00CD682D">
        <w:rPr>
          <w:rFonts w:cstheme="minorHAnsi"/>
          <w:b/>
          <w:bCs/>
          <w:spacing w:val="-7"/>
          <w:lang w:val="en-GB"/>
        </w:rPr>
        <w:t xml:space="preserve"> </w:t>
      </w:r>
      <w:r w:rsidRPr="00CD682D">
        <w:rPr>
          <w:rFonts w:cstheme="minorHAnsi"/>
          <w:b/>
          <w:bCs/>
          <w:lang w:val="en-GB"/>
        </w:rPr>
        <w:t>THE</w:t>
      </w:r>
      <w:r w:rsidRPr="00CD682D">
        <w:rPr>
          <w:rFonts w:cstheme="minorHAnsi"/>
          <w:b/>
          <w:bCs/>
          <w:spacing w:val="31"/>
          <w:lang w:val="en-GB"/>
        </w:rPr>
        <w:t xml:space="preserve"> </w:t>
      </w:r>
      <w:r w:rsidRPr="00CD682D">
        <w:rPr>
          <w:rFonts w:cstheme="minorHAnsi"/>
          <w:b/>
          <w:bCs/>
          <w:spacing w:val="-3"/>
          <w:lang w:val="en-GB"/>
        </w:rPr>
        <w:t>GRANT</w:t>
      </w:r>
      <w:r w:rsidRPr="00CD682D">
        <w:rPr>
          <w:rFonts w:cstheme="minorHAnsi"/>
          <w:b/>
          <w:bCs/>
          <w:lang w:val="en-GB"/>
        </w:rPr>
        <w:t xml:space="preserve"> AGREEMENT</w:t>
      </w:r>
      <w:r w:rsidRPr="00CD682D">
        <w:rPr>
          <w:rFonts w:cstheme="minorHAnsi"/>
          <w:lang w:val="en-GB"/>
        </w:rPr>
        <w:t xml:space="preserve"> </w:t>
      </w:r>
      <w:r w:rsidRPr="00CD682D">
        <w:rPr>
          <w:rFonts w:eastAsia="SimSun" w:cstheme="minorHAnsi"/>
          <w:lang w:val="en-GB" w:eastAsia="fi-FI"/>
        </w:rPr>
        <w:t>[Party short name], with legal address …</w:t>
      </w:r>
      <w:r w:rsidRPr="00CD682D">
        <w:rPr>
          <w:rFonts w:eastAsia="SimSun" w:cstheme="minorHAnsi"/>
          <w:spacing w:val="-3"/>
          <w:lang w:val="en-GB" w:eastAsia="fi-FI"/>
        </w:rPr>
        <w:t>],</w:t>
      </w:r>
    </w:p>
    <w:p w14:paraId="4BA349F7" w14:textId="53E00A66" w:rsidR="009C2D81" w:rsidRPr="00CD682D" w:rsidRDefault="009C2D81" w:rsidP="00C70B98">
      <w:pPr>
        <w:rPr>
          <w:lang w:val="en-GB"/>
        </w:rPr>
      </w:pPr>
      <w:r w:rsidRPr="00CD682D">
        <w:rPr>
          <w:rFonts w:cstheme="minorHAnsi"/>
          <w:lang w:val="en-GB"/>
        </w:rPr>
        <w:t>[Insert</w:t>
      </w:r>
      <w:r w:rsidRPr="00CD682D">
        <w:rPr>
          <w:rFonts w:cstheme="minorHAnsi"/>
          <w:spacing w:val="-6"/>
          <w:lang w:val="en-GB"/>
        </w:rPr>
        <w:t xml:space="preserve"> </w:t>
      </w:r>
      <w:r w:rsidRPr="00CD682D">
        <w:rPr>
          <w:rFonts w:cstheme="minorHAnsi"/>
          <w:lang w:val="en-GB"/>
        </w:rPr>
        <w:t xml:space="preserve">identification </w:t>
      </w:r>
      <w:r w:rsidRPr="00CD682D">
        <w:rPr>
          <w:rFonts w:cstheme="minorHAnsi"/>
          <w:spacing w:val="-3"/>
          <w:lang w:val="en-GB"/>
        </w:rPr>
        <w:t>of</w:t>
      </w:r>
      <w:r w:rsidRPr="00CD682D">
        <w:rPr>
          <w:rFonts w:cstheme="minorHAnsi"/>
          <w:spacing w:val="-8"/>
          <w:lang w:val="en-GB"/>
        </w:rPr>
        <w:t xml:space="preserve"> </w:t>
      </w:r>
      <w:r w:rsidRPr="00CD682D">
        <w:rPr>
          <w:rFonts w:cstheme="minorHAnsi"/>
          <w:spacing w:val="-3"/>
          <w:lang w:val="en-GB"/>
        </w:rPr>
        <w:t>other</w:t>
      </w:r>
      <w:r w:rsidRPr="00CD682D">
        <w:rPr>
          <w:rFonts w:cstheme="minorHAnsi"/>
          <w:spacing w:val="-6"/>
          <w:lang w:val="en-GB"/>
        </w:rPr>
        <w:t xml:space="preserve"> </w:t>
      </w:r>
      <w:r w:rsidR="002615F8" w:rsidRPr="00CD682D">
        <w:rPr>
          <w:spacing w:val="-6"/>
          <w:lang w:val="en-GB"/>
        </w:rPr>
        <w:t>Beneficiaries</w:t>
      </w:r>
      <w:r w:rsidRPr="00CD682D">
        <w:rPr>
          <w:rFonts w:cstheme="minorHAnsi"/>
          <w:lang w:val="en-GB"/>
        </w:rPr>
        <w:t xml:space="preserve"> </w:t>
      </w:r>
      <w:r w:rsidRPr="00CD682D">
        <w:rPr>
          <w:rFonts w:cstheme="minorHAnsi"/>
          <w:spacing w:val="-3"/>
          <w:lang w:val="en-GB"/>
        </w:rPr>
        <w:t>…]</w:t>
      </w:r>
    </w:p>
    <w:p w14:paraId="7F6FA40A" w14:textId="7DBEC0C5" w:rsidR="002615F8" w:rsidRPr="00CD682D" w:rsidRDefault="009C2D81" w:rsidP="005F701C">
      <w:r w:rsidRPr="00CD682D">
        <w:rPr>
          <w:spacing w:val="-3"/>
          <w:lang w:val="en-GB"/>
        </w:rPr>
        <w:t>hereinafter</w:t>
      </w:r>
      <w:r w:rsidR="00876C28" w:rsidRPr="00CD682D">
        <w:rPr>
          <w:spacing w:val="-3"/>
          <w:lang w:val="en-GB"/>
        </w:rPr>
        <w:t xml:space="preserve"> [</w:t>
      </w:r>
      <w:r w:rsidR="0024490F" w:rsidRPr="00CD682D">
        <w:rPr>
          <w:spacing w:val="-3"/>
          <w:lang w:val="en-GB"/>
        </w:rPr>
        <w:t>,</w:t>
      </w:r>
      <w:r w:rsidRPr="00CD682D">
        <w:rPr>
          <w:spacing w:val="-3"/>
          <w:lang w:val="en-GB"/>
        </w:rPr>
        <w:t xml:space="preserve"> jointly or individually</w:t>
      </w:r>
      <w:r w:rsidR="006147A7" w:rsidRPr="00CD682D">
        <w:rPr>
          <w:spacing w:val="-3"/>
          <w:lang w:val="en-GB"/>
        </w:rPr>
        <w:t>,</w:t>
      </w:r>
      <w:r w:rsidR="00876C28" w:rsidRPr="00CD682D">
        <w:rPr>
          <w:spacing w:val="-3"/>
          <w:lang w:val="en-GB"/>
        </w:rPr>
        <w:t>]</w:t>
      </w:r>
      <w:r w:rsidRPr="00CD682D">
        <w:rPr>
          <w:spacing w:val="-3"/>
          <w:lang w:val="en-GB"/>
        </w:rPr>
        <w:t xml:space="preserve"> referred to as </w:t>
      </w:r>
      <w:r w:rsidR="00876C28" w:rsidRPr="00CD682D">
        <w:rPr>
          <w:spacing w:val="-3"/>
          <w:lang w:val="en-GB"/>
        </w:rPr>
        <w:t>[</w:t>
      </w:r>
      <w:r w:rsidR="006147A7" w:rsidRPr="00CD682D">
        <w:rPr>
          <w:spacing w:val="-3"/>
          <w:lang w:val="en-GB"/>
        </w:rPr>
        <w:t>“Beneficiaries” or “Beneficiary”</w:t>
      </w:r>
      <w:r w:rsidR="008D7970" w:rsidRPr="00CD682D">
        <w:rPr>
          <w:spacing w:val="-3"/>
          <w:lang w:val="en-GB"/>
        </w:rPr>
        <w:t>]</w:t>
      </w:r>
    </w:p>
    <w:p w14:paraId="78F4FD94" w14:textId="0312E510" w:rsidR="002615F8" w:rsidRPr="00CD682D" w:rsidRDefault="002615F8" w:rsidP="002615F8">
      <w:pPr>
        <w:rPr>
          <w:rFonts w:eastAsia="Arial"/>
          <w:highlight w:val="yellow"/>
          <w:lang w:val="en-GB"/>
        </w:rPr>
      </w:pPr>
      <w:r w:rsidRPr="00CD682D">
        <w:rPr>
          <w:highlight w:val="yellow"/>
          <w:lang w:val="en-GB"/>
        </w:rPr>
        <w:t>[</w:t>
      </w:r>
      <w:r w:rsidRPr="00CD682D">
        <w:rPr>
          <w:b/>
          <w:bCs/>
          <w:highlight w:val="yellow"/>
          <w:lang w:val="en-GB"/>
        </w:rPr>
        <w:t>OFFICIAL NAME</w:t>
      </w:r>
      <w:r w:rsidRPr="00CD682D">
        <w:rPr>
          <w:b/>
          <w:bCs/>
          <w:spacing w:val="-5"/>
          <w:highlight w:val="yellow"/>
          <w:lang w:val="en-GB"/>
        </w:rPr>
        <w:t xml:space="preserve"> </w:t>
      </w:r>
      <w:r w:rsidRPr="00CD682D">
        <w:rPr>
          <w:b/>
          <w:bCs/>
          <w:spacing w:val="-1"/>
          <w:highlight w:val="yellow"/>
          <w:lang w:val="en-GB"/>
        </w:rPr>
        <w:t>OF</w:t>
      </w:r>
      <w:r w:rsidRPr="00CD682D">
        <w:rPr>
          <w:b/>
          <w:bCs/>
          <w:spacing w:val="-7"/>
          <w:highlight w:val="yellow"/>
          <w:lang w:val="en-GB"/>
        </w:rPr>
        <w:t xml:space="preserve"> </w:t>
      </w:r>
      <w:r w:rsidRPr="00CD682D">
        <w:rPr>
          <w:b/>
          <w:bCs/>
          <w:highlight w:val="yellow"/>
          <w:lang w:val="en-GB"/>
        </w:rPr>
        <w:t>THE</w:t>
      </w:r>
      <w:r w:rsidRPr="00CD682D">
        <w:rPr>
          <w:b/>
          <w:bCs/>
          <w:spacing w:val="-5"/>
          <w:highlight w:val="yellow"/>
          <w:lang w:val="en-GB"/>
        </w:rPr>
        <w:t xml:space="preserve"> </w:t>
      </w:r>
      <w:r w:rsidR="00275904">
        <w:rPr>
          <w:b/>
          <w:bCs/>
          <w:spacing w:val="-5"/>
          <w:highlight w:val="yellow"/>
          <w:lang w:val="en-GB"/>
        </w:rPr>
        <w:t>KEY</w:t>
      </w:r>
      <w:r w:rsidR="004C1C03" w:rsidRPr="00CD682D">
        <w:rPr>
          <w:b/>
          <w:bCs/>
          <w:spacing w:val="-5"/>
          <w:highlight w:val="yellow"/>
          <w:lang w:val="en-GB"/>
        </w:rPr>
        <w:t xml:space="preserve"> </w:t>
      </w:r>
      <w:r w:rsidRPr="00CD682D">
        <w:rPr>
          <w:b/>
          <w:bCs/>
          <w:spacing w:val="-5"/>
          <w:highlight w:val="yellow"/>
          <w:lang w:val="en-GB"/>
        </w:rPr>
        <w:t xml:space="preserve">ASSOCIATED </w:t>
      </w:r>
      <w:r w:rsidRPr="00CD682D">
        <w:rPr>
          <w:b/>
          <w:bCs/>
          <w:highlight w:val="yellow"/>
          <w:lang w:val="en-GB"/>
        </w:rPr>
        <w:t>PARTNER</w:t>
      </w:r>
      <w:r w:rsidRPr="00CD682D">
        <w:rPr>
          <w:b/>
          <w:bCs/>
          <w:spacing w:val="-3"/>
          <w:highlight w:val="yellow"/>
          <w:lang w:val="en-GB"/>
        </w:rPr>
        <w:t xml:space="preserve"> </w:t>
      </w:r>
      <w:r w:rsidRPr="00CD682D">
        <w:rPr>
          <w:b/>
          <w:bCs/>
          <w:spacing w:val="-5"/>
          <w:highlight w:val="yellow"/>
          <w:lang w:val="en-GB"/>
        </w:rPr>
        <w:t xml:space="preserve">AS </w:t>
      </w:r>
      <w:r w:rsidRPr="00CD682D">
        <w:rPr>
          <w:b/>
          <w:bCs/>
          <w:highlight w:val="yellow"/>
          <w:lang w:val="en-GB"/>
        </w:rPr>
        <w:t>IDENTIFIED</w:t>
      </w:r>
      <w:r w:rsidRPr="00CD682D">
        <w:rPr>
          <w:b/>
          <w:bCs/>
          <w:spacing w:val="-7"/>
          <w:highlight w:val="yellow"/>
          <w:lang w:val="en-GB"/>
        </w:rPr>
        <w:t xml:space="preserve"> </w:t>
      </w:r>
      <w:r w:rsidRPr="00CD682D">
        <w:rPr>
          <w:b/>
          <w:bCs/>
          <w:spacing w:val="-1"/>
          <w:highlight w:val="yellow"/>
          <w:lang w:val="en-GB"/>
        </w:rPr>
        <w:t>IN</w:t>
      </w:r>
      <w:r w:rsidRPr="00CD682D">
        <w:rPr>
          <w:b/>
          <w:bCs/>
          <w:spacing w:val="-7"/>
          <w:highlight w:val="yellow"/>
          <w:lang w:val="en-GB"/>
        </w:rPr>
        <w:t xml:space="preserve"> </w:t>
      </w:r>
      <w:r w:rsidRPr="00CD682D">
        <w:rPr>
          <w:b/>
          <w:bCs/>
          <w:highlight w:val="yellow"/>
          <w:lang w:val="en-GB"/>
        </w:rPr>
        <w:t>THE</w:t>
      </w:r>
      <w:r w:rsidRPr="00CD682D">
        <w:rPr>
          <w:b/>
          <w:bCs/>
          <w:spacing w:val="31"/>
          <w:highlight w:val="yellow"/>
          <w:lang w:val="en-GB"/>
        </w:rPr>
        <w:t xml:space="preserve"> </w:t>
      </w:r>
      <w:r w:rsidRPr="00CD682D">
        <w:rPr>
          <w:b/>
          <w:bCs/>
          <w:spacing w:val="-3"/>
          <w:highlight w:val="yellow"/>
          <w:lang w:val="en-GB"/>
        </w:rPr>
        <w:t>GRANT</w:t>
      </w:r>
      <w:r w:rsidRPr="00CD682D">
        <w:rPr>
          <w:b/>
          <w:bCs/>
          <w:highlight w:val="yellow"/>
          <w:lang w:val="en-GB"/>
        </w:rPr>
        <w:t xml:space="preserve"> AGREEMENT</w:t>
      </w:r>
      <w:r w:rsidRPr="00CD682D">
        <w:rPr>
          <w:highlight w:val="yellow"/>
          <w:lang w:val="en-GB"/>
        </w:rPr>
        <w:t xml:space="preserve"> </w:t>
      </w:r>
      <w:r w:rsidRPr="00CD682D">
        <w:rPr>
          <w:rFonts w:eastAsia="SimSun"/>
          <w:highlight w:val="yellow"/>
          <w:lang w:val="en-GB" w:eastAsia="fi-FI"/>
        </w:rPr>
        <w:t>[Party short name], with legal address …</w:t>
      </w:r>
      <w:r w:rsidRPr="00CD682D">
        <w:rPr>
          <w:rFonts w:eastAsia="SimSun"/>
          <w:spacing w:val="-3"/>
          <w:highlight w:val="yellow"/>
          <w:lang w:val="en-GB" w:eastAsia="fi-FI"/>
        </w:rPr>
        <w:t>],</w:t>
      </w:r>
    </w:p>
    <w:p w14:paraId="69B110F9" w14:textId="06EA3889" w:rsidR="002615F8" w:rsidRPr="00CD682D" w:rsidRDefault="002615F8" w:rsidP="002615F8">
      <w:pPr>
        <w:rPr>
          <w:highlight w:val="yellow"/>
          <w:lang w:val="en-GB"/>
        </w:rPr>
      </w:pPr>
      <w:r w:rsidRPr="00CD682D">
        <w:rPr>
          <w:highlight w:val="yellow"/>
          <w:lang w:val="en-GB"/>
        </w:rPr>
        <w:t>[Insert</w:t>
      </w:r>
      <w:r w:rsidRPr="00CD682D">
        <w:rPr>
          <w:spacing w:val="-6"/>
          <w:highlight w:val="yellow"/>
          <w:lang w:val="en-GB"/>
        </w:rPr>
        <w:t xml:space="preserve"> </w:t>
      </w:r>
      <w:r w:rsidRPr="00CD682D">
        <w:rPr>
          <w:highlight w:val="yellow"/>
          <w:lang w:val="en-GB"/>
        </w:rPr>
        <w:t xml:space="preserve">identification </w:t>
      </w:r>
      <w:r w:rsidRPr="00CD682D">
        <w:rPr>
          <w:spacing w:val="-3"/>
          <w:highlight w:val="yellow"/>
          <w:lang w:val="en-GB"/>
        </w:rPr>
        <w:t>of</w:t>
      </w:r>
      <w:r w:rsidRPr="00CD682D">
        <w:rPr>
          <w:spacing w:val="-8"/>
          <w:highlight w:val="yellow"/>
          <w:lang w:val="en-GB"/>
        </w:rPr>
        <w:t xml:space="preserve"> </w:t>
      </w:r>
      <w:r w:rsidRPr="00CD682D">
        <w:rPr>
          <w:spacing w:val="-3"/>
          <w:highlight w:val="yellow"/>
          <w:lang w:val="en-GB"/>
        </w:rPr>
        <w:t>other</w:t>
      </w:r>
      <w:r w:rsidRPr="00CD682D">
        <w:rPr>
          <w:spacing w:val="-6"/>
          <w:highlight w:val="yellow"/>
          <w:lang w:val="en-GB"/>
        </w:rPr>
        <w:t xml:space="preserve"> </w:t>
      </w:r>
      <w:r w:rsidR="00275904">
        <w:rPr>
          <w:spacing w:val="-6"/>
          <w:highlight w:val="yellow"/>
          <w:lang w:val="en-GB"/>
        </w:rPr>
        <w:t>Key</w:t>
      </w:r>
      <w:r w:rsidR="004C1C03" w:rsidRPr="00CD682D">
        <w:rPr>
          <w:spacing w:val="-6"/>
          <w:highlight w:val="yellow"/>
          <w:lang w:val="en-GB"/>
        </w:rPr>
        <w:t xml:space="preserve"> </w:t>
      </w:r>
      <w:r w:rsidRPr="00CD682D">
        <w:rPr>
          <w:spacing w:val="-6"/>
          <w:highlight w:val="yellow"/>
          <w:lang w:val="en-GB"/>
        </w:rPr>
        <w:t>Associated Partners</w:t>
      </w:r>
      <w:r w:rsidRPr="00CD682D">
        <w:rPr>
          <w:highlight w:val="yellow"/>
          <w:lang w:val="en-GB"/>
        </w:rPr>
        <w:t xml:space="preserve"> </w:t>
      </w:r>
      <w:r w:rsidRPr="00CD682D">
        <w:rPr>
          <w:spacing w:val="-3"/>
          <w:highlight w:val="yellow"/>
          <w:lang w:val="en-GB"/>
        </w:rPr>
        <w:t>…]</w:t>
      </w:r>
    </w:p>
    <w:p w14:paraId="48E50430" w14:textId="04A791E3" w:rsidR="002615F8" w:rsidRPr="00452F41" w:rsidRDefault="00020AA5" w:rsidP="005F701C">
      <w:pPr>
        <w:rPr>
          <w:lang w:val="en-GB"/>
        </w:rPr>
      </w:pPr>
      <w:r w:rsidRPr="00CD682D">
        <w:rPr>
          <w:rFonts w:eastAsia="Arial"/>
          <w:lang w:val="en-GB"/>
        </w:rPr>
        <w:t>h</w:t>
      </w:r>
      <w:r w:rsidR="002615F8" w:rsidRPr="00CD682D">
        <w:rPr>
          <w:rFonts w:eastAsia="Arial"/>
          <w:lang w:val="en-GB"/>
        </w:rPr>
        <w:t>ereinafter</w:t>
      </w:r>
      <w:r w:rsidRPr="00CD682D">
        <w:rPr>
          <w:rFonts w:eastAsia="Arial"/>
          <w:lang w:val="en-GB"/>
        </w:rPr>
        <w:t xml:space="preserve"> </w:t>
      </w:r>
      <w:r w:rsidR="002615F8" w:rsidRPr="00CD682D">
        <w:rPr>
          <w:rFonts w:eastAsia="Arial"/>
          <w:lang w:val="en-GB"/>
        </w:rPr>
        <w:t>[, jointly or individually,] referred</w:t>
      </w:r>
      <w:r w:rsidR="002615F8" w:rsidRPr="008D7970">
        <w:rPr>
          <w:rFonts w:eastAsia="Arial"/>
          <w:lang w:val="en-GB"/>
        </w:rPr>
        <w:t xml:space="preserve"> to as </w:t>
      </w:r>
      <w:r w:rsidR="002615F8" w:rsidRPr="00217838">
        <w:rPr>
          <w:rFonts w:eastAsia="Arial"/>
          <w:highlight w:val="yellow"/>
          <w:lang w:val="en-GB"/>
        </w:rPr>
        <w:t>[“</w:t>
      </w:r>
      <w:r w:rsidR="00275904">
        <w:rPr>
          <w:rFonts w:eastAsia="Arial"/>
          <w:highlight w:val="yellow"/>
          <w:lang w:val="en-GB"/>
        </w:rPr>
        <w:t>Key</w:t>
      </w:r>
      <w:r w:rsidR="004C1C03">
        <w:rPr>
          <w:rFonts w:eastAsia="Arial"/>
          <w:highlight w:val="yellow"/>
          <w:lang w:val="en-GB"/>
        </w:rPr>
        <w:t xml:space="preserve"> </w:t>
      </w:r>
      <w:r w:rsidR="002615F8" w:rsidRPr="00217838">
        <w:rPr>
          <w:rFonts w:eastAsia="Arial"/>
          <w:highlight w:val="yellow"/>
          <w:lang w:val="en-GB"/>
        </w:rPr>
        <w:t>Associated Partners” or “</w:t>
      </w:r>
      <w:r w:rsidR="00275904">
        <w:rPr>
          <w:rFonts w:eastAsia="Arial"/>
          <w:highlight w:val="yellow"/>
          <w:lang w:val="en-GB"/>
        </w:rPr>
        <w:t>Key</w:t>
      </w:r>
      <w:r w:rsidR="004C1C03">
        <w:rPr>
          <w:rFonts w:eastAsia="Arial"/>
          <w:highlight w:val="yellow"/>
          <w:lang w:val="en-GB"/>
        </w:rPr>
        <w:t xml:space="preserve"> </w:t>
      </w:r>
      <w:r w:rsidR="002615F8" w:rsidRPr="00217838">
        <w:rPr>
          <w:rFonts w:eastAsia="Arial"/>
          <w:highlight w:val="yellow"/>
          <w:lang w:val="en-GB"/>
        </w:rPr>
        <w:t>Associated Partner”]</w:t>
      </w:r>
      <w:r w:rsidR="003716FF" w:rsidRPr="002804AA">
        <w:rPr>
          <w:lang w:val="en-GB"/>
        </w:rPr>
        <w:t>,</w:t>
      </w:r>
    </w:p>
    <w:p w14:paraId="52596950" w14:textId="2B945B47" w:rsidR="009C2D81" w:rsidRPr="008662E5" w:rsidRDefault="009C2D81" w:rsidP="005F701C">
      <w:pPr>
        <w:rPr>
          <w:rFonts w:cstheme="minorHAnsi"/>
        </w:rPr>
      </w:pPr>
      <w:r w:rsidRPr="00A61143">
        <w:t>hereinafter</w:t>
      </w:r>
      <w:r w:rsidR="002615F8" w:rsidRPr="00A61143">
        <w:t xml:space="preserve"> </w:t>
      </w:r>
      <w:r w:rsidR="004C1C03">
        <w:t>Beneficiary(</w:t>
      </w:r>
      <w:proofErr w:type="spellStart"/>
      <w:r w:rsidR="004C1C03">
        <w:t>ies</w:t>
      </w:r>
      <w:proofErr w:type="spellEnd"/>
      <w:r w:rsidR="004C1C03">
        <w:t>)</w:t>
      </w:r>
      <w:r w:rsidR="002615F8" w:rsidRPr="00A61143">
        <w:t xml:space="preserve"> and</w:t>
      </w:r>
      <w:r w:rsidR="004C1C03">
        <w:t xml:space="preserve"> </w:t>
      </w:r>
      <w:r w:rsidR="00275904">
        <w:rPr>
          <w:highlight w:val="yellow"/>
        </w:rPr>
        <w:t>Key</w:t>
      </w:r>
      <w:r w:rsidR="002615F8" w:rsidRPr="00091E23">
        <w:rPr>
          <w:highlight w:val="yellow"/>
        </w:rPr>
        <w:t xml:space="preserve"> Associated Partner(s</w:t>
      </w:r>
      <w:r w:rsidR="002615F8" w:rsidRPr="00A61143">
        <w:t>)</w:t>
      </w:r>
      <w:r w:rsidRPr="00A61143">
        <w:t xml:space="preserve">, jointly or individually, referred to </w:t>
      </w:r>
      <w:r w:rsidR="008E5863" w:rsidRPr="00A61143">
        <w:t>as “</w:t>
      </w:r>
      <w:r w:rsidRPr="00A61143">
        <w:rPr>
          <w:rFonts w:cstheme="minorHAnsi"/>
        </w:rPr>
        <w:t xml:space="preserve">Parties” </w:t>
      </w:r>
      <w:proofErr w:type="gramStart"/>
      <w:r w:rsidRPr="00A61143">
        <w:rPr>
          <w:rFonts w:cstheme="minorHAnsi"/>
        </w:rPr>
        <w:t xml:space="preserve">or </w:t>
      </w:r>
      <w:r w:rsidR="004C1C03">
        <w:t>”</w:t>
      </w:r>
      <w:r w:rsidRPr="00A61143">
        <w:rPr>
          <w:rFonts w:cstheme="minorHAnsi"/>
        </w:rPr>
        <w:t>Party</w:t>
      </w:r>
      <w:proofErr w:type="gramEnd"/>
      <w:r w:rsidRPr="00A61143">
        <w:rPr>
          <w:rFonts w:cstheme="minorHAnsi"/>
        </w:rPr>
        <w:t>”</w:t>
      </w:r>
    </w:p>
    <w:p w14:paraId="4B2A0112" w14:textId="77777777" w:rsidR="009C2D81" w:rsidRPr="008662E5" w:rsidRDefault="009C2D81" w:rsidP="005F701C">
      <w:pPr>
        <w:rPr>
          <w:rFonts w:cstheme="minorHAnsi"/>
        </w:rPr>
      </w:pPr>
      <w:r w:rsidRPr="008662E5">
        <w:rPr>
          <w:rFonts w:cstheme="minorHAnsi"/>
        </w:rPr>
        <w:t>relating to the Action entitled</w:t>
      </w:r>
    </w:p>
    <w:p w14:paraId="2577F5AB" w14:textId="77777777" w:rsidR="00BC3393" w:rsidRPr="008662E5" w:rsidRDefault="00BC3393" w:rsidP="00232EBD">
      <w:pPr>
        <w:rPr>
          <w:rFonts w:eastAsia="Arial" w:cstheme="minorHAnsi"/>
          <w:b/>
          <w:bCs/>
        </w:rPr>
      </w:pPr>
      <w:r w:rsidRPr="008662E5">
        <w:rPr>
          <w:rFonts w:cstheme="minorHAnsi"/>
          <w:b/>
          <w:bCs/>
        </w:rPr>
        <w:t>[</w:t>
      </w:r>
      <w:r w:rsidRPr="008662E5">
        <w:rPr>
          <w:rFonts w:cstheme="minorHAnsi"/>
          <w:b/>
          <w:bCs/>
          <w:highlight w:val="yellow"/>
        </w:rPr>
        <w:t>NAME</w:t>
      </w:r>
      <w:r w:rsidRPr="008662E5">
        <w:rPr>
          <w:rFonts w:cstheme="minorHAnsi"/>
          <w:b/>
          <w:bCs/>
          <w:spacing w:val="-7"/>
          <w:highlight w:val="yellow"/>
        </w:rPr>
        <w:t xml:space="preserve"> </w:t>
      </w:r>
      <w:r w:rsidRPr="008662E5">
        <w:rPr>
          <w:rFonts w:cstheme="minorHAnsi"/>
          <w:b/>
          <w:bCs/>
          <w:spacing w:val="-1"/>
          <w:highlight w:val="yellow"/>
        </w:rPr>
        <w:t>OF</w:t>
      </w:r>
      <w:r w:rsidRPr="008662E5">
        <w:rPr>
          <w:rFonts w:cstheme="minorHAnsi"/>
          <w:b/>
          <w:bCs/>
          <w:spacing w:val="-7"/>
          <w:highlight w:val="yellow"/>
        </w:rPr>
        <w:t xml:space="preserve"> </w:t>
      </w:r>
      <w:r w:rsidRPr="008662E5">
        <w:rPr>
          <w:rFonts w:cstheme="minorHAnsi"/>
          <w:b/>
          <w:bCs/>
          <w:highlight w:val="yellow"/>
        </w:rPr>
        <w:t>PROJECT</w:t>
      </w:r>
      <w:r w:rsidRPr="008662E5">
        <w:rPr>
          <w:rFonts w:cstheme="minorHAnsi"/>
          <w:b/>
          <w:bCs/>
        </w:rPr>
        <w:t>]</w:t>
      </w:r>
    </w:p>
    <w:p w14:paraId="06186AB4" w14:textId="77777777" w:rsidR="009C2D81" w:rsidRPr="008662E5" w:rsidRDefault="009C2D81" w:rsidP="005F701C">
      <w:pPr>
        <w:rPr>
          <w:rFonts w:cstheme="minorHAnsi"/>
        </w:rPr>
      </w:pPr>
      <w:r w:rsidRPr="008662E5">
        <w:rPr>
          <w:rFonts w:cstheme="minorHAnsi"/>
        </w:rPr>
        <w:t>in short</w:t>
      </w:r>
    </w:p>
    <w:p w14:paraId="71C23D1A" w14:textId="77777777" w:rsidR="009C2D81" w:rsidRPr="008662E5" w:rsidRDefault="009C2D81" w:rsidP="00232EBD">
      <w:pPr>
        <w:rPr>
          <w:rFonts w:eastAsia="Arial" w:cstheme="minorHAnsi"/>
          <w:lang w:val="en-GB"/>
        </w:rPr>
      </w:pPr>
      <w:r w:rsidRPr="008662E5">
        <w:rPr>
          <w:rFonts w:cstheme="minorHAnsi"/>
          <w:lang w:val="en-GB"/>
        </w:rPr>
        <w:t>[</w:t>
      </w:r>
      <w:r w:rsidRPr="008662E5">
        <w:rPr>
          <w:rFonts w:cstheme="minorHAnsi"/>
          <w:b/>
          <w:bCs/>
          <w:highlight w:val="yellow"/>
          <w:lang w:val="en-GB"/>
        </w:rPr>
        <w:t>Insert:</w:t>
      </w:r>
      <w:r w:rsidRPr="008662E5">
        <w:rPr>
          <w:rFonts w:cstheme="minorHAnsi"/>
          <w:b/>
          <w:bCs/>
          <w:spacing w:val="-6"/>
          <w:highlight w:val="yellow"/>
          <w:lang w:val="en-GB"/>
        </w:rPr>
        <w:t xml:space="preserve"> </w:t>
      </w:r>
      <w:r w:rsidRPr="008662E5">
        <w:rPr>
          <w:rFonts w:cstheme="minorHAnsi"/>
          <w:b/>
          <w:bCs/>
          <w:highlight w:val="yellow"/>
          <w:lang w:val="en-GB"/>
        </w:rPr>
        <w:t>acronym</w:t>
      </w:r>
      <w:r w:rsidRPr="008662E5">
        <w:rPr>
          <w:rFonts w:cstheme="minorHAnsi"/>
          <w:lang w:val="en-GB"/>
        </w:rPr>
        <w:t>]</w:t>
      </w:r>
    </w:p>
    <w:p w14:paraId="43AEF3C0" w14:textId="77777777" w:rsidR="009C2D81" w:rsidRPr="008662E5" w:rsidRDefault="009C2D81" w:rsidP="00C70B98">
      <w:pPr>
        <w:rPr>
          <w:rFonts w:cstheme="minorHAnsi"/>
          <w:lang w:val="en-GB"/>
        </w:rPr>
      </w:pPr>
      <w:r w:rsidRPr="008662E5">
        <w:rPr>
          <w:rFonts w:cstheme="minorHAnsi"/>
          <w:lang w:val="en-GB"/>
        </w:rPr>
        <w:t>hereinafter</w:t>
      </w:r>
      <w:r w:rsidRPr="008662E5">
        <w:rPr>
          <w:rFonts w:cstheme="minorHAnsi"/>
          <w:spacing w:val="-8"/>
          <w:lang w:val="en-GB"/>
        </w:rPr>
        <w:t xml:space="preserve"> </w:t>
      </w:r>
      <w:r w:rsidRPr="008662E5">
        <w:rPr>
          <w:rFonts w:cstheme="minorHAnsi"/>
          <w:lang w:val="en-GB"/>
        </w:rPr>
        <w:t>referred</w:t>
      </w:r>
      <w:r w:rsidRPr="008662E5">
        <w:rPr>
          <w:rFonts w:cstheme="minorHAnsi"/>
          <w:spacing w:val="-9"/>
          <w:lang w:val="en-GB"/>
        </w:rPr>
        <w:t xml:space="preserve"> </w:t>
      </w:r>
      <w:r w:rsidRPr="008662E5">
        <w:rPr>
          <w:rFonts w:cstheme="minorHAnsi"/>
          <w:spacing w:val="-1"/>
          <w:lang w:val="en-GB"/>
        </w:rPr>
        <w:t>to</w:t>
      </w:r>
      <w:r w:rsidRPr="008662E5">
        <w:rPr>
          <w:rFonts w:cstheme="minorHAnsi"/>
          <w:spacing w:val="-7"/>
          <w:lang w:val="en-GB"/>
        </w:rPr>
        <w:t xml:space="preserve"> </w:t>
      </w:r>
      <w:r w:rsidRPr="008662E5">
        <w:rPr>
          <w:rFonts w:cstheme="minorHAnsi"/>
          <w:spacing w:val="-3"/>
          <w:lang w:val="en-GB"/>
        </w:rPr>
        <w:t>as</w:t>
      </w:r>
      <w:r w:rsidRPr="008662E5">
        <w:rPr>
          <w:rFonts w:cstheme="minorHAnsi"/>
          <w:spacing w:val="-6"/>
          <w:lang w:val="en-GB"/>
        </w:rPr>
        <w:t xml:space="preserve"> </w:t>
      </w:r>
      <w:r w:rsidRPr="008662E5">
        <w:rPr>
          <w:rFonts w:cstheme="minorHAnsi"/>
          <w:lang w:val="en-GB"/>
        </w:rPr>
        <w:t>“Project”</w:t>
      </w:r>
    </w:p>
    <w:p w14:paraId="29C9D668" w14:textId="77777777" w:rsidR="009C2D81" w:rsidRPr="008662E5" w:rsidRDefault="009C2D81" w:rsidP="00C70B98">
      <w:pPr>
        <w:rPr>
          <w:rFonts w:cstheme="minorHAnsi"/>
          <w:b/>
          <w:bCs/>
        </w:rPr>
      </w:pPr>
      <w:r w:rsidRPr="008662E5">
        <w:rPr>
          <w:rFonts w:cstheme="minorHAnsi"/>
          <w:b/>
          <w:bCs/>
        </w:rPr>
        <w:t>WHEREAS:</w:t>
      </w:r>
    </w:p>
    <w:p w14:paraId="3F331C76" w14:textId="77777777" w:rsidR="009C2D81" w:rsidRPr="008662E5" w:rsidRDefault="009C2D81" w:rsidP="00C70B98">
      <w:pPr>
        <w:rPr>
          <w:rFonts w:cstheme="minorHAnsi"/>
          <w:lang w:val="en-GB" w:eastAsia="fi-FI"/>
        </w:rPr>
      </w:pPr>
      <w:r w:rsidRPr="008662E5">
        <w:rPr>
          <w:rFonts w:cstheme="minorHAnsi"/>
          <w:lang w:val="en-GB" w:eastAsia="fi-FI"/>
        </w:rPr>
        <w:t>The Parties, having considerable experience in the field concerned, have submitted a proposal for the Project to the Granting Authority as part of Horizon Europe – the Framework Programme for Research and Innovation (2021-2027).</w:t>
      </w:r>
    </w:p>
    <w:p w14:paraId="26D7BC0D" w14:textId="1F85405C" w:rsidR="009C2D81" w:rsidRPr="008662E5" w:rsidRDefault="009C2D81" w:rsidP="00C70B98">
      <w:pPr>
        <w:rPr>
          <w:rFonts w:cstheme="minorHAnsi"/>
          <w:lang w:val="en-GB" w:eastAsia="fi-FI"/>
        </w:rPr>
      </w:pPr>
      <w:r w:rsidRPr="008662E5">
        <w:rPr>
          <w:rFonts w:cstheme="minorHAnsi"/>
          <w:lang w:val="en-GB" w:eastAsia="fi-FI"/>
        </w:rPr>
        <w:lastRenderedPageBreak/>
        <w:t xml:space="preserve">The Parties wish to specify or supplement binding commitments among themselves in addition to the provisions of the specific Grant Agreement to be signed by </w:t>
      </w:r>
      <w:r w:rsidRPr="00A61143">
        <w:rPr>
          <w:rFonts w:cstheme="minorHAnsi"/>
          <w:lang w:val="en-GB" w:eastAsia="fi-FI"/>
        </w:rPr>
        <w:t xml:space="preserve">the </w:t>
      </w:r>
      <w:r w:rsidR="00053995" w:rsidRPr="00A61143">
        <w:rPr>
          <w:lang w:val="en-GB" w:eastAsia="fi-FI"/>
        </w:rPr>
        <w:t>Beneficiaries</w:t>
      </w:r>
      <w:r w:rsidRPr="008662E5">
        <w:rPr>
          <w:rFonts w:cstheme="minorHAnsi"/>
          <w:lang w:val="en-GB" w:eastAsia="fi-FI"/>
        </w:rPr>
        <w:t xml:space="preserve"> and the Granting Authority (hereinafter “Grant Agreement”).</w:t>
      </w:r>
    </w:p>
    <w:p w14:paraId="3D5608C1" w14:textId="71A9E6BB" w:rsidR="009C2D81" w:rsidRPr="008662E5" w:rsidRDefault="009C2D81" w:rsidP="00C70B98">
      <w:pPr>
        <w:rPr>
          <w:rFonts w:cstheme="minorHAnsi"/>
          <w:lang w:val="en-GB" w:eastAsia="fi-FI"/>
        </w:rPr>
      </w:pPr>
      <w:r w:rsidRPr="008662E5">
        <w:rPr>
          <w:rFonts w:cstheme="minorHAnsi"/>
          <w:lang w:val="en-GB" w:eastAsia="fi-FI"/>
        </w:rPr>
        <w:t xml:space="preserve">The Parties are aware that this Consortium Agreement is based upon the </w:t>
      </w:r>
      <w:hyperlink r:id="rId17" w:history="1">
        <w:r w:rsidRPr="008662E5">
          <w:rPr>
            <w:rFonts w:cstheme="minorHAnsi"/>
            <w:color w:val="0000FF"/>
            <w:u w:val="single"/>
            <w:lang w:val="en-GB" w:eastAsia="fi-FI"/>
          </w:rPr>
          <w:t>DESCA model consortium agreement</w:t>
        </w:r>
      </w:hyperlink>
      <w:r w:rsidRPr="008662E5">
        <w:rPr>
          <w:rFonts w:cstheme="minorHAnsi"/>
          <w:lang w:val="en-GB" w:eastAsia="fi-FI"/>
        </w:rPr>
        <w:t>.</w:t>
      </w:r>
    </w:p>
    <w:p w14:paraId="289A9946" w14:textId="77777777" w:rsidR="009C2D81" w:rsidRPr="008662E5" w:rsidRDefault="009C2D81" w:rsidP="00C70B98">
      <w:pPr>
        <w:rPr>
          <w:rFonts w:cstheme="minorHAnsi"/>
          <w:lang w:val="en-GB"/>
        </w:rPr>
      </w:pPr>
      <w:r w:rsidRPr="008662E5">
        <w:rPr>
          <w:rFonts w:cstheme="minorHAnsi"/>
          <w:spacing w:val="-2"/>
          <w:lang w:val="en-GB"/>
        </w:rPr>
        <w:t>NOW,</w:t>
      </w:r>
      <w:r w:rsidRPr="008662E5">
        <w:rPr>
          <w:rFonts w:cstheme="minorHAnsi"/>
          <w:spacing w:val="-10"/>
          <w:lang w:val="en-GB"/>
        </w:rPr>
        <w:t xml:space="preserve"> </w:t>
      </w:r>
      <w:r w:rsidRPr="008662E5">
        <w:rPr>
          <w:rFonts w:cstheme="minorHAnsi"/>
          <w:lang w:val="en-GB"/>
        </w:rPr>
        <w:t>THEREFORE,</w:t>
      </w:r>
      <w:r w:rsidRPr="008662E5">
        <w:rPr>
          <w:rFonts w:cstheme="minorHAnsi"/>
          <w:spacing w:val="-5"/>
          <w:lang w:val="en-GB"/>
        </w:rPr>
        <w:t xml:space="preserve"> </w:t>
      </w:r>
      <w:r w:rsidRPr="008662E5">
        <w:rPr>
          <w:rFonts w:cstheme="minorHAnsi"/>
          <w:spacing w:val="-2"/>
          <w:lang w:val="en-GB"/>
        </w:rPr>
        <w:t>IT</w:t>
      </w:r>
      <w:r w:rsidRPr="008662E5">
        <w:rPr>
          <w:rFonts w:cstheme="minorHAnsi"/>
          <w:spacing w:val="-7"/>
          <w:lang w:val="en-GB"/>
        </w:rPr>
        <w:t xml:space="preserve"> </w:t>
      </w:r>
      <w:r w:rsidRPr="008662E5">
        <w:rPr>
          <w:rFonts w:cstheme="minorHAnsi"/>
          <w:spacing w:val="-2"/>
          <w:lang w:val="en-GB"/>
        </w:rPr>
        <w:t>IS</w:t>
      </w:r>
      <w:r w:rsidRPr="008662E5">
        <w:rPr>
          <w:rFonts w:cstheme="minorHAnsi"/>
          <w:spacing w:val="-5"/>
          <w:lang w:val="en-GB"/>
        </w:rPr>
        <w:t xml:space="preserve"> </w:t>
      </w:r>
      <w:r w:rsidRPr="008662E5">
        <w:rPr>
          <w:rFonts w:cstheme="minorHAnsi"/>
          <w:lang w:val="en-GB"/>
        </w:rPr>
        <w:t>HEREBY</w:t>
      </w:r>
      <w:r w:rsidRPr="008662E5">
        <w:rPr>
          <w:rFonts w:cstheme="minorHAnsi"/>
          <w:spacing w:val="-7"/>
          <w:lang w:val="en-GB"/>
        </w:rPr>
        <w:t xml:space="preserve"> </w:t>
      </w:r>
      <w:r w:rsidRPr="008662E5">
        <w:rPr>
          <w:rFonts w:cstheme="minorHAnsi"/>
          <w:lang w:val="en-GB"/>
        </w:rPr>
        <w:t>AGREED</w:t>
      </w:r>
      <w:r w:rsidRPr="008662E5">
        <w:rPr>
          <w:rFonts w:cstheme="minorHAnsi"/>
          <w:spacing w:val="-5"/>
          <w:lang w:val="en-GB"/>
        </w:rPr>
        <w:t xml:space="preserve"> </w:t>
      </w:r>
      <w:r w:rsidRPr="008662E5">
        <w:rPr>
          <w:rFonts w:cstheme="minorHAnsi"/>
          <w:spacing w:val="-2"/>
          <w:lang w:val="en-GB"/>
        </w:rPr>
        <w:t>AS</w:t>
      </w:r>
      <w:r w:rsidRPr="008662E5">
        <w:rPr>
          <w:rFonts w:cstheme="minorHAnsi"/>
          <w:spacing w:val="30"/>
          <w:lang w:val="en-GB"/>
        </w:rPr>
        <w:t xml:space="preserve"> </w:t>
      </w:r>
      <w:r w:rsidRPr="008662E5">
        <w:rPr>
          <w:rFonts w:cstheme="minorHAnsi"/>
          <w:lang w:val="en-GB"/>
        </w:rPr>
        <w:t>FOLLOWS:</w:t>
      </w:r>
    </w:p>
    <w:p w14:paraId="4DF6DF02" w14:textId="77777777" w:rsidR="009C2D81" w:rsidRPr="008662E5" w:rsidRDefault="009C2D81" w:rsidP="00995801">
      <w:pPr>
        <w:pStyle w:val="berschrift1"/>
        <w:rPr>
          <w:rFonts w:cstheme="minorHAnsi"/>
          <w:lang w:val="en-GB"/>
        </w:rPr>
      </w:pPr>
      <w:bookmarkStart w:id="4" w:name="_Toc181774484"/>
      <w:bookmarkStart w:id="5" w:name="_Toc90629805"/>
      <w:bookmarkStart w:id="6" w:name="_Toc135667000"/>
      <w:bookmarkStart w:id="7" w:name="_Toc229042589"/>
      <w:r w:rsidRPr="008662E5">
        <w:rPr>
          <w:rFonts w:cstheme="minorHAnsi"/>
          <w:lang w:val="en-GB"/>
        </w:rPr>
        <w:t>Definitions</w:t>
      </w:r>
      <w:bookmarkEnd w:id="4"/>
      <w:bookmarkEnd w:id="5"/>
      <w:bookmarkEnd w:id="6"/>
      <w:bookmarkEnd w:id="7"/>
    </w:p>
    <w:p w14:paraId="12D61BA2" w14:textId="77777777" w:rsidR="009C2D81" w:rsidRPr="008662E5" w:rsidRDefault="009C2D81" w:rsidP="00676650">
      <w:pPr>
        <w:pStyle w:val="berschrift2"/>
        <w:rPr>
          <w:lang w:val="en-GB"/>
        </w:rPr>
      </w:pPr>
      <w:r w:rsidRPr="008662E5">
        <w:rPr>
          <w:lang w:val="en-GB"/>
        </w:rPr>
        <w:t>Definitions</w:t>
      </w:r>
    </w:p>
    <w:p w14:paraId="3AEEC967" w14:textId="77777777" w:rsidR="009C2D81" w:rsidRPr="008662E5" w:rsidRDefault="009C2D81" w:rsidP="00C70B98">
      <w:pPr>
        <w:rPr>
          <w:rFonts w:cstheme="minorHAnsi"/>
          <w:lang w:val="en-GB"/>
        </w:rPr>
      </w:pPr>
      <w:r w:rsidRPr="008662E5">
        <w:rPr>
          <w:rFonts w:cstheme="minorHAnsi"/>
          <w:lang w:val="en-GB"/>
        </w:rPr>
        <w:t>Words beginning with a capital letter shall have the meaning defined either herein or in the Horizon Europe Regulation or in the Grant Agreement including its Annexes.</w:t>
      </w:r>
    </w:p>
    <w:p w14:paraId="75B14D0E" w14:textId="77777777" w:rsidR="009C2D81" w:rsidRPr="00CC5AB1" w:rsidRDefault="009C2D81" w:rsidP="00676650">
      <w:pPr>
        <w:pStyle w:val="berschrift2"/>
        <w:rPr>
          <w:b w:val="0"/>
          <w:bCs w:val="0"/>
          <w:lang w:val="en-GB"/>
        </w:rPr>
      </w:pPr>
      <w:r w:rsidRPr="00CC5AB1">
        <w:rPr>
          <w:b w:val="0"/>
          <w:bCs w:val="0"/>
          <w:lang w:val="en-GB"/>
        </w:rPr>
        <w:t>Additional</w:t>
      </w:r>
      <w:r w:rsidRPr="00CC5AB1">
        <w:rPr>
          <w:b w:val="0"/>
          <w:bCs w:val="0"/>
          <w:spacing w:val="-7"/>
          <w:lang w:val="en-GB"/>
        </w:rPr>
        <w:t xml:space="preserve"> </w:t>
      </w:r>
      <w:r w:rsidRPr="00CC5AB1">
        <w:rPr>
          <w:b w:val="0"/>
          <w:bCs w:val="0"/>
          <w:lang w:val="en-GB"/>
        </w:rPr>
        <w:t>Definitions</w:t>
      </w:r>
    </w:p>
    <w:p w14:paraId="565BB795" w14:textId="62BA43B1" w:rsidR="00453ED0" w:rsidRPr="00B53A9E" w:rsidRDefault="00453ED0" w:rsidP="00091E23">
      <w:pPr>
        <w:autoSpaceDE w:val="0"/>
        <w:autoSpaceDN w:val="0"/>
        <w:adjustRightInd w:val="0"/>
        <w:spacing w:before="0" w:after="0" w:line="276" w:lineRule="auto"/>
        <w:rPr>
          <w:rFonts w:ascii="Arial" w:hAnsi="Arial" w:cs="Arial"/>
          <w:color w:val="000000"/>
          <w:szCs w:val="20"/>
          <w:lang w:val="en-IE"/>
        </w:rPr>
      </w:pPr>
    </w:p>
    <w:p w14:paraId="1B3BBD09" w14:textId="78ACB356" w:rsidR="009D3169" w:rsidRDefault="009D3169" w:rsidP="009D3169">
      <w:pPr>
        <w:rPr>
          <w:b/>
          <w:highlight w:val="yellow"/>
          <w:lang w:val="en-GB"/>
        </w:rPr>
      </w:pPr>
      <w:r>
        <w:rPr>
          <w:b/>
          <w:highlight w:val="yellow"/>
          <w:lang w:val="en-GB"/>
        </w:rPr>
        <w:t>[ONLY FOR MSCA D</w:t>
      </w:r>
      <w:r w:rsidR="00515C72">
        <w:rPr>
          <w:b/>
          <w:highlight w:val="yellow"/>
          <w:lang w:val="en-GB"/>
        </w:rPr>
        <w:t>octoral Networks</w:t>
      </w:r>
      <w:r>
        <w:rPr>
          <w:b/>
          <w:highlight w:val="yellow"/>
          <w:lang w:val="en-GB"/>
        </w:rPr>
        <w:t>:</w:t>
      </w:r>
    </w:p>
    <w:p w14:paraId="794894BD" w14:textId="4963E771" w:rsidR="002833BB" w:rsidRDefault="004C1C03">
      <w:pPr>
        <w:rPr>
          <w:b/>
          <w:highlight w:val="yellow"/>
          <w:lang w:val="en-GB"/>
        </w:rPr>
      </w:pPr>
      <w:r>
        <w:rPr>
          <w:b/>
          <w:highlight w:val="yellow"/>
          <w:lang w:val="en-GB"/>
        </w:rPr>
        <w:t>“Career Development Plan”</w:t>
      </w:r>
    </w:p>
    <w:p w14:paraId="707F1EBA" w14:textId="7BD1BC78" w:rsidR="002833BB" w:rsidRDefault="004C1C03">
      <w:pPr>
        <w:rPr>
          <w:lang w:val="en-GB"/>
        </w:rPr>
      </w:pPr>
      <w:r>
        <w:rPr>
          <w:highlight w:val="yellow"/>
          <w:lang w:val="en-GB"/>
        </w:rPr>
        <w:t xml:space="preserve">Career Development Plan means a plan established by each recruited </w:t>
      </w:r>
      <w:r w:rsidR="004D31B0" w:rsidRPr="002D37E0">
        <w:rPr>
          <w:highlight w:val="yellow"/>
          <w:lang w:val="en-GB"/>
        </w:rPr>
        <w:t>Marie Skłodowska-Curie</w:t>
      </w:r>
      <w:r w:rsidR="004D31B0">
        <w:rPr>
          <w:highlight w:val="yellow"/>
          <w:lang w:val="en-GB"/>
        </w:rPr>
        <w:t xml:space="preserve"> </w:t>
      </w:r>
      <w:r>
        <w:rPr>
          <w:highlight w:val="yellow"/>
          <w:lang w:val="en-GB"/>
        </w:rPr>
        <w:t xml:space="preserve">Fellow with his/her personal supervisor(s) </w:t>
      </w:r>
      <w:bookmarkStart w:id="8" w:name="_Hlk136502172"/>
      <w:r>
        <w:rPr>
          <w:highlight w:val="yellow"/>
          <w:lang w:val="en-GB"/>
        </w:rPr>
        <w:t>comprising his/ her research objectives, the Fellow's training and career needs, including training on transferable skills, teaching, planning for publications and participation in conferences and events aiming at opening science and research to citizens.</w:t>
      </w:r>
      <w:r>
        <w:rPr>
          <w:highlight w:val="yellow"/>
        </w:rPr>
        <w:t xml:space="preserve"> </w:t>
      </w:r>
      <w:r>
        <w:rPr>
          <w:highlight w:val="yellow"/>
          <w:lang w:val="en-GB"/>
        </w:rPr>
        <w:t>The plan, established at the beginning of the recruitment, should be revised (and updated where needed) within 18 months after beginning of the employment.</w:t>
      </w:r>
      <w:r w:rsidR="009D3169" w:rsidRPr="009D3169">
        <w:rPr>
          <w:b/>
          <w:bCs/>
          <w:lang w:val="en-GB"/>
        </w:rPr>
        <w:t>]</w:t>
      </w:r>
    </w:p>
    <w:bookmarkEnd w:id="8"/>
    <w:p w14:paraId="2DE60DB8" w14:textId="77777777" w:rsidR="009C2D81" w:rsidRPr="008662E5" w:rsidRDefault="009C2D81" w:rsidP="00C70B98">
      <w:pPr>
        <w:rPr>
          <w:rFonts w:cstheme="minorHAnsi"/>
          <w:b/>
          <w:bCs/>
          <w:lang w:val="en-GB"/>
        </w:rPr>
      </w:pPr>
      <w:r w:rsidRPr="008662E5">
        <w:rPr>
          <w:rFonts w:cstheme="minorHAnsi"/>
          <w:b/>
          <w:bCs/>
          <w:lang w:val="en-GB"/>
        </w:rPr>
        <w:t>“Consortium Body</w:t>
      </w:r>
      <w:r w:rsidR="003D4825" w:rsidRPr="008662E5">
        <w:rPr>
          <w:rFonts w:cstheme="minorHAnsi"/>
          <w:b/>
          <w:bCs/>
          <w:lang w:val="en-GB"/>
        </w:rPr>
        <w:t>”</w:t>
      </w:r>
    </w:p>
    <w:p w14:paraId="6DA91A97" w14:textId="400AE612" w:rsidR="009C2D81" w:rsidRPr="008662E5" w:rsidRDefault="009C2D81" w:rsidP="00C70B98">
      <w:pPr>
        <w:rPr>
          <w:rFonts w:cstheme="minorHAnsi"/>
          <w:lang w:val="en-GB"/>
        </w:rPr>
      </w:pPr>
      <w:r w:rsidRPr="008662E5">
        <w:rPr>
          <w:rFonts w:cstheme="minorHAnsi"/>
          <w:lang w:val="en-GB"/>
        </w:rPr>
        <w:t xml:space="preserve">Consortium Body means any management body described in Section </w:t>
      </w:r>
      <w:r w:rsidR="004C1C03">
        <w:rPr>
          <w:lang w:val="en-GB"/>
        </w:rPr>
        <w:fldChar w:fldCharType="begin"/>
      </w:r>
      <w:r w:rsidR="004C1C03">
        <w:rPr>
          <w:lang w:val="en-GB"/>
        </w:rPr>
        <w:instrText xml:space="preserve"> REF _Ref90240509 \r \h </w:instrText>
      </w:r>
      <w:r w:rsidR="004C1C03">
        <w:rPr>
          <w:lang w:val="en-GB"/>
        </w:rPr>
      </w:r>
      <w:r w:rsidR="004C1C03">
        <w:rPr>
          <w:lang w:val="en-GB"/>
        </w:rPr>
        <w:fldChar w:fldCharType="separate"/>
      </w:r>
      <w:r w:rsidR="00DE0ABC">
        <w:rPr>
          <w:lang w:val="en-GB"/>
        </w:rPr>
        <w:t>6</w:t>
      </w:r>
      <w:r w:rsidR="004C1C03">
        <w:rPr>
          <w:lang w:val="en-GB"/>
        </w:rPr>
        <w:fldChar w:fldCharType="end"/>
      </w:r>
      <w:r w:rsidR="004C1C03">
        <w:rPr>
          <w:lang w:val="en-GB"/>
        </w:rPr>
        <w:t xml:space="preserve"> (Governance Structure)</w:t>
      </w:r>
      <w:r w:rsidRPr="008662E5">
        <w:rPr>
          <w:rFonts w:cstheme="minorHAnsi"/>
          <w:lang w:val="en-GB"/>
        </w:rPr>
        <w:t xml:space="preserve"> of this Consortium Agreement.</w:t>
      </w:r>
    </w:p>
    <w:p w14:paraId="0B6E0F64" w14:textId="48E75366" w:rsidR="009C2D81" w:rsidRDefault="003D4825" w:rsidP="00C70B98">
      <w:pPr>
        <w:rPr>
          <w:rFonts w:cstheme="minorHAnsi"/>
          <w:b/>
          <w:bCs/>
        </w:rPr>
      </w:pPr>
      <w:r w:rsidRPr="004222EA">
        <w:rPr>
          <w:rFonts w:cstheme="minorHAnsi"/>
          <w:b/>
          <w:bCs/>
        </w:rPr>
        <w:t>“</w:t>
      </w:r>
      <w:r w:rsidR="009C2D81" w:rsidRPr="004222EA">
        <w:rPr>
          <w:rFonts w:cstheme="minorHAnsi"/>
          <w:b/>
          <w:bCs/>
        </w:rPr>
        <w:t>Consortium Plan</w:t>
      </w:r>
      <w:r w:rsidRPr="004222EA">
        <w:rPr>
          <w:rFonts w:cstheme="minorHAnsi"/>
          <w:b/>
          <w:bCs/>
        </w:rPr>
        <w:t>”</w:t>
      </w:r>
    </w:p>
    <w:p w14:paraId="6D775402" w14:textId="5C4CD488" w:rsidR="004222EA" w:rsidRPr="004222EA" w:rsidRDefault="004222EA" w:rsidP="004222EA">
      <w:pPr>
        <w:spacing w:after="120" w:line="276" w:lineRule="auto"/>
        <w:rPr>
          <w:rFonts w:ascii="Arial" w:hAnsi="Arial" w:cs="Arial"/>
        </w:rPr>
      </w:pPr>
      <w:r w:rsidRPr="00091E23">
        <w:rPr>
          <w:rFonts w:ascii="Arial" w:hAnsi="Arial" w:cs="Arial"/>
        </w:rPr>
        <w:t>Consortium</w:t>
      </w:r>
      <w:r w:rsidRPr="00091E23">
        <w:rPr>
          <w:rFonts w:ascii="Arial" w:hAnsi="Arial" w:cs="Arial"/>
          <w:spacing w:val="-6"/>
        </w:rPr>
        <w:t xml:space="preserve"> </w:t>
      </w:r>
      <w:r w:rsidRPr="00091E23">
        <w:rPr>
          <w:rFonts w:ascii="Arial" w:hAnsi="Arial" w:cs="Arial"/>
          <w:spacing w:val="-3"/>
        </w:rPr>
        <w:t>Plan</w:t>
      </w:r>
      <w:r w:rsidRPr="00091E23">
        <w:rPr>
          <w:rFonts w:ascii="Arial" w:hAnsi="Arial" w:cs="Arial"/>
          <w:spacing w:val="-9"/>
        </w:rPr>
        <w:t xml:space="preserve"> </w:t>
      </w:r>
      <w:r w:rsidRPr="00091E23">
        <w:rPr>
          <w:rFonts w:ascii="Arial" w:hAnsi="Arial" w:cs="Arial"/>
          <w:spacing w:val="-3"/>
        </w:rPr>
        <w:t>means</w:t>
      </w:r>
      <w:r w:rsidRPr="00091E23">
        <w:rPr>
          <w:rFonts w:ascii="Arial" w:hAnsi="Arial" w:cs="Arial"/>
          <w:spacing w:val="-9"/>
        </w:rPr>
        <w:t xml:space="preserve"> </w:t>
      </w:r>
      <w:r w:rsidRPr="00091E23">
        <w:rPr>
          <w:rFonts w:ascii="Arial" w:hAnsi="Arial" w:cs="Arial"/>
          <w:spacing w:val="-3"/>
        </w:rPr>
        <w:t>the</w:t>
      </w:r>
      <w:r w:rsidRPr="00091E23">
        <w:rPr>
          <w:rFonts w:ascii="Arial" w:hAnsi="Arial" w:cs="Arial"/>
          <w:spacing w:val="-7"/>
        </w:rPr>
        <w:t xml:space="preserve"> </w:t>
      </w:r>
      <w:r w:rsidRPr="00091E23">
        <w:rPr>
          <w:rFonts w:ascii="Arial" w:hAnsi="Arial" w:cs="Arial"/>
        </w:rPr>
        <w:t>Description</w:t>
      </w:r>
      <w:r w:rsidRPr="00091E23">
        <w:rPr>
          <w:rFonts w:ascii="Arial" w:hAnsi="Arial" w:cs="Arial"/>
          <w:spacing w:val="-7"/>
        </w:rPr>
        <w:t xml:space="preserve"> </w:t>
      </w:r>
      <w:r w:rsidRPr="00091E23">
        <w:rPr>
          <w:rFonts w:ascii="Arial" w:hAnsi="Arial" w:cs="Arial"/>
          <w:spacing w:val="-3"/>
        </w:rPr>
        <w:t>of</w:t>
      </w:r>
      <w:r w:rsidRPr="00091E23">
        <w:rPr>
          <w:rFonts w:ascii="Arial" w:hAnsi="Arial" w:cs="Arial"/>
          <w:spacing w:val="-5"/>
        </w:rPr>
        <w:t xml:space="preserve"> </w:t>
      </w:r>
      <w:r w:rsidRPr="00091E23">
        <w:rPr>
          <w:rFonts w:ascii="Arial" w:hAnsi="Arial" w:cs="Arial"/>
          <w:spacing w:val="-3"/>
        </w:rPr>
        <w:t>the</w:t>
      </w:r>
      <w:r w:rsidRPr="00091E23">
        <w:rPr>
          <w:rFonts w:ascii="Arial" w:hAnsi="Arial" w:cs="Arial"/>
          <w:spacing w:val="-7"/>
        </w:rPr>
        <w:t xml:space="preserve"> </w:t>
      </w:r>
      <w:r w:rsidRPr="00091E23">
        <w:rPr>
          <w:rFonts w:ascii="Arial" w:hAnsi="Arial" w:cs="Arial"/>
        </w:rPr>
        <w:t>Action</w:t>
      </w:r>
      <w:r w:rsidRPr="00091E23">
        <w:rPr>
          <w:rFonts w:ascii="Arial" w:hAnsi="Arial" w:cs="Arial"/>
          <w:spacing w:val="-3"/>
        </w:rPr>
        <w:t xml:space="preserve"> and</w:t>
      </w:r>
      <w:r w:rsidRPr="00091E23">
        <w:rPr>
          <w:rFonts w:ascii="Arial" w:hAnsi="Arial" w:cs="Arial"/>
          <w:spacing w:val="-7"/>
        </w:rPr>
        <w:t xml:space="preserve"> </w:t>
      </w:r>
      <w:r w:rsidRPr="00091E23">
        <w:rPr>
          <w:rFonts w:ascii="Arial" w:hAnsi="Arial" w:cs="Arial"/>
          <w:spacing w:val="-3"/>
        </w:rPr>
        <w:t>the</w:t>
      </w:r>
      <w:r w:rsidRPr="00091E23">
        <w:rPr>
          <w:rFonts w:ascii="Arial" w:hAnsi="Arial" w:cs="Arial"/>
          <w:spacing w:val="47"/>
        </w:rPr>
        <w:t xml:space="preserve"> </w:t>
      </w:r>
      <w:r w:rsidRPr="00091E23">
        <w:rPr>
          <w:rFonts w:ascii="Arial" w:hAnsi="Arial" w:cs="Arial"/>
          <w:spacing w:val="-3"/>
        </w:rPr>
        <w:t>related</w:t>
      </w:r>
      <w:r w:rsidRPr="00091E23">
        <w:rPr>
          <w:rFonts w:ascii="Arial" w:hAnsi="Arial" w:cs="Arial"/>
          <w:spacing w:val="-7"/>
        </w:rPr>
        <w:t xml:space="preserve"> </w:t>
      </w:r>
      <w:r w:rsidRPr="00091E23">
        <w:rPr>
          <w:rFonts w:ascii="Arial" w:hAnsi="Arial" w:cs="Arial"/>
        </w:rPr>
        <w:t>agreed</w:t>
      </w:r>
      <w:r w:rsidRPr="00091E23">
        <w:rPr>
          <w:rFonts w:ascii="Arial" w:hAnsi="Arial" w:cs="Arial"/>
          <w:spacing w:val="-7"/>
        </w:rPr>
        <w:t xml:space="preserve"> </w:t>
      </w:r>
      <w:r w:rsidRPr="00091E23">
        <w:rPr>
          <w:rFonts w:ascii="Arial" w:hAnsi="Arial" w:cs="Arial"/>
        </w:rPr>
        <w:t>budget</w:t>
      </w:r>
      <w:r w:rsidRPr="00091E23">
        <w:rPr>
          <w:rFonts w:ascii="Arial" w:hAnsi="Arial" w:cs="Arial"/>
          <w:spacing w:val="-5"/>
        </w:rPr>
        <w:t xml:space="preserve"> </w:t>
      </w:r>
      <w:r w:rsidRPr="00091E23">
        <w:rPr>
          <w:rFonts w:ascii="Arial" w:hAnsi="Arial" w:cs="Arial"/>
          <w:spacing w:val="-3"/>
        </w:rPr>
        <w:t>as</w:t>
      </w:r>
      <w:r w:rsidRPr="00091E23">
        <w:rPr>
          <w:rFonts w:ascii="Arial" w:hAnsi="Arial" w:cs="Arial"/>
          <w:spacing w:val="-6"/>
        </w:rPr>
        <w:t xml:space="preserve"> </w:t>
      </w:r>
      <w:r w:rsidRPr="00091E23">
        <w:rPr>
          <w:rFonts w:ascii="Arial" w:hAnsi="Arial" w:cs="Arial"/>
          <w:spacing w:val="-3"/>
        </w:rPr>
        <w:t>first</w:t>
      </w:r>
      <w:r w:rsidRPr="00091E23">
        <w:rPr>
          <w:rFonts w:ascii="Arial" w:hAnsi="Arial" w:cs="Arial"/>
          <w:spacing w:val="-6"/>
        </w:rPr>
        <w:t xml:space="preserve"> </w:t>
      </w:r>
      <w:r w:rsidRPr="00091E23">
        <w:rPr>
          <w:rFonts w:ascii="Arial" w:hAnsi="Arial" w:cs="Arial"/>
          <w:spacing w:val="-3"/>
        </w:rPr>
        <w:t>defined</w:t>
      </w:r>
      <w:r w:rsidRPr="00091E23">
        <w:rPr>
          <w:rFonts w:ascii="Arial" w:hAnsi="Arial" w:cs="Arial"/>
          <w:spacing w:val="-7"/>
        </w:rPr>
        <w:t xml:space="preserve"> </w:t>
      </w:r>
      <w:r w:rsidRPr="00091E23">
        <w:rPr>
          <w:rFonts w:ascii="Arial" w:hAnsi="Arial" w:cs="Arial"/>
          <w:spacing w:val="-2"/>
        </w:rPr>
        <w:t>in</w:t>
      </w:r>
      <w:r w:rsidRPr="00091E23">
        <w:rPr>
          <w:rFonts w:ascii="Arial" w:hAnsi="Arial" w:cs="Arial"/>
          <w:spacing w:val="-9"/>
        </w:rPr>
        <w:t xml:space="preserve"> </w:t>
      </w:r>
      <w:r w:rsidRPr="00091E23">
        <w:rPr>
          <w:rFonts w:ascii="Arial" w:hAnsi="Arial" w:cs="Arial"/>
          <w:spacing w:val="-2"/>
        </w:rPr>
        <w:t>the</w:t>
      </w:r>
      <w:r w:rsidRPr="00091E23">
        <w:rPr>
          <w:rFonts w:ascii="Arial" w:hAnsi="Arial" w:cs="Arial"/>
          <w:spacing w:val="-9"/>
        </w:rPr>
        <w:t xml:space="preserve"> </w:t>
      </w:r>
      <w:r w:rsidRPr="00091E23">
        <w:rPr>
          <w:rFonts w:ascii="Arial" w:hAnsi="Arial" w:cs="Arial"/>
          <w:spacing w:val="-3"/>
        </w:rPr>
        <w:t>Grant</w:t>
      </w:r>
      <w:r w:rsidRPr="00091E23">
        <w:rPr>
          <w:rFonts w:ascii="Arial" w:hAnsi="Arial" w:cs="Arial"/>
          <w:spacing w:val="-8"/>
        </w:rPr>
        <w:t xml:space="preserve"> </w:t>
      </w:r>
      <w:r w:rsidRPr="00091E23">
        <w:rPr>
          <w:rFonts w:ascii="Arial" w:hAnsi="Arial" w:cs="Arial"/>
          <w:spacing w:val="-5"/>
        </w:rPr>
        <w:t>Agreement</w:t>
      </w:r>
      <w:r w:rsidRPr="00091E23">
        <w:rPr>
          <w:rFonts w:ascii="Arial" w:hAnsi="Arial" w:cs="Arial"/>
          <w:spacing w:val="27"/>
        </w:rPr>
        <w:t xml:space="preserve"> </w:t>
      </w:r>
      <w:r w:rsidRPr="00091E23">
        <w:rPr>
          <w:rFonts w:ascii="Arial" w:hAnsi="Arial" w:cs="Arial"/>
          <w:spacing w:val="-2"/>
        </w:rPr>
        <w:t>and</w:t>
      </w:r>
      <w:r w:rsidRPr="00091E23">
        <w:rPr>
          <w:rFonts w:ascii="Arial" w:hAnsi="Arial" w:cs="Arial"/>
          <w:spacing w:val="-7"/>
        </w:rPr>
        <w:t xml:space="preserve"> </w:t>
      </w:r>
      <w:r w:rsidRPr="00091E23">
        <w:rPr>
          <w:rFonts w:ascii="Arial" w:hAnsi="Arial" w:cs="Arial"/>
        </w:rPr>
        <w:t>which</w:t>
      </w:r>
      <w:r w:rsidRPr="00091E23">
        <w:rPr>
          <w:rFonts w:ascii="Arial" w:hAnsi="Arial" w:cs="Arial"/>
          <w:spacing w:val="-7"/>
        </w:rPr>
        <w:t xml:space="preserve"> </w:t>
      </w:r>
      <w:r w:rsidRPr="00091E23">
        <w:rPr>
          <w:rFonts w:ascii="Arial" w:hAnsi="Arial" w:cs="Arial"/>
          <w:spacing w:val="-2"/>
        </w:rPr>
        <w:t>may</w:t>
      </w:r>
      <w:r w:rsidRPr="00091E23">
        <w:rPr>
          <w:rFonts w:ascii="Arial" w:hAnsi="Arial" w:cs="Arial"/>
          <w:spacing w:val="-9"/>
        </w:rPr>
        <w:t xml:space="preserve"> </w:t>
      </w:r>
      <w:r w:rsidRPr="00091E23">
        <w:rPr>
          <w:rFonts w:ascii="Arial" w:hAnsi="Arial" w:cs="Arial"/>
          <w:spacing w:val="-2"/>
        </w:rPr>
        <w:t>be</w:t>
      </w:r>
      <w:r w:rsidRPr="00091E23">
        <w:rPr>
          <w:rFonts w:ascii="Arial" w:hAnsi="Arial" w:cs="Arial"/>
          <w:spacing w:val="-6"/>
        </w:rPr>
        <w:t xml:space="preserve"> </w:t>
      </w:r>
      <w:r w:rsidRPr="00091E23">
        <w:rPr>
          <w:rFonts w:ascii="Arial" w:hAnsi="Arial" w:cs="Arial"/>
        </w:rPr>
        <w:t xml:space="preserve">updated </w:t>
      </w:r>
      <w:r w:rsidRPr="00091E23">
        <w:rPr>
          <w:rFonts w:ascii="Arial" w:hAnsi="Arial" w:cs="Arial"/>
          <w:spacing w:val="-2"/>
        </w:rPr>
        <w:t>by</w:t>
      </w:r>
      <w:r w:rsidRPr="00091E23">
        <w:rPr>
          <w:rFonts w:ascii="Arial" w:hAnsi="Arial" w:cs="Arial"/>
          <w:spacing w:val="-9"/>
        </w:rPr>
        <w:t xml:space="preserve"> </w:t>
      </w:r>
      <w:r w:rsidRPr="00091E23">
        <w:rPr>
          <w:rFonts w:ascii="Arial" w:hAnsi="Arial" w:cs="Arial"/>
          <w:spacing w:val="-3"/>
        </w:rPr>
        <w:t>the</w:t>
      </w:r>
      <w:r w:rsidRPr="00091E23">
        <w:rPr>
          <w:rFonts w:ascii="Arial" w:hAnsi="Arial" w:cs="Arial"/>
          <w:spacing w:val="-9"/>
        </w:rPr>
        <w:t xml:space="preserve"> </w:t>
      </w:r>
      <w:r w:rsidRPr="00091E23">
        <w:rPr>
          <w:rFonts w:ascii="Arial" w:hAnsi="Arial" w:cs="Arial"/>
          <w:spacing w:val="-3"/>
        </w:rPr>
        <w:t>General</w:t>
      </w:r>
      <w:r w:rsidRPr="00091E23">
        <w:rPr>
          <w:rFonts w:ascii="Arial" w:hAnsi="Arial" w:cs="Arial"/>
          <w:spacing w:val="-7"/>
        </w:rPr>
        <w:t xml:space="preserve"> </w:t>
      </w:r>
      <w:r w:rsidRPr="00091E23">
        <w:rPr>
          <w:rFonts w:ascii="Arial" w:hAnsi="Arial" w:cs="Arial"/>
        </w:rPr>
        <w:t>Assembly.</w:t>
      </w:r>
    </w:p>
    <w:p w14:paraId="7A4E9E52" w14:textId="77777777" w:rsidR="00524628" w:rsidRPr="008662E5" w:rsidRDefault="00524628" w:rsidP="00524628">
      <w:pPr>
        <w:rPr>
          <w:rFonts w:cstheme="minorHAnsi"/>
          <w:b/>
          <w:bCs/>
          <w:lang w:val="en-GB"/>
        </w:rPr>
      </w:pPr>
      <w:r w:rsidRPr="008662E5">
        <w:rPr>
          <w:rFonts w:cstheme="minorHAnsi"/>
          <w:b/>
          <w:bCs/>
          <w:lang w:val="en-GB"/>
        </w:rPr>
        <w:t>“Defaulting Party”</w:t>
      </w:r>
    </w:p>
    <w:p w14:paraId="351CAFB1" w14:textId="189E35C1" w:rsidR="00524628" w:rsidRPr="008662E5" w:rsidRDefault="00524628" w:rsidP="00524628">
      <w:pPr>
        <w:rPr>
          <w:rFonts w:cstheme="minorHAnsi"/>
          <w:lang w:val="en-GB"/>
        </w:rPr>
      </w:pPr>
      <w:r w:rsidRPr="008662E5">
        <w:rPr>
          <w:rFonts w:cstheme="minorHAnsi"/>
          <w:lang w:val="en-GB"/>
        </w:rPr>
        <w:t>Defaulting Party means a Party which the General Assembly has declared to be in breach of this Consortium Agreement and/or the Grant Agreement as specified in Section 4.</w:t>
      </w:r>
      <w:r w:rsidR="00735A3B">
        <w:rPr>
          <w:lang w:val="en-GB"/>
        </w:rPr>
        <w:t>7</w:t>
      </w:r>
      <w:r w:rsidRPr="008662E5">
        <w:rPr>
          <w:rFonts w:cstheme="minorHAnsi"/>
          <w:lang w:val="en-GB"/>
        </w:rPr>
        <w:t xml:space="preserve"> of this Consortium Agreement.</w:t>
      </w:r>
    </w:p>
    <w:p w14:paraId="184317FE" w14:textId="0CB6D608" w:rsidR="002833BB" w:rsidRPr="00BC788F" w:rsidRDefault="004C1C03" w:rsidP="006A0BC2">
      <w:pPr>
        <w:rPr>
          <w:rFonts w:cstheme="minorHAnsi"/>
          <w:b/>
          <w:bCs/>
          <w:highlight w:val="yellow"/>
          <w:lang w:val="en-GB"/>
        </w:rPr>
      </w:pPr>
      <w:r w:rsidRPr="006C339C">
        <w:rPr>
          <w:rFonts w:cstheme="minorHAnsi"/>
          <w:b/>
          <w:bCs/>
          <w:highlight w:val="yellow"/>
          <w:lang w:val="en-GB"/>
        </w:rPr>
        <w:t>“Doctoral Candidate”</w:t>
      </w:r>
      <w:r w:rsidRPr="00BC788F">
        <w:rPr>
          <w:rFonts w:cstheme="minorHAnsi"/>
          <w:b/>
          <w:bCs/>
          <w:highlight w:val="yellow"/>
          <w:lang w:val="en-GB"/>
        </w:rPr>
        <w:t xml:space="preserve"> </w:t>
      </w:r>
      <w:bookmarkStart w:id="9" w:name="_Hlk136502277"/>
      <w:r w:rsidR="00736AB6" w:rsidRPr="00BC788F">
        <w:rPr>
          <w:rFonts w:cstheme="minorHAnsi"/>
          <w:b/>
          <w:bCs/>
          <w:highlight w:val="yellow"/>
          <w:lang w:val="en-GB"/>
        </w:rPr>
        <w:t>(DC)</w:t>
      </w:r>
    </w:p>
    <w:p w14:paraId="42A7A3C2" w14:textId="56372FDE" w:rsidR="002833BB" w:rsidRDefault="004C1C03" w:rsidP="00BC788F">
      <w:pPr>
        <w:autoSpaceDE w:val="0"/>
        <w:autoSpaceDN w:val="0"/>
        <w:adjustRightInd w:val="0"/>
        <w:spacing w:before="0" w:after="0" w:line="276" w:lineRule="auto"/>
        <w:rPr>
          <w:rFonts w:cstheme="minorHAnsi"/>
          <w:color w:val="000000"/>
          <w:szCs w:val="20"/>
          <w:lang w:val="en-IE"/>
        </w:rPr>
      </w:pPr>
      <w:r w:rsidRPr="006C339C">
        <w:rPr>
          <w:rFonts w:cstheme="minorHAnsi"/>
          <w:color w:val="000000"/>
          <w:szCs w:val="20"/>
          <w:highlight w:val="yellow"/>
          <w:lang w:val="en-IE"/>
        </w:rPr>
        <w:t>Doctoral Candidate</w:t>
      </w:r>
      <w:r w:rsidR="004E0D78" w:rsidRPr="006C339C">
        <w:rPr>
          <w:rFonts w:cstheme="minorHAnsi"/>
          <w:color w:val="000000"/>
          <w:szCs w:val="20"/>
          <w:highlight w:val="yellow"/>
          <w:lang w:val="en-IE"/>
        </w:rPr>
        <w:t xml:space="preserve"> </w:t>
      </w:r>
      <w:r w:rsidRPr="006C339C">
        <w:rPr>
          <w:rFonts w:cstheme="minorHAnsi"/>
          <w:color w:val="000000"/>
          <w:szCs w:val="20"/>
          <w:highlight w:val="yellow"/>
          <w:lang w:val="en-IE"/>
        </w:rPr>
        <w:t>means a researcher that at the date of the recruitment is not already in possession of a doctoral degree or who has not yet defended his/her doctoral thesis.</w:t>
      </w:r>
      <w:bookmarkEnd w:id="9"/>
    </w:p>
    <w:p w14:paraId="7B1011BF" w14:textId="617D9220" w:rsidR="009C2D81" w:rsidRPr="008662E5" w:rsidRDefault="009C2D81" w:rsidP="00524628">
      <w:pPr>
        <w:rPr>
          <w:rFonts w:cstheme="minorHAnsi"/>
          <w:lang w:val="en-GB"/>
        </w:rPr>
      </w:pPr>
      <w:r w:rsidRPr="008662E5">
        <w:rPr>
          <w:rFonts w:cstheme="minorHAnsi"/>
          <w:b/>
          <w:bCs/>
          <w:lang w:val="en-GB"/>
        </w:rPr>
        <w:t>“Granting Authority”</w:t>
      </w:r>
    </w:p>
    <w:p w14:paraId="3285CCBD" w14:textId="18469E57" w:rsidR="009C2D81" w:rsidRDefault="00CD57F9" w:rsidP="00C70B98">
      <w:pPr>
        <w:rPr>
          <w:rFonts w:cstheme="minorHAnsi"/>
          <w:lang w:val="en-GB"/>
        </w:rPr>
      </w:pPr>
      <w:bookmarkStart w:id="10" w:name="_Hlk136502349"/>
      <w:r w:rsidRPr="008662E5">
        <w:rPr>
          <w:rFonts w:cstheme="minorHAnsi"/>
          <w:lang w:val="en-GB"/>
        </w:rPr>
        <w:lastRenderedPageBreak/>
        <w:t xml:space="preserve">Granting Authority </w:t>
      </w:r>
      <w:bookmarkEnd w:id="10"/>
      <w:r w:rsidR="009C2D81" w:rsidRPr="008662E5">
        <w:rPr>
          <w:rFonts w:cstheme="minorHAnsi"/>
          <w:lang w:val="en-GB"/>
        </w:rPr>
        <w:t xml:space="preserve">means the </w:t>
      </w:r>
      <w:r w:rsidR="004C1C03">
        <w:rPr>
          <w:highlight w:val="yellow"/>
          <w:lang w:val="en-GB"/>
        </w:rPr>
        <w:t>European Union</w:t>
      </w:r>
      <w:r w:rsidR="004C1C03">
        <w:rPr>
          <w:lang w:val="en-GB"/>
        </w:rPr>
        <w:t xml:space="preserve"> </w:t>
      </w:r>
      <w:r w:rsidR="009C2D81" w:rsidRPr="008662E5">
        <w:rPr>
          <w:rFonts w:cstheme="minorHAnsi"/>
          <w:lang w:val="en-GB"/>
        </w:rPr>
        <w:t>body awarding the grant for the Project.</w:t>
      </w:r>
    </w:p>
    <w:p w14:paraId="24630DF0" w14:textId="77777777" w:rsidR="00CC5AB1" w:rsidRDefault="00CC5AB1" w:rsidP="00CC5AB1">
      <w:pPr>
        <w:autoSpaceDE w:val="0"/>
        <w:autoSpaceDN w:val="0"/>
        <w:adjustRightInd w:val="0"/>
        <w:spacing w:before="0" w:after="0" w:line="276" w:lineRule="auto"/>
        <w:jc w:val="left"/>
        <w:rPr>
          <w:rFonts w:ascii="Arial" w:hAnsi="Arial" w:cs="Arial"/>
          <w:b/>
          <w:bCs/>
          <w:color w:val="000000"/>
          <w:szCs w:val="20"/>
          <w:lang w:val="en-GB"/>
        </w:rPr>
      </w:pPr>
      <w:r>
        <w:rPr>
          <w:rFonts w:ascii="Arial" w:hAnsi="Arial" w:cs="Arial"/>
          <w:b/>
          <w:bCs/>
          <w:color w:val="000000"/>
          <w:szCs w:val="20"/>
          <w:highlight w:val="yellow"/>
          <w:lang w:val="en-GB"/>
        </w:rPr>
        <w:t xml:space="preserve">[Option] </w:t>
      </w:r>
      <w:r w:rsidRPr="00932CC6">
        <w:rPr>
          <w:rFonts w:ascii="Arial" w:hAnsi="Arial" w:cs="Arial"/>
          <w:b/>
          <w:bCs/>
          <w:color w:val="000000"/>
          <w:szCs w:val="20"/>
          <w:highlight w:val="yellow"/>
          <w:lang w:val="en-GB"/>
        </w:rPr>
        <w:t>“</w:t>
      </w:r>
      <w:r>
        <w:rPr>
          <w:rFonts w:ascii="Arial" w:hAnsi="Arial" w:cs="Arial"/>
          <w:b/>
          <w:bCs/>
          <w:color w:val="000000"/>
          <w:szCs w:val="20"/>
          <w:highlight w:val="yellow"/>
          <w:lang w:val="en-GB"/>
        </w:rPr>
        <w:t>Key</w:t>
      </w:r>
      <w:r w:rsidRPr="00932CC6">
        <w:rPr>
          <w:rFonts w:ascii="Arial" w:hAnsi="Arial" w:cs="Arial"/>
          <w:b/>
          <w:bCs/>
          <w:color w:val="000000"/>
          <w:szCs w:val="20"/>
          <w:highlight w:val="yellow"/>
          <w:lang w:val="en-GB"/>
        </w:rPr>
        <w:t xml:space="preserve"> Associated Partner</w:t>
      </w:r>
      <w:r>
        <w:rPr>
          <w:rFonts w:ascii="Arial" w:hAnsi="Arial" w:cs="Arial"/>
          <w:b/>
          <w:bCs/>
          <w:color w:val="000000"/>
          <w:szCs w:val="20"/>
          <w:highlight w:val="yellow"/>
          <w:lang w:val="en-GB"/>
        </w:rPr>
        <w:t>”</w:t>
      </w:r>
      <w:r w:rsidRPr="00932CC6">
        <w:rPr>
          <w:rFonts w:ascii="Arial" w:hAnsi="Arial" w:cs="Arial"/>
          <w:b/>
          <w:bCs/>
          <w:color w:val="000000"/>
          <w:szCs w:val="20"/>
          <w:highlight w:val="yellow"/>
          <w:lang w:val="en-GB"/>
        </w:rPr>
        <w:t xml:space="preserve"> or </w:t>
      </w:r>
      <w:r>
        <w:rPr>
          <w:rFonts w:ascii="Arial" w:hAnsi="Arial" w:cs="Arial"/>
          <w:b/>
          <w:bCs/>
          <w:color w:val="000000"/>
          <w:szCs w:val="20"/>
          <w:highlight w:val="yellow"/>
          <w:lang w:val="en-GB"/>
        </w:rPr>
        <w:t>“Key</w:t>
      </w:r>
      <w:r w:rsidRPr="00932CC6">
        <w:rPr>
          <w:rFonts w:ascii="Arial" w:hAnsi="Arial" w:cs="Arial"/>
          <w:b/>
          <w:bCs/>
          <w:color w:val="000000"/>
          <w:szCs w:val="20"/>
          <w:highlight w:val="yellow"/>
          <w:lang w:val="en-GB"/>
        </w:rPr>
        <w:t xml:space="preserve"> Associated Partners</w:t>
      </w:r>
      <w:r>
        <w:rPr>
          <w:rFonts w:ascii="Arial" w:hAnsi="Arial" w:cs="Arial"/>
          <w:b/>
          <w:bCs/>
          <w:color w:val="000000"/>
          <w:szCs w:val="20"/>
          <w:highlight w:val="yellow"/>
          <w:lang w:val="en-GB"/>
        </w:rPr>
        <w:t>”</w:t>
      </w:r>
      <w:r w:rsidRPr="00932CC6">
        <w:rPr>
          <w:rFonts w:ascii="Arial" w:hAnsi="Arial" w:cs="Arial"/>
          <w:b/>
          <w:bCs/>
          <w:color w:val="000000"/>
          <w:szCs w:val="20"/>
          <w:highlight w:val="yellow"/>
          <w:lang w:val="en-GB"/>
        </w:rPr>
        <w:t xml:space="preserve"> (</w:t>
      </w:r>
      <w:r>
        <w:rPr>
          <w:rFonts w:ascii="Arial" w:hAnsi="Arial" w:cs="Arial"/>
          <w:b/>
          <w:bCs/>
          <w:color w:val="000000"/>
          <w:szCs w:val="20"/>
          <w:highlight w:val="yellow"/>
          <w:lang w:val="en-GB"/>
        </w:rPr>
        <w:t>K</w:t>
      </w:r>
      <w:r w:rsidRPr="00932CC6">
        <w:rPr>
          <w:rFonts w:ascii="Arial" w:hAnsi="Arial" w:cs="Arial"/>
          <w:b/>
          <w:bCs/>
          <w:color w:val="000000"/>
          <w:szCs w:val="20"/>
          <w:highlight w:val="yellow"/>
          <w:lang w:val="en-GB"/>
        </w:rPr>
        <w:t>AP</w:t>
      </w:r>
      <w:r>
        <w:rPr>
          <w:rFonts w:ascii="Arial" w:hAnsi="Arial" w:cs="Arial"/>
          <w:b/>
          <w:bCs/>
          <w:color w:val="000000"/>
          <w:szCs w:val="20"/>
          <w:highlight w:val="yellow"/>
          <w:lang w:val="en-GB"/>
        </w:rPr>
        <w:t xml:space="preserve"> or KAPs</w:t>
      </w:r>
      <w:r w:rsidRPr="00932CC6">
        <w:rPr>
          <w:rFonts w:ascii="Arial" w:hAnsi="Arial" w:cs="Arial"/>
          <w:b/>
          <w:bCs/>
          <w:color w:val="000000"/>
          <w:szCs w:val="20"/>
          <w:highlight w:val="yellow"/>
          <w:lang w:val="en-GB"/>
        </w:rPr>
        <w:t>)</w:t>
      </w:r>
    </w:p>
    <w:p w14:paraId="071A725A" w14:textId="77777777" w:rsidR="00CC5AB1" w:rsidRDefault="00CC5AB1" w:rsidP="00CC5AB1">
      <w:pPr>
        <w:autoSpaceDE w:val="0"/>
        <w:autoSpaceDN w:val="0"/>
        <w:adjustRightInd w:val="0"/>
        <w:spacing w:before="0" w:after="0" w:line="276" w:lineRule="auto"/>
        <w:jc w:val="left"/>
        <w:rPr>
          <w:rFonts w:ascii="Arial" w:hAnsi="Arial" w:cs="Arial"/>
          <w:color w:val="000000"/>
          <w:szCs w:val="20"/>
          <w:lang w:val="en-IE"/>
        </w:rPr>
      </w:pPr>
    </w:p>
    <w:p w14:paraId="1CA1A916" w14:textId="443E3F4C" w:rsidR="00CC5AB1" w:rsidRDefault="00CC5AB1" w:rsidP="00CC5AB1">
      <w:pPr>
        <w:autoSpaceDE w:val="0"/>
        <w:autoSpaceDN w:val="0"/>
        <w:adjustRightInd w:val="0"/>
        <w:spacing w:before="0" w:after="0" w:line="276" w:lineRule="auto"/>
        <w:rPr>
          <w:b/>
          <w:bCs/>
          <w:u w:val="single"/>
          <w:lang w:val="en-GB"/>
        </w:rPr>
      </w:pPr>
      <w:r>
        <w:rPr>
          <w:highlight w:val="yellow"/>
          <w:lang w:val="en-GB"/>
        </w:rPr>
        <w:t>Key</w:t>
      </w:r>
      <w:r w:rsidRPr="00932CC6">
        <w:rPr>
          <w:highlight w:val="yellow"/>
          <w:lang w:val="en-GB"/>
        </w:rPr>
        <w:t xml:space="preserve"> Associated Partner or </w:t>
      </w:r>
      <w:r>
        <w:rPr>
          <w:highlight w:val="yellow"/>
          <w:lang w:val="en-GB"/>
        </w:rPr>
        <w:t>Key</w:t>
      </w:r>
      <w:r w:rsidRPr="00932CC6">
        <w:rPr>
          <w:highlight w:val="yellow"/>
          <w:lang w:val="en-GB"/>
        </w:rPr>
        <w:t xml:space="preserve"> Associated Partners </w:t>
      </w:r>
      <w:bookmarkStart w:id="11" w:name="_Hlk136501845"/>
      <w:r>
        <w:rPr>
          <w:bCs/>
          <w:highlight w:val="yellow"/>
          <w:lang w:val="en-GB"/>
        </w:rPr>
        <w:t xml:space="preserve">means certain legal entities listed as Associated Partner in Art. 9.1 of the Grant Agreement which participate in the Action, but without the right to charge costs or claim contributions from </w:t>
      </w:r>
      <w:r>
        <w:rPr>
          <w:bCs/>
          <w:highlight w:val="yellow"/>
        </w:rPr>
        <w:t xml:space="preserve">the Granting Authority. Among the Associated Partners, </w:t>
      </w:r>
      <w:r>
        <w:rPr>
          <w:bCs/>
          <w:highlight w:val="yellow"/>
          <w:lang w:val="en-GB"/>
        </w:rPr>
        <w:t>K</w:t>
      </w:r>
      <w:r w:rsidRPr="00850A8B">
        <w:rPr>
          <w:bCs/>
          <w:highlight w:val="yellow"/>
          <w:lang w:val="en-GB"/>
        </w:rPr>
        <w:t xml:space="preserve">APs </w:t>
      </w:r>
      <w:r w:rsidRPr="00BC788F">
        <w:rPr>
          <w:highlight w:val="yellow"/>
        </w:rPr>
        <w:t xml:space="preserve">are specifically those </w:t>
      </w:r>
      <w:r w:rsidRPr="00EC4F19">
        <w:rPr>
          <w:highlight w:val="yellow"/>
        </w:rPr>
        <w:t xml:space="preserve">institutions that </w:t>
      </w:r>
      <w:r w:rsidRPr="00370262">
        <w:rPr>
          <w:rFonts w:asciiTheme="majorHAnsi" w:hAnsiTheme="majorHAnsi" w:cstheme="majorHAnsi"/>
          <w:highlight w:val="yellow"/>
          <w:shd w:val="clear" w:color="auto" w:fill="FAFAFA"/>
        </w:rPr>
        <w:t xml:space="preserve">effectively </w:t>
      </w:r>
      <w:r w:rsidR="000407FC" w:rsidRPr="00370262">
        <w:rPr>
          <w:rFonts w:asciiTheme="majorHAnsi" w:hAnsiTheme="majorHAnsi" w:cstheme="majorHAnsi"/>
          <w:highlight w:val="yellow"/>
          <w:shd w:val="clear" w:color="auto" w:fill="FAFAFA"/>
        </w:rPr>
        <w:t>assume</w:t>
      </w:r>
      <w:r w:rsidRPr="00370262">
        <w:rPr>
          <w:rFonts w:asciiTheme="majorHAnsi" w:hAnsiTheme="majorHAnsi" w:cstheme="majorHAnsi"/>
          <w:highlight w:val="yellow"/>
          <w:shd w:val="clear" w:color="auto" w:fill="FAFAFA"/>
        </w:rPr>
        <w:t xml:space="preserve"> the </w:t>
      </w:r>
      <w:r w:rsidR="0035003D">
        <w:rPr>
          <w:rFonts w:asciiTheme="majorHAnsi" w:hAnsiTheme="majorHAnsi" w:cstheme="majorHAnsi"/>
          <w:highlight w:val="yellow"/>
          <w:shd w:val="clear" w:color="auto" w:fill="FAFAFA"/>
        </w:rPr>
        <w:t xml:space="preserve">(key-) </w:t>
      </w:r>
      <w:r w:rsidRPr="00370262">
        <w:rPr>
          <w:rFonts w:asciiTheme="majorHAnsi" w:hAnsiTheme="majorHAnsi" w:cstheme="majorHAnsi"/>
          <w:highlight w:val="yellow"/>
          <w:shd w:val="clear" w:color="auto" w:fill="FAFAFA"/>
        </w:rPr>
        <w:t xml:space="preserve">role of a Beneficiary, e.g. </w:t>
      </w:r>
      <w:r w:rsidRPr="00EC4F19">
        <w:rPr>
          <w:highlight w:val="yellow"/>
        </w:rPr>
        <w:t xml:space="preserve">that </w:t>
      </w:r>
      <w:r w:rsidRPr="00BC788F">
        <w:rPr>
          <w:highlight w:val="yellow"/>
        </w:rPr>
        <w:t>recruit and employ DCs</w:t>
      </w:r>
      <w:r>
        <w:rPr>
          <w:highlight w:val="yellow"/>
        </w:rPr>
        <w:t>/Staff</w:t>
      </w:r>
      <w:r w:rsidRPr="00BC788F">
        <w:rPr>
          <w:spacing w:val="-12"/>
          <w:highlight w:val="yellow"/>
        </w:rPr>
        <w:t xml:space="preserve"> </w:t>
      </w:r>
      <w:r w:rsidRPr="00BC788F">
        <w:rPr>
          <w:highlight w:val="yellow"/>
        </w:rPr>
        <w:t>under</w:t>
      </w:r>
      <w:r w:rsidRPr="00BC788F">
        <w:rPr>
          <w:spacing w:val="-12"/>
          <w:highlight w:val="yellow"/>
        </w:rPr>
        <w:t xml:space="preserve"> </w:t>
      </w:r>
      <w:r w:rsidRPr="00BC788F">
        <w:rPr>
          <w:highlight w:val="yellow"/>
        </w:rPr>
        <w:t>the</w:t>
      </w:r>
      <w:r w:rsidRPr="00BC788F">
        <w:rPr>
          <w:spacing w:val="-13"/>
          <w:highlight w:val="yellow"/>
        </w:rPr>
        <w:t xml:space="preserve"> P</w:t>
      </w:r>
      <w:r w:rsidRPr="00BC788F">
        <w:rPr>
          <w:highlight w:val="yellow"/>
        </w:rPr>
        <w:t>roject</w:t>
      </w:r>
      <w:r w:rsidRPr="00BC788F">
        <w:rPr>
          <w:bCs/>
          <w:highlight w:val="yellow"/>
          <w:lang w:val="en-GB"/>
        </w:rPr>
        <w:t xml:space="preserve"> </w:t>
      </w:r>
      <w:r>
        <w:rPr>
          <w:bCs/>
          <w:highlight w:val="yellow"/>
          <w:lang w:val="en-GB"/>
        </w:rPr>
        <w:t>and</w:t>
      </w:r>
      <w:r w:rsidRPr="00BC788F">
        <w:rPr>
          <w:bCs/>
          <w:highlight w:val="yellow"/>
          <w:lang w:val="en-GB"/>
        </w:rPr>
        <w:t xml:space="preserve"> </w:t>
      </w:r>
      <w:r w:rsidRPr="00850A8B">
        <w:rPr>
          <w:bCs/>
          <w:highlight w:val="yellow"/>
          <w:lang w:val="en-GB"/>
        </w:rPr>
        <w:t xml:space="preserve">may receive </w:t>
      </w:r>
      <w:r>
        <w:rPr>
          <w:bCs/>
          <w:highlight w:val="yellow"/>
          <w:lang w:val="en-GB"/>
        </w:rPr>
        <w:t>funding from their relevant national funding agencies. KAPs have to comply with the contractual provisions of this Consortium Agreement in the same way as the Beneficiaries unless stated otherwise in this Consortium Agreement</w:t>
      </w:r>
      <w:bookmarkEnd w:id="11"/>
      <w:r>
        <w:rPr>
          <w:bCs/>
          <w:highlight w:val="yellow"/>
          <w:lang w:val="en-GB"/>
        </w:rPr>
        <w:t>.</w:t>
      </w:r>
      <w:r>
        <w:rPr>
          <w:bCs/>
          <w:lang w:val="en-GB"/>
        </w:rPr>
        <w:t xml:space="preserve"> </w:t>
      </w:r>
    </w:p>
    <w:p w14:paraId="24914DCE" w14:textId="7338391D" w:rsidR="00CC5AB1" w:rsidRPr="00CC5AB1" w:rsidRDefault="00CC5AB1" w:rsidP="00CC5AB1">
      <w:pPr>
        <w:autoSpaceDE w:val="0"/>
        <w:autoSpaceDN w:val="0"/>
        <w:adjustRightInd w:val="0"/>
        <w:spacing w:before="0" w:after="0" w:line="276" w:lineRule="auto"/>
        <w:rPr>
          <w:rFonts w:ascii="Arial" w:hAnsi="Arial" w:cs="Arial"/>
          <w:color w:val="000000"/>
          <w:szCs w:val="20"/>
          <w:lang w:val="en-IE"/>
        </w:rPr>
      </w:pPr>
      <w:r w:rsidRPr="003D68C2">
        <w:rPr>
          <w:b/>
          <w:bCs/>
          <w:highlight w:val="yellow"/>
          <w:u w:val="single"/>
          <w:lang w:val="en-GB"/>
        </w:rPr>
        <w:t>[End of Option]</w:t>
      </w:r>
    </w:p>
    <w:p w14:paraId="6835416D" w14:textId="77777777" w:rsidR="002833BB" w:rsidRDefault="004C1C03">
      <w:pPr>
        <w:rPr>
          <w:szCs w:val="20"/>
          <w:highlight w:val="yellow"/>
        </w:rPr>
      </w:pPr>
      <w:r>
        <w:rPr>
          <w:szCs w:val="20"/>
          <w:highlight w:val="yellow"/>
        </w:rPr>
        <w:t>“</w:t>
      </w:r>
      <w:r>
        <w:rPr>
          <w:b/>
          <w:szCs w:val="20"/>
          <w:highlight w:val="yellow"/>
        </w:rPr>
        <w:t>Marie Skłodowska-Curie Fellow”</w:t>
      </w:r>
      <w:r>
        <w:rPr>
          <w:szCs w:val="20"/>
          <w:highlight w:val="yellow"/>
        </w:rPr>
        <w:t xml:space="preserve"> or “</w:t>
      </w:r>
      <w:r>
        <w:rPr>
          <w:b/>
          <w:szCs w:val="20"/>
          <w:highlight w:val="yellow"/>
        </w:rPr>
        <w:t>Fellow”</w:t>
      </w:r>
      <w:r>
        <w:rPr>
          <w:szCs w:val="20"/>
          <w:highlight w:val="yellow"/>
        </w:rPr>
        <w:t xml:space="preserve"> </w:t>
      </w:r>
    </w:p>
    <w:p w14:paraId="5E1BD9EC" w14:textId="32B5D12B" w:rsidR="002833BB" w:rsidRDefault="004C1C03">
      <w:pPr>
        <w:rPr>
          <w:szCs w:val="20"/>
        </w:rPr>
      </w:pPr>
      <w:r w:rsidRPr="004E0D78">
        <w:rPr>
          <w:szCs w:val="20"/>
          <w:highlight w:val="yellow"/>
        </w:rPr>
        <w:t>Marie Skłodowska-Curie Fellow</w:t>
      </w:r>
      <w:r>
        <w:rPr>
          <w:szCs w:val="20"/>
          <w:highlight w:val="yellow"/>
        </w:rPr>
        <w:t xml:space="preserve"> or </w:t>
      </w:r>
      <w:r w:rsidRPr="004E0D78">
        <w:rPr>
          <w:szCs w:val="20"/>
          <w:highlight w:val="yellow"/>
        </w:rPr>
        <w:t>Fellow</w:t>
      </w:r>
      <w:r>
        <w:rPr>
          <w:szCs w:val="20"/>
          <w:highlight w:val="yellow"/>
        </w:rPr>
        <w:t xml:space="preserve"> means a recruited Doctoral Candidate funded within the scheme of this MSCA Doctoral Networks (DN)</w:t>
      </w:r>
      <w:r w:rsidR="00515C72">
        <w:rPr>
          <w:szCs w:val="20"/>
          <w:highlight w:val="yellow"/>
        </w:rPr>
        <w:t xml:space="preserve"> Project</w:t>
      </w:r>
      <w:r>
        <w:rPr>
          <w:szCs w:val="20"/>
          <w:highlight w:val="yellow"/>
        </w:rPr>
        <w:t>.</w:t>
      </w:r>
    </w:p>
    <w:p w14:paraId="03F43CD9" w14:textId="77777777" w:rsidR="009C2D81" w:rsidRPr="008662E5" w:rsidRDefault="009C2D81" w:rsidP="009D3696">
      <w:pPr>
        <w:keepNext/>
        <w:rPr>
          <w:rFonts w:cstheme="minorHAnsi"/>
          <w:b/>
          <w:bCs/>
          <w:lang w:val="en-GB"/>
        </w:rPr>
      </w:pPr>
      <w:r w:rsidRPr="008662E5">
        <w:rPr>
          <w:rFonts w:cstheme="minorHAnsi"/>
          <w:b/>
          <w:bCs/>
          <w:lang w:val="en-GB"/>
        </w:rPr>
        <w:t>“Needed”</w:t>
      </w:r>
    </w:p>
    <w:p w14:paraId="4BCF15EA" w14:textId="4B3A7443" w:rsidR="009C2D81" w:rsidRPr="008662E5" w:rsidRDefault="004164ED" w:rsidP="009D3696">
      <w:pPr>
        <w:keepNext/>
        <w:rPr>
          <w:rFonts w:cstheme="minorHAnsi"/>
          <w:lang w:val="en-GB"/>
        </w:rPr>
      </w:pPr>
      <w:r w:rsidRPr="008662E5">
        <w:rPr>
          <w:rFonts w:cstheme="minorHAnsi"/>
          <w:lang w:val="en-GB"/>
        </w:rPr>
        <w:t xml:space="preserve">Needed </w:t>
      </w:r>
      <w:r w:rsidR="009C2D81" w:rsidRPr="008662E5">
        <w:rPr>
          <w:rFonts w:cstheme="minorHAnsi"/>
          <w:lang w:val="en-GB"/>
        </w:rPr>
        <w:t>means:</w:t>
      </w:r>
    </w:p>
    <w:p w14:paraId="62889DFA" w14:textId="77777777" w:rsidR="009C2D81" w:rsidRPr="008662E5" w:rsidRDefault="009C2D81" w:rsidP="009D3696">
      <w:pPr>
        <w:keepNext/>
        <w:rPr>
          <w:rFonts w:cstheme="minorHAnsi"/>
          <w:i/>
          <w:iCs/>
          <w:lang w:val="en-GB"/>
        </w:rPr>
      </w:pPr>
      <w:r w:rsidRPr="008662E5">
        <w:rPr>
          <w:rFonts w:cstheme="minorHAnsi"/>
          <w:i/>
          <w:iCs/>
          <w:lang w:val="en-GB"/>
        </w:rPr>
        <w:t>For the implementation of the Project:</w:t>
      </w:r>
    </w:p>
    <w:p w14:paraId="2E217635" w14:textId="26B0D457" w:rsidR="009C2D81" w:rsidRPr="008662E5" w:rsidRDefault="00F27C9E" w:rsidP="00C70B98">
      <w:pPr>
        <w:rPr>
          <w:rFonts w:eastAsia="Arial" w:cstheme="minorHAnsi"/>
          <w:lang w:val="en-GB"/>
        </w:rPr>
      </w:pPr>
      <w:r>
        <w:rPr>
          <w:rFonts w:cstheme="minorHAnsi"/>
          <w:lang w:val="en-GB"/>
        </w:rPr>
        <w:t>Access rights</w:t>
      </w:r>
      <w:r w:rsidR="009C2D81" w:rsidRPr="008662E5">
        <w:rPr>
          <w:rFonts w:cstheme="minorHAnsi"/>
          <w:spacing w:val="-11"/>
          <w:lang w:val="en-GB"/>
        </w:rPr>
        <w:t xml:space="preserve"> </w:t>
      </w:r>
      <w:r w:rsidR="009C2D81" w:rsidRPr="008662E5">
        <w:rPr>
          <w:rFonts w:cstheme="minorHAnsi"/>
          <w:spacing w:val="-3"/>
          <w:lang w:val="en-GB"/>
        </w:rPr>
        <w:t>are</w:t>
      </w:r>
      <w:r w:rsidR="009C2D81" w:rsidRPr="008662E5">
        <w:rPr>
          <w:rFonts w:cstheme="minorHAnsi"/>
          <w:spacing w:val="-9"/>
          <w:lang w:val="en-GB"/>
        </w:rPr>
        <w:t xml:space="preserve"> </w:t>
      </w:r>
      <w:r w:rsidR="009C2D81" w:rsidRPr="008662E5">
        <w:rPr>
          <w:rFonts w:cstheme="minorHAnsi"/>
          <w:lang w:val="en-GB"/>
        </w:rPr>
        <w:t>Needed</w:t>
      </w:r>
      <w:r w:rsidR="009C2D81" w:rsidRPr="008662E5">
        <w:rPr>
          <w:rFonts w:cstheme="minorHAnsi"/>
          <w:spacing w:val="-9"/>
          <w:lang w:val="en-GB"/>
        </w:rPr>
        <w:t xml:space="preserve"> </w:t>
      </w:r>
      <w:r w:rsidR="009C2D81" w:rsidRPr="008662E5">
        <w:rPr>
          <w:rFonts w:cstheme="minorHAnsi"/>
          <w:spacing w:val="-3"/>
          <w:lang w:val="en-GB"/>
        </w:rPr>
        <w:t>if,</w:t>
      </w:r>
      <w:r w:rsidR="009C2D81" w:rsidRPr="008662E5">
        <w:rPr>
          <w:rFonts w:cstheme="minorHAnsi"/>
          <w:spacing w:val="-8"/>
          <w:lang w:val="en-GB"/>
        </w:rPr>
        <w:t xml:space="preserve"> </w:t>
      </w:r>
      <w:r w:rsidR="009C2D81" w:rsidRPr="008662E5">
        <w:rPr>
          <w:rFonts w:cstheme="minorHAnsi"/>
          <w:lang w:val="en-GB"/>
        </w:rPr>
        <w:t>without</w:t>
      </w:r>
      <w:r w:rsidR="009C2D81" w:rsidRPr="008662E5">
        <w:rPr>
          <w:rFonts w:cstheme="minorHAnsi"/>
          <w:spacing w:val="-10"/>
          <w:lang w:val="en-GB"/>
        </w:rPr>
        <w:t xml:space="preserve"> </w:t>
      </w:r>
      <w:r w:rsidR="009C2D81" w:rsidRPr="008662E5">
        <w:rPr>
          <w:rFonts w:cstheme="minorHAnsi"/>
          <w:spacing w:val="-2"/>
          <w:lang w:val="en-GB"/>
        </w:rPr>
        <w:t>the</w:t>
      </w:r>
      <w:r w:rsidR="009C2D81" w:rsidRPr="008662E5">
        <w:rPr>
          <w:rFonts w:cstheme="minorHAnsi"/>
          <w:spacing w:val="-14"/>
          <w:lang w:val="en-GB"/>
        </w:rPr>
        <w:t xml:space="preserve"> </w:t>
      </w:r>
      <w:r w:rsidR="009C2D81" w:rsidRPr="008662E5">
        <w:rPr>
          <w:rFonts w:cstheme="minorHAnsi"/>
          <w:spacing w:val="-3"/>
          <w:lang w:val="en-GB"/>
        </w:rPr>
        <w:t>grant</w:t>
      </w:r>
      <w:r w:rsidR="009C2D81" w:rsidRPr="008662E5">
        <w:rPr>
          <w:rFonts w:cstheme="minorHAnsi"/>
          <w:spacing w:val="-10"/>
          <w:lang w:val="en-GB"/>
        </w:rPr>
        <w:t xml:space="preserve"> </w:t>
      </w:r>
      <w:r w:rsidR="009C2D81" w:rsidRPr="008662E5">
        <w:rPr>
          <w:rFonts w:cstheme="minorHAnsi"/>
          <w:spacing w:val="-3"/>
          <w:lang w:val="en-GB"/>
        </w:rPr>
        <w:t>of</w:t>
      </w:r>
      <w:r w:rsidR="009C2D81" w:rsidRPr="008662E5">
        <w:rPr>
          <w:rFonts w:cstheme="minorHAnsi"/>
          <w:spacing w:val="-8"/>
          <w:lang w:val="en-GB"/>
        </w:rPr>
        <w:t xml:space="preserve"> </w:t>
      </w:r>
      <w:r w:rsidR="009C2D81" w:rsidRPr="008662E5">
        <w:rPr>
          <w:rFonts w:cstheme="minorHAnsi"/>
          <w:spacing w:val="-3"/>
          <w:lang w:val="en-GB"/>
        </w:rPr>
        <w:t>such</w:t>
      </w:r>
      <w:r w:rsidR="009C2D81" w:rsidRPr="008662E5">
        <w:rPr>
          <w:rFonts w:cstheme="minorHAnsi"/>
          <w:spacing w:val="-9"/>
          <w:lang w:val="en-GB"/>
        </w:rPr>
        <w:t xml:space="preserve"> </w:t>
      </w:r>
      <w:r>
        <w:rPr>
          <w:rFonts w:cstheme="minorHAnsi"/>
          <w:lang w:val="en-GB"/>
        </w:rPr>
        <w:t>Access rights</w:t>
      </w:r>
      <w:r w:rsidR="009C2D81" w:rsidRPr="008662E5">
        <w:rPr>
          <w:rFonts w:cstheme="minorHAnsi"/>
          <w:lang w:val="en-GB"/>
        </w:rPr>
        <w:t>,</w:t>
      </w:r>
      <w:r w:rsidR="009C2D81" w:rsidRPr="008662E5">
        <w:rPr>
          <w:rFonts w:cstheme="minorHAnsi"/>
          <w:spacing w:val="-8"/>
          <w:lang w:val="en-GB"/>
        </w:rPr>
        <w:t xml:space="preserve"> </w:t>
      </w:r>
      <w:r w:rsidR="009C2D81" w:rsidRPr="008662E5">
        <w:rPr>
          <w:rFonts w:cstheme="minorHAnsi"/>
          <w:lang w:val="en-GB"/>
        </w:rPr>
        <w:t xml:space="preserve">carrying </w:t>
      </w:r>
      <w:r w:rsidR="009C2D81" w:rsidRPr="008662E5">
        <w:rPr>
          <w:rFonts w:cstheme="minorHAnsi"/>
          <w:spacing w:val="-3"/>
          <w:lang w:val="en-GB"/>
        </w:rPr>
        <w:t>out</w:t>
      </w:r>
      <w:r w:rsidR="009C2D81" w:rsidRPr="008662E5">
        <w:rPr>
          <w:rFonts w:cstheme="minorHAnsi"/>
          <w:spacing w:val="-8"/>
          <w:lang w:val="en-GB"/>
        </w:rPr>
        <w:t xml:space="preserve"> </w:t>
      </w:r>
      <w:r w:rsidR="009C2D81" w:rsidRPr="008662E5">
        <w:rPr>
          <w:rFonts w:cstheme="minorHAnsi"/>
          <w:spacing w:val="-2"/>
          <w:lang w:val="en-GB"/>
        </w:rPr>
        <w:t>the</w:t>
      </w:r>
      <w:r w:rsidR="009C2D81" w:rsidRPr="008662E5">
        <w:rPr>
          <w:rFonts w:cstheme="minorHAnsi"/>
          <w:spacing w:val="-9"/>
          <w:lang w:val="en-GB"/>
        </w:rPr>
        <w:t xml:space="preserve"> </w:t>
      </w:r>
      <w:r w:rsidR="009C2D81" w:rsidRPr="008662E5">
        <w:rPr>
          <w:rFonts w:cstheme="minorHAnsi"/>
          <w:spacing w:val="-3"/>
          <w:lang w:val="en-GB"/>
        </w:rPr>
        <w:t>tasks</w:t>
      </w:r>
      <w:r w:rsidR="009C2D81" w:rsidRPr="008662E5">
        <w:rPr>
          <w:rFonts w:cstheme="minorHAnsi"/>
          <w:spacing w:val="-6"/>
          <w:lang w:val="en-GB"/>
        </w:rPr>
        <w:t xml:space="preserve"> </w:t>
      </w:r>
      <w:r w:rsidR="009C2D81" w:rsidRPr="008662E5">
        <w:rPr>
          <w:rFonts w:cstheme="minorHAnsi"/>
          <w:lang w:val="en-GB"/>
        </w:rPr>
        <w:t>assigned</w:t>
      </w:r>
      <w:r w:rsidR="009C2D81" w:rsidRPr="008662E5">
        <w:rPr>
          <w:rFonts w:cstheme="minorHAnsi"/>
          <w:spacing w:val="-9"/>
          <w:lang w:val="en-GB"/>
        </w:rPr>
        <w:t xml:space="preserve"> </w:t>
      </w:r>
      <w:r w:rsidR="009C2D81" w:rsidRPr="008662E5">
        <w:rPr>
          <w:rFonts w:cstheme="minorHAnsi"/>
          <w:spacing w:val="-1"/>
          <w:lang w:val="en-GB"/>
        </w:rPr>
        <w:t>to</w:t>
      </w:r>
      <w:r w:rsidR="009C2D81" w:rsidRPr="008662E5">
        <w:rPr>
          <w:rFonts w:cstheme="minorHAnsi"/>
          <w:spacing w:val="-7"/>
          <w:lang w:val="en-GB"/>
        </w:rPr>
        <w:t xml:space="preserve"> </w:t>
      </w:r>
      <w:r w:rsidR="009C2D81" w:rsidRPr="008662E5">
        <w:rPr>
          <w:rFonts w:cstheme="minorHAnsi"/>
          <w:spacing w:val="-3"/>
          <w:lang w:val="en-GB"/>
        </w:rPr>
        <w:t>the</w:t>
      </w:r>
      <w:r w:rsidR="009C2D81" w:rsidRPr="008662E5">
        <w:rPr>
          <w:rFonts w:cstheme="minorHAnsi"/>
          <w:spacing w:val="-7"/>
          <w:lang w:val="en-GB"/>
        </w:rPr>
        <w:t xml:space="preserve"> </w:t>
      </w:r>
      <w:r w:rsidR="009C2D81" w:rsidRPr="008662E5">
        <w:rPr>
          <w:rFonts w:cstheme="minorHAnsi"/>
          <w:lang w:val="en-GB"/>
        </w:rPr>
        <w:t>recipient</w:t>
      </w:r>
      <w:r w:rsidR="009C2D81" w:rsidRPr="008662E5">
        <w:rPr>
          <w:rFonts w:cstheme="minorHAnsi"/>
          <w:spacing w:val="-5"/>
          <w:lang w:val="en-GB"/>
        </w:rPr>
        <w:t xml:space="preserve"> </w:t>
      </w:r>
      <w:r w:rsidR="009C2D81" w:rsidRPr="008662E5">
        <w:rPr>
          <w:rFonts w:cstheme="minorHAnsi"/>
          <w:lang w:val="en-GB"/>
        </w:rPr>
        <w:t>Party</w:t>
      </w:r>
      <w:r w:rsidR="009C2D81" w:rsidRPr="008662E5">
        <w:rPr>
          <w:rFonts w:cstheme="minorHAnsi"/>
          <w:spacing w:val="61"/>
          <w:lang w:val="en-GB"/>
        </w:rPr>
        <w:t xml:space="preserve"> </w:t>
      </w:r>
      <w:r w:rsidR="009C2D81" w:rsidRPr="008662E5">
        <w:rPr>
          <w:rFonts w:cstheme="minorHAnsi"/>
          <w:lang w:val="en-GB"/>
        </w:rPr>
        <w:t xml:space="preserve">would </w:t>
      </w:r>
      <w:r w:rsidR="009C2D81" w:rsidRPr="008662E5">
        <w:rPr>
          <w:rFonts w:cstheme="minorHAnsi"/>
          <w:spacing w:val="-2"/>
          <w:lang w:val="en-GB"/>
        </w:rPr>
        <w:t>be</w:t>
      </w:r>
      <w:r w:rsidR="009C2D81" w:rsidRPr="008662E5">
        <w:rPr>
          <w:rFonts w:cstheme="minorHAnsi"/>
          <w:spacing w:val="-9"/>
          <w:lang w:val="en-GB"/>
        </w:rPr>
        <w:t xml:space="preserve"> </w:t>
      </w:r>
      <w:r w:rsidR="009C2D81" w:rsidRPr="008662E5">
        <w:rPr>
          <w:rFonts w:cstheme="minorHAnsi"/>
          <w:lang w:val="en-GB"/>
        </w:rPr>
        <w:t>technically</w:t>
      </w:r>
      <w:r w:rsidR="009C2D81" w:rsidRPr="008662E5">
        <w:rPr>
          <w:rFonts w:cstheme="minorHAnsi"/>
          <w:spacing w:val="-9"/>
          <w:lang w:val="en-GB"/>
        </w:rPr>
        <w:t xml:space="preserve"> </w:t>
      </w:r>
      <w:r w:rsidR="009C2D81" w:rsidRPr="008662E5">
        <w:rPr>
          <w:rFonts w:cstheme="minorHAnsi"/>
          <w:spacing w:val="-2"/>
          <w:lang w:val="en-GB"/>
        </w:rPr>
        <w:t>or</w:t>
      </w:r>
      <w:r w:rsidR="009C2D81" w:rsidRPr="008662E5">
        <w:rPr>
          <w:rFonts w:cstheme="minorHAnsi"/>
          <w:spacing w:val="-6"/>
          <w:lang w:val="en-GB"/>
        </w:rPr>
        <w:t xml:space="preserve"> </w:t>
      </w:r>
      <w:r w:rsidR="009C2D81" w:rsidRPr="008662E5">
        <w:rPr>
          <w:rFonts w:cstheme="minorHAnsi"/>
          <w:lang w:val="en-GB"/>
        </w:rPr>
        <w:t>legally</w:t>
      </w:r>
      <w:r w:rsidR="009C2D81" w:rsidRPr="008662E5">
        <w:rPr>
          <w:rFonts w:cstheme="minorHAnsi"/>
          <w:spacing w:val="-6"/>
          <w:lang w:val="en-GB"/>
        </w:rPr>
        <w:t xml:space="preserve"> </w:t>
      </w:r>
      <w:r w:rsidR="009C2D81" w:rsidRPr="008662E5">
        <w:rPr>
          <w:rFonts w:cstheme="minorHAnsi"/>
          <w:lang w:val="en-GB"/>
        </w:rPr>
        <w:t>impossible,</w:t>
      </w:r>
      <w:r w:rsidR="009C2D81" w:rsidRPr="008662E5">
        <w:rPr>
          <w:rFonts w:cstheme="minorHAnsi"/>
          <w:spacing w:val="-5"/>
          <w:lang w:val="en-GB"/>
        </w:rPr>
        <w:t xml:space="preserve"> </w:t>
      </w:r>
      <w:r w:rsidR="009C2D81" w:rsidRPr="008662E5">
        <w:rPr>
          <w:rFonts w:cstheme="minorHAnsi"/>
          <w:lang w:val="en-GB"/>
        </w:rPr>
        <w:t>significantly</w:t>
      </w:r>
      <w:r w:rsidR="009C2D81" w:rsidRPr="008662E5">
        <w:rPr>
          <w:rFonts w:cstheme="minorHAnsi"/>
          <w:spacing w:val="65"/>
          <w:lang w:val="en-GB"/>
        </w:rPr>
        <w:t xml:space="preserve"> </w:t>
      </w:r>
      <w:r w:rsidR="009C2D81" w:rsidRPr="008662E5">
        <w:rPr>
          <w:rFonts w:cstheme="minorHAnsi"/>
          <w:spacing w:val="-3"/>
          <w:lang w:val="en-GB"/>
        </w:rPr>
        <w:t>delayed,</w:t>
      </w:r>
      <w:r w:rsidR="009C2D81" w:rsidRPr="008662E5">
        <w:rPr>
          <w:rFonts w:cstheme="minorHAnsi"/>
          <w:spacing w:val="-5"/>
          <w:lang w:val="en-GB"/>
        </w:rPr>
        <w:t xml:space="preserve"> </w:t>
      </w:r>
      <w:r w:rsidR="009C2D81" w:rsidRPr="008662E5">
        <w:rPr>
          <w:rFonts w:cstheme="minorHAnsi"/>
          <w:spacing w:val="-3"/>
          <w:lang w:val="en-GB"/>
        </w:rPr>
        <w:t>or</w:t>
      </w:r>
      <w:r w:rsidR="009C2D81" w:rsidRPr="008662E5">
        <w:rPr>
          <w:rFonts w:cstheme="minorHAnsi"/>
          <w:spacing w:val="-8"/>
          <w:lang w:val="en-GB"/>
        </w:rPr>
        <w:t xml:space="preserve"> </w:t>
      </w:r>
      <w:r w:rsidR="009C2D81" w:rsidRPr="008662E5">
        <w:rPr>
          <w:rFonts w:cstheme="minorHAnsi"/>
          <w:spacing w:val="-3"/>
          <w:lang w:val="en-GB"/>
        </w:rPr>
        <w:t>require</w:t>
      </w:r>
      <w:r w:rsidR="009C2D81" w:rsidRPr="008662E5">
        <w:rPr>
          <w:rFonts w:cstheme="minorHAnsi"/>
          <w:spacing w:val="-9"/>
          <w:lang w:val="en-GB"/>
        </w:rPr>
        <w:t xml:space="preserve"> </w:t>
      </w:r>
      <w:r w:rsidR="009C2D81" w:rsidRPr="008662E5">
        <w:rPr>
          <w:rFonts w:cstheme="minorHAnsi"/>
          <w:lang w:val="en-GB"/>
        </w:rPr>
        <w:t>significant</w:t>
      </w:r>
      <w:r w:rsidR="009C2D81" w:rsidRPr="008662E5">
        <w:rPr>
          <w:rFonts w:cstheme="minorHAnsi"/>
          <w:spacing w:val="-5"/>
          <w:lang w:val="en-GB"/>
        </w:rPr>
        <w:t xml:space="preserve"> </w:t>
      </w:r>
      <w:r w:rsidR="009C2D81" w:rsidRPr="008662E5">
        <w:rPr>
          <w:rFonts w:cstheme="minorHAnsi"/>
          <w:lang w:val="en-GB"/>
        </w:rPr>
        <w:t>additional</w:t>
      </w:r>
      <w:r w:rsidR="009C2D81" w:rsidRPr="008662E5">
        <w:rPr>
          <w:rFonts w:cstheme="minorHAnsi"/>
          <w:spacing w:val="-7"/>
          <w:lang w:val="en-GB"/>
        </w:rPr>
        <w:t xml:space="preserve"> </w:t>
      </w:r>
      <w:r w:rsidR="009C2D81" w:rsidRPr="008662E5">
        <w:rPr>
          <w:rFonts w:cstheme="minorHAnsi"/>
          <w:lang w:val="en-GB"/>
        </w:rPr>
        <w:t>financial</w:t>
      </w:r>
      <w:r w:rsidR="009C2D81" w:rsidRPr="008662E5">
        <w:rPr>
          <w:rFonts w:cstheme="minorHAnsi"/>
          <w:spacing w:val="-7"/>
          <w:lang w:val="en-GB"/>
        </w:rPr>
        <w:t xml:space="preserve"> </w:t>
      </w:r>
      <w:r w:rsidR="009C2D81" w:rsidRPr="008662E5">
        <w:rPr>
          <w:rFonts w:cstheme="minorHAnsi"/>
          <w:spacing w:val="-3"/>
          <w:lang w:val="en-GB"/>
        </w:rPr>
        <w:t>or</w:t>
      </w:r>
      <w:r w:rsidR="009C2D81" w:rsidRPr="008662E5">
        <w:rPr>
          <w:rFonts w:cstheme="minorHAnsi"/>
          <w:spacing w:val="-6"/>
          <w:lang w:val="en-GB"/>
        </w:rPr>
        <w:t xml:space="preserve"> </w:t>
      </w:r>
      <w:r w:rsidR="009C2D81" w:rsidRPr="008662E5">
        <w:rPr>
          <w:rFonts w:cstheme="minorHAnsi"/>
          <w:lang w:val="en-GB"/>
        </w:rPr>
        <w:t>human</w:t>
      </w:r>
      <w:r w:rsidR="009C2D81" w:rsidRPr="008662E5">
        <w:rPr>
          <w:rFonts w:cstheme="minorHAnsi"/>
          <w:spacing w:val="52"/>
          <w:lang w:val="en-GB"/>
        </w:rPr>
        <w:t xml:space="preserve"> </w:t>
      </w:r>
      <w:r w:rsidR="009C2D81" w:rsidRPr="008662E5">
        <w:rPr>
          <w:rFonts w:cstheme="minorHAnsi"/>
          <w:lang w:val="en-GB"/>
        </w:rPr>
        <w:t>resources.</w:t>
      </w:r>
    </w:p>
    <w:p w14:paraId="54C0A8CB" w14:textId="77777777" w:rsidR="009C2D81" w:rsidRPr="008662E5" w:rsidRDefault="009C2D81" w:rsidP="00C70B98">
      <w:pPr>
        <w:rPr>
          <w:rFonts w:eastAsia="Arial" w:cstheme="minorHAnsi"/>
          <w:i/>
          <w:iCs/>
          <w:lang w:val="en-GB"/>
        </w:rPr>
      </w:pPr>
      <w:r w:rsidRPr="008662E5">
        <w:rPr>
          <w:rFonts w:cstheme="minorHAnsi"/>
          <w:i/>
          <w:iCs/>
          <w:spacing w:val="-2"/>
          <w:lang w:val="en-GB"/>
        </w:rPr>
        <w:t>For</w:t>
      </w:r>
      <w:r w:rsidRPr="008662E5">
        <w:rPr>
          <w:rFonts w:cstheme="minorHAnsi"/>
          <w:i/>
          <w:iCs/>
          <w:spacing w:val="-6"/>
          <w:lang w:val="en-GB"/>
        </w:rPr>
        <w:t xml:space="preserve"> </w:t>
      </w:r>
      <w:r w:rsidRPr="008662E5">
        <w:rPr>
          <w:rFonts w:cstheme="minorHAnsi"/>
          <w:i/>
          <w:iCs/>
          <w:lang w:val="en-GB"/>
        </w:rPr>
        <w:t>Exploitation</w:t>
      </w:r>
      <w:r w:rsidRPr="008662E5">
        <w:rPr>
          <w:rFonts w:cstheme="minorHAnsi"/>
          <w:i/>
          <w:iCs/>
          <w:spacing w:val="-6"/>
          <w:lang w:val="en-GB"/>
        </w:rPr>
        <w:t xml:space="preserve"> </w:t>
      </w:r>
      <w:r w:rsidRPr="008662E5">
        <w:rPr>
          <w:rFonts w:cstheme="minorHAnsi"/>
          <w:i/>
          <w:iCs/>
          <w:spacing w:val="-3"/>
          <w:lang w:val="en-GB"/>
        </w:rPr>
        <w:t>of</w:t>
      </w:r>
      <w:r w:rsidRPr="008662E5">
        <w:rPr>
          <w:rFonts w:cstheme="minorHAnsi"/>
          <w:i/>
          <w:iCs/>
          <w:spacing w:val="-5"/>
          <w:lang w:val="en-GB"/>
        </w:rPr>
        <w:t xml:space="preserve"> </w:t>
      </w:r>
      <w:r w:rsidRPr="008662E5">
        <w:rPr>
          <w:rFonts w:cstheme="minorHAnsi"/>
          <w:i/>
          <w:iCs/>
          <w:spacing w:val="-3"/>
          <w:lang w:val="en-GB"/>
        </w:rPr>
        <w:t>own</w:t>
      </w:r>
      <w:r w:rsidRPr="008662E5">
        <w:rPr>
          <w:rFonts w:cstheme="minorHAnsi"/>
          <w:i/>
          <w:iCs/>
          <w:lang w:val="en-GB"/>
        </w:rPr>
        <w:t xml:space="preserve"> Results:</w:t>
      </w:r>
    </w:p>
    <w:p w14:paraId="7E184FE8" w14:textId="6C353F7F" w:rsidR="009C2D81" w:rsidRDefault="00F27C9E" w:rsidP="00C70B98">
      <w:pPr>
        <w:rPr>
          <w:rFonts w:cstheme="minorHAnsi"/>
          <w:lang w:val="en-GB"/>
        </w:rPr>
      </w:pPr>
      <w:r>
        <w:rPr>
          <w:rFonts w:cstheme="minorHAnsi"/>
          <w:lang w:val="en-GB"/>
        </w:rPr>
        <w:t>Access rights</w:t>
      </w:r>
      <w:r w:rsidR="009C2D81" w:rsidRPr="008662E5">
        <w:rPr>
          <w:rFonts w:cstheme="minorHAnsi"/>
          <w:spacing w:val="-11"/>
          <w:lang w:val="en-GB"/>
        </w:rPr>
        <w:t xml:space="preserve"> </w:t>
      </w:r>
      <w:r w:rsidR="009C2D81" w:rsidRPr="008662E5">
        <w:rPr>
          <w:rFonts w:cstheme="minorHAnsi"/>
          <w:spacing w:val="-3"/>
          <w:lang w:val="en-GB"/>
        </w:rPr>
        <w:t>are</w:t>
      </w:r>
      <w:r w:rsidR="009C2D81" w:rsidRPr="008662E5">
        <w:rPr>
          <w:rFonts w:cstheme="minorHAnsi"/>
          <w:spacing w:val="-9"/>
          <w:lang w:val="en-GB"/>
        </w:rPr>
        <w:t xml:space="preserve"> </w:t>
      </w:r>
      <w:r w:rsidR="009C2D81" w:rsidRPr="008662E5">
        <w:rPr>
          <w:rFonts w:cstheme="minorHAnsi"/>
          <w:lang w:val="en-GB"/>
        </w:rPr>
        <w:t>Needed</w:t>
      </w:r>
      <w:r w:rsidR="009C2D81" w:rsidRPr="008662E5">
        <w:rPr>
          <w:rFonts w:cstheme="minorHAnsi"/>
          <w:spacing w:val="-9"/>
          <w:lang w:val="en-GB"/>
        </w:rPr>
        <w:t xml:space="preserve"> </w:t>
      </w:r>
      <w:r w:rsidR="009C2D81" w:rsidRPr="008662E5">
        <w:rPr>
          <w:rFonts w:cstheme="minorHAnsi"/>
          <w:spacing w:val="-3"/>
          <w:lang w:val="en-GB"/>
        </w:rPr>
        <w:t>if,</w:t>
      </w:r>
      <w:r w:rsidR="009C2D81" w:rsidRPr="008662E5">
        <w:rPr>
          <w:rFonts w:cstheme="minorHAnsi"/>
          <w:spacing w:val="-8"/>
          <w:lang w:val="en-GB"/>
        </w:rPr>
        <w:t xml:space="preserve"> </w:t>
      </w:r>
      <w:r w:rsidR="009C2D81" w:rsidRPr="008662E5">
        <w:rPr>
          <w:rFonts w:cstheme="minorHAnsi"/>
          <w:lang w:val="en-GB"/>
        </w:rPr>
        <w:t>without</w:t>
      </w:r>
      <w:r w:rsidR="009C2D81" w:rsidRPr="008662E5">
        <w:rPr>
          <w:rFonts w:cstheme="minorHAnsi"/>
          <w:spacing w:val="-10"/>
          <w:lang w:val="en-GB"/>
        </w:rPr>
        <w:t xml:space="preserve"> </w:t>
      </w:r>
      <w:r w:rsidR="009C2D81" w:rsidRPr="008662E5">
        <w:rPr>
          <w:rFonts w:cstheme="minorHAnsi"/>
          <w:spacing w:val="-2"/>
          <w:lang w:val="en-GB"/>
        </w:rPr>
        <w:t>the</w:t>
      </w:r>
      <w:r w:rsidR="009C2D81" w:rsidRPr="008662E5">
        <w:rPr>
          <w:rFonts w:cstheme="minorHAnsi"/>
          <w:spacing w:val="-14"/>
          <w:lang w:val="en-GB"/>
        </w:rPr>
        <w:t xml:space="preserve"> </w:t>
      </w:r>
      <w:r w:rsidR="009C2D81" w:rsidRPr="008662E5">
        <w:rPr>
          <w:rFonts w:cstheme="minorHAnsi"/>
          <w:spacing w:val="-3"/>
          <w:lang w:val="en-GB"/>
        </w:rPr>
        <w:t>grant</w:t>
      </w:r>
      <w:r w:rsidR="009C2D81" w:rsidRPr="008662E5">
        <w:rPr>
          <w:rFonts w:cstheme="minorHAnsi"/>
          <w:spacing w:val="-10"/>
          <w:lang w:val="en-GB"/>
        </w:rPr>
        <w:t xml:space="preserve"> </w:t>
      </w:r>
      <w:r w:rsidR="009C2D81" w:rsidRPr="008662E5">
        <w:rPr>
          <w:rFonts w:cstheme="minorHAnsi"/>
          <w:spacing w:val="-3"/>
          <w:lang w:val="en-GB"/>
        </w:rPr>
        <w:t>of</w:t>
      </w:r>
      <w:r w:rsidR="009C2D81" w:rsidRPr="008662E5">
        <w:rPr>
          <w:rFonts w:cstheme="minorHAnsi"/>
          <w:spacing w:val="-8"/>
          <w:lang w:val="en-GB"/>
        </w:rPr>
        <w:t xml:space="preserve"> </w:t>
      </w:r>
      <w:r w:rsidR="009C2D81" w:rsidRPr="008662E5">
        <w:rPr>
          <w:rFonts w:cstheme="minorHAnsi"/>
          <w:spacing w:val="-3"/>
          <w:lang w:val="en-GB"/>
        </w:rPr>
        <w:t>such</w:t>
      </w:r>
      <w:r w:rsidR="009C2D81" w:rsidRPr="008662E5">
        <w:rPr>
          <w:rFonts w:cstheme="minorHAnsi"/>
          <w:spacing w:val="-9"/>
          <w:lang w:val="en-GB"/>
        </w:rPr>
        <w:t xml:space="preserve"> </w:t>
      </w:r>
      <w:r>
        <w:rPr>
          <w:rFonts w:cstheme="minorHAnsi"/>
          <w:lang w:val="en-GB"/>
        </w:rPr>
        <w:t>Access rights</w:t>
      </w:r>
      <w:r w:rsidR="009C2D81" w:rsidRPr="008662E5">
        <w:rPr>
          <w:rFonts w:cstheme="minorHAnsi"/>
          <w:lang w:val="en-GB"/>
        </w:rPr>
        <w:t>,</w:t>
      </w:r>
      <w:r w:rsidR="009C2D81" w:rsidRPr="008662E5">
        <w:rPr>
          <w:rFonts w:cstheme="minorHAnsi"/>
          <w:spacing w:val="-8"/>
          <w:lang w:val="en-GB"/>
        </w:rPr>
        <w:t xml:space="preserve"> </w:t>
      </w:r>
      <w:r w:rsidR="009C2D81" w:rsidRPr="008662E5">
        <w:rPr>
          <w:rFonts w:cstheme="minorHAnsi"/>
          <w:spacing w:val="-3"/>
          <w:lang w:val="en-GB"/>
        </w:rPr>
        <w:t>the</w:t>
      </w:r>
      <w:r w:rsidR="009C2D81" w:rsidRPr="008662E5">
        <w:rPr>
          <w:rFonts w:cstheme="minorHAnsi"/>
          <w:spacing w:val="-7"/>
          <w:lang w:val="en-GB"/>
        </w:rPr>
        <w:t xml:space="preserve"> </w:t>
      </w:r>
      <w:r w:rsidR="009C2D81" w:rsidRPr="008662E5">
        <w:rPr>
          <w:rFonts w:cstheme="minorHAnsi"/>
          <w:lang w:val="en-GB"/>
        </w:rPr>
        <w:t>Exploitation</w:t>
      </w:r>
      <w:r w:rsidR="009C2D81" w:rsidRPr="008662E5">
        <w:rPr>
          <w:rFonts w:cstheme="minorHAnsi"/>
          <w:spacing w:val="-9"/>
          <w:lang w:val="en-GB"/>
        </w:rPr>
        <w:t xml:space="preserve"> </w:t>
      </w:r>
      <w:r w:rsidR="009C2D81" w:rsidRPr="008662E5">
        <w:rPr>
          <w:rFonts w:cstheme="minorHAnsi"/>
          <w:spacing w:val="-3"/>
          <w:lang w:val="en-GB"/>
        </w:rPr>
        <w:t>of own</w:t>
      </w:r>
      <w:r w:rsidR="009C2D81" w:rsidRPr="008662E5">
        <w:rPr>
          <w:rFonts w:cstheme="minorHAnsi"/>
          <w:spacing w:val="-7"/>
          <w:lang w:val="en-GB"/>
        </w:rPr>
        <w:t xml:space="preserve"> </w:t>
      </w:r>
      <w:r w:rsidR="009C2D81" w:rsidRPr="008662E5">
        <w:rPr>
          <w:rFonts w:cstheme="minorHAnsi"/>
          <w:lang w:val="en-GB"/>
        </w:rPr>
        <w:t>Results</w:t>
      </w:r>
      <w:r w:rsidR="009C2D81" w:rsidRPr="008662E5">
        <w:rPr>
          <w:rFonts w:cstheme="minorHAnsi"/>
          <w:spacing w:val="-6"/>
          <w:lang w:val="en-GB"/>
        </w:rPr>
        <w:t xml:space="preserve"> </w:t>
      </w:r>
      <w:r w:rsidR="009C2D81" w:rsidRPr="008662E5">
        <w:rPr>
          <w:rFonts w:cstheme="minorHAnsi"/>
          <w:lang w:val="en-GB"/>
        </w:rPr>
        <w:t>would</w:t>
      </w:r>
      <w:r w:rsidR="009C2D81" w:rsidRPr="008662E5">
        <w:rPr>
          <w:rFonts w:cstheme="minorHAnsi"/>
          <w:spacing w:val="-7"/>
          <w:lang w:val="en-GB"/>
        </w:rPr>
        <w:t xml:space="preserve"> </w:t>
      </w:r>
      <w:r w:rsidR="009C2D81" w:rsidRPr="008662E5">
        <w:rPr>
          <w:rFonts w:cstheme="minorHAnsi"/>
          <w:spacing w:val="-3"/>
          <w:lang w:val="en-GB"/>
        </w:rPr>
        <w:t>be</w:t>
      </w:r>
      <w:r w:rsidR="009C2D81" w:rsidRPr="008662E5">
        <w:rPr>
          <w:rFonts w:cstheme="minorHAnsi"/>
          <w:spacing w:val="-7"/>
          <w:lang w:val="en-GB"/>
        </w:rPr>
        <w:t xml:space="preserve"> </w:t>
      </w:r>
      <w:r w:rsidR="009C2D81" w:rsidRPr="008662E5">
        <w:rPr>
          <w:rFonts w:cstheme="minorHAnsi"/>
          <w:lang w:val="en-GB"/>
        </w:rPr>
        <w:t>technically</w:t>
      </w:r>
      <w:r w:rsidR="009C2D81" w:rsidRPr="008662E5">
        <w:rPr>
          <w:rFonts w:cstheme="minorHAnsi"/>
          <w:spacing w:val="-6"/>
          <w:lang w:val="en-GB"/>
        </w:rPr>
        <w:t xml:space="preserve"> or</w:t>
      </w:r>
      <w:r w:rsidR="009C2D81" w:rsidRPr="008662E5">
        <w:rPr>
          <w:rFonts w:cstheme="minorHAnsi"/>
          <w:spacing w:val="49"/>
          <w:lang w:val="en-GB"/>
        </w:rPr>
        <w:t xml:space="preserve"> </w:t>
      </w:r>
      <w:r w:rsidR="009C2D81" w:rsidRPr="008662E5">
        <w:rPr>
          <w:rFonts w:cstheme="minorHAnsi"/>
          <w:spacing w:val="-3"/>
          <w:lang w:val="en-GB"/>
        </w:rPr>
        <w:t>legally</w:t>
      </w:r>
      <w:r w:rsidR="009C2D81" w:rsidRPr="008662E5">
        <w:rPr>
          <w:rFonts w:cstheme="minorHAnsi"/>
          <w:spacing w:val="-6"/>
          <w:lang w:val="en-GB"/>
        </w:rPr>
        <w:t xml:space="preserve"> </w:t>
      </w:r>
      <w:r w:rsidR="009C2D81" w:rsidRPr="008662E5">
        <w:rPr>
          <w:rFonts w:cstheme="minorHAnsi"/>
          <w:lang w:val="en-GB"/>
        </w:rPr>
        <w:t>impossible.</w:t>
      </w:r>
    </w:p>
    <w:p w14:paraId="5FECD9F3" w14:textId="77777777" w:rsidR="00B53A9E" w:rsidRPr="00CC5AB1" w:rsidRDefault="00B53A9E" w:rsidP="00CC5AB1">
      <w:pPr>
        <w:keepNext/>
        <w:rPr>
          <w:rFonts w:cstheme="minorHAnsi"/>
          <w:b/>
          <w:bCs/>
          <w:lang w:val="en-GB"/>
        </w:rPr>
      </w:pPr>
      <w:r w:rsidRPr="00CC5AB1">
        <w:rPr>
          <w:rFonts w:cstheme="minorHAnsi"/>
          <w:b/>
          <w:bCs/>
          <w:lang w:val="en-GB"/>
        </w:rPr>
        <w:t xml:space="preserve">“Other Associated Partner” or “Other Associated Partners” </w:t>
      </w:r>
    </w:p>
    <w:p w14:paraId="02CE04FB" w14:textId="25E9655A" w:rsidR="00B53A9E" w:rsidRPr="008662E5" w:rsidRDefault="00B53A9E" w:rsidP="00B53A9E">
      <w:pPr>
        <w:rPr>
          <w:rFonts w:cstheme="minorHAnsi"/>
          <w:lang w:val="en-GB"/>
        </w:rPr>
      </w:pPr>
      <w:r w:rsidRPr="00B53A9E">
        <w:rPr>
          <w:highlight w:val="yellow"/>
          <w:lang w:val="en-IE"/>
        </w:rPr>
        <w:t>Other Associated Partner or Other Associated Partners</w:t>
      </w:r>
      <w:r w:rsidRPr="00B53A9E">
        <w:rPr>
          <w:highlight w:val="yellow"/>
          <w:lang w:val="en-GB"/>
        </w:rPr>
        <w:t xml:space="preserve"> means legal entities listed as Associated Partner in Art. 9.1 of the Grant Agreement which participate in the Action, but without the right to charge costs or claim contributions from </w:t>
      </w:r>
      <w:r w:rsidRPr="00B53A9E">
        <w:rPr>
          <w:highlight w:val="yellow"/>
        </w:rPr>
        <w:t xml:space="preserve">the Granting Authority </w:t>
      </w:r>
      <w:r w:rsidRPr="00B53A9E">
        <w:rPr>
          <w:highlight w:val="yellow"/>
          <w:lang w:val="en-GB"/>
        </w:rPr>
        <w:t>under this Grant Agreement and which do not sign the Consortium Agreement [</w:t>
      </w:r>
      <w:r w:rsidRPr="00602521">
        <w:rPr>
          <w:b/>
          <w:bCs/>
          <w:highlight w:val="yellow"/>
          <w:lang w:val="en-GB"/>
        </w:rPr>
        <w:t>Option</w:t>
      </w:r>
      <w:r w:rsidRPr="00B53A9E">
        <w:rPr>
          <w:highlight w:val="yellow"/>
          <w:lang w:val="en-GB"/>
        </w:rPr>
        <w:t xml:space="preserve">:] and are not </w:t>
      </w:r>
      <w:r w:rsidRPr="00214E87">
        <w:rPr>
          <w:highlight w:val="yellow"/>
          <w:lang w:val="en-GB"/>
        </w:rPr>
        <w:t>‘Key Associated Partner(s) (KAP)’</w:t>
      </w:r>
      <w:r w:rsidRPr="00B53A9E">
        <w:rPr>
          <w:highlight w:val="yellow"/>
          <w:lang w:val="en-GB"/>
        </w:rPr>
        <w:t xml:space="preserve">. </w:t>
      </w:r>
      <w:r>
        <w:rPr>
          <w:highlight w:val="yellow"/>
          <w:lang w:val="en-GB"/>
        </w:rPr>
        <w:t xml:space="preserve">Other </w:t>
      </w:r>
      <w:r w:rsidRPr="00B53A9E">
        <w:rPr>
          <w:highlight w:val="yellow"/>
          <w:lang w:val="en-GB"/>
        </w:rPr>
        <w:t xml:space="preserve">Associated </w:t>
      </w:r>
      <w:r w:rsidRPr="00B53A9E">
        <w:rPr>
          <w:rFonts w:ascii="Arial" w:hAnsi="Arial" w:cs="Arial"/>
          <w:color w:val="000000"/>
          <w:szCs w:val="20"/>
          <w:highlight w:val="yellow"/>
          <w:lang w:val="en-IE"/>
        </w:rPr>
        <w:t>Partners do not employ any Fellows within the Project. [</w:t>
      </w:r>
      <w:r w:rsidRPr="00602521">
        <w:rPr>
          <w:rFonts w:ascii="Arial" w:hAnsi="Arial" w:cs="Arial"/>
          <w:b/>
          <w:bCs/>
          <w:color w:val="000000"/>
          <w:szCs w:val="20"/>
          <w:highlight w:val="yellow"/>
          <w:lang w:val="en-IE"/>
        </w:rPr>
        <w:t>End of Option</w:t>
      </w:r>
      <w:r w:rsidRPr="00B53A9E">
        <w:rPr>
          <w:rFonts w:ascii="Arial" w:hAnsi="Arial" w:cs="Arial"/>
          <w:color w:val="000000"/>
          <w:szCs w:val="20"/>
          <w:highlight w:val="yellow"/>
          <w:lang w:val="en-IE"/>
        </w:rPr>
        <w:t xml:space="preserve">]. </w:t>
      </w:r>
      <w:r>
        <w:rPr>
          <w:rFonts w:ascii="Arial" w:hAnsi="Arial" w:cs="Arial"/>
          <w:color w:val="000000"/>
          <w:szCs w:val="20"/>
          <w:highlight w:val="yellow"/>
          <w:lang w:val="en-IE"/>
        </w:rPr>
        <w:t xml:space="preserve">Other </w:t>
      </w:r>
      <w:r w:rsidRPr="00B53A9E">
        <w:rPr>
          <w:rFonts w:ascii="Arial" w:hAnsi="Arial" w:cs="Arial"/>
          <w:color w:val="000000"/>
          <w:szCs w:val="20"/>
          <w:highlight w:val="yellow"/>
          <w:lang w:val="en-IE"/>
        </w:rPr>
        <w:t xml:space="preserve">Associated Partners can provide additional training and may host Fellows during Secondments. </w:t>
      </w:r>
    </w:p>
    <w:p w14:paraId="6D841F14" w14:textId="77777777" w:rsidR="002833BB" w:rsidRDefault="00453ED0">
      <w:pPr>
        <w:rPr>
          <w:b/>
          <w:highlight w:val="yellow"/>
          <w:lang w:val="en-GB"/>
        </w:rPr>
      </w:pPr>
      <w:bookmarkStart w:id="12" w:name="_Hlk136502574"/>
      <w:r w:rsidDel="00453ED0">
        <w:rPr>
          <w:rFonts w:ascii="Arial" w:hAnsi="Arial" w:cs="Arial"/>
          <w:b/>
          <w:color w:val="000000"/>
          <w:szCs w:val="20"/>
          <w:highlight w:val="yellow"/>
          <w:lang w:val="en-IE"/>
        </w:rPr>
        <w:t xml:space="preserve"> </w:t>
      </w:r>
      <w:bookmarkEnd w:id="12"/>
      <w:r w:rsidR="004C1C03">
        <w:rPr>
          <w:b/>
          <w:highlight w:val="yellow"/>
          <w:lang w:val="en-GB"/>
        </w:rPr>
        <w:t xml:space="preserve">“Secondment” </w:t>
      </w:r>
    </w:p>
    <w:p w14:paraId="00A93523" w14:textId="3C394B65" w:rsidR="002833BB" w:rsidRDefault="004C1C03">
      <w:pPr>
        <w:rPr>
          <w:lang w:val="en-GB"/>
        </w:rPr>
      </w:pPr>
      <w:r>
        <w:rPr>
          <w:highlight w:val="yellow"/>
          <w:lang w:val="en-GB"/>
        </w:rPr>
        <w:t>Secondment means a period during which a Fellow</w:t>
      </w:r>
      <w:r w:rsidR="00515C72">
        <w:rPr>
          <w:highlight w:val="yellow"/>
          <w:lang w:val="en-GB"/>
        </w:rPr>
        <w:t>/ Staff</w:t>
      </w:r>
      <w:r>
        <w:rPr>
          <w:highlight w:val="yellow"/>
          <w:lang w:val="en-GB"/>
        </w:rPr>
        <w:t xml:space="preserve"> is hosted by a Party or a</w:t>
      </w:r>
      <w:r w:rsidR="00C10237">
        <w:rPr>
          <w:highlight w:val="yellow"/>
          <w:lang w:val="en-GB"/>
        </w:rPr>
        <w:t>n</w:t>
      </w:r>
      <w:r>
        <w:rPr>
          <w:highlight w:val="yellow"/>
          <w:lang w:val="en-GB"/>
        </w:rPr>
        <w:t xml:space="preserve"> </w:t>
      </w:r>
      <w:r w:rsidR="00C10237">
        <w:rPr>
          <w:highlight w:val="yellow"/>
          <w:lang w:val="en-GB"/>
        </w:rPr>
        <w:t>Associated Partner</w:t>
      </w:r>
      <w:r>
        <w:rPr>
          <w:highlight w:val="yellow"/>
          <w:lang w:val="en-GB"/>
        </w:rPr>
        <w:t xml:space="preserve"> other than his/her employing entity.</w:t>
      </w:r>
      <w:r>
        <w:rPr>
          <w:lang w:val="en-GB"/>
        </w:rPr>
        <w:t xml:space="preserve"> </w:t>
      </w:r>
    </w:p>
    <w:p w14:paraId="05BE6129" w14:textId="77777777" w:rsidR="009C2D81" w:rsidRPr="008662E5" w:rsidRDefault="009C2D81" w:rsidP="00C70B98">
      <w:pPr>
        <w:rPr>
          <w:rFonts w:cstheme="minorHAnsi"/>
          <w:b/>
          <w:bCs/>
          <w:lang w:val="en-GB"/>
        </w:rPr>
      </w:pPr>
      <w:r w:rsidRPr="008662E5">
        <w:rPr>
          <w:rFonts w:cstheme="minorHAnsi"/>
          <w:b/>
          <w:bCs/>
          <w:lang w:val="en-GB"/>
        </w:rPr>
        <w:t>“Software”</w:t>
      </w:r>
    </w:p>
    <w:p w14:paraId="73A20854" w14:textId="0DBB01BF" w:rsidR="009C2D81" w:rsidRPr="008662E5" w:rsidRDefault="009C2D81" w:rsidP="00C70B98">
      <w:pPr>
        <w:rPr>
          <w:rFonts w:cstheme="minorHAnsi"/>
          <w:lang w:val="en-GB"/>
        </w:rPr>
      </w:pPr>
      <w:r w:rsidRPr="008662E5">
        <w:rPr>
          <w:rFonts w:cstheme="minorHAnsi"/>
          <w:lang w:val="en-GB"/>
        </w:rPr>
        <w:t>Software means sequences of instructions to carry out a process in, or convertible into, a form executable by a computer and fixed in any tangible medium of expression.</w:t>
      </w:r>
    </w:p>
    <w:p w14:paraId="76681E5C" w14:textId="77777777" w:rsidR="00190FE2" w:rsidRDefault="00190FE2">
      <w:pPr>
        <w:rPr>
          <w:b/>
          <w:highlight w:val="yellow"/>
          <w:lang w:val="en-GB"/>
        </w:rPr>
      </w:pPr>
      <w:r>
        <w:rPr>
          <w:b/>
          <w:highlight w:val="yellow"/>
          <w:lang w:val="en-GB"/>
        </w:rPr>
        <w:t>[ONLY FOR MSCA STAFF EXCHANGE:</w:t>
      </w:r>
    </w:p>
    <w:p w14:paraId="1361946E" w14:textId="77777777" w:rsidR="002833BB" w:rsidRDefault="004C1C03">
      <w:pPr>
        <w:rPr>
          <w:b/>
          <w:highlight w:val="yellow"/>
          <w:lang w:val="en-GB"/>
        </w:rPr>
      </w:pPr>
      <w:r>
        <w:rPr>
          <w:b/>
          <w:highlight w:val="yellow"/>
          <w:lang w:val="en-GB"/>
        </w:rPr>
        <w:lastRenderedPageBreak/>
        <w:t xml:space="preserve">“Staff” </w:t>
      </w:r>
    </w:p>
    <w:p w14:paraId="2187F949" w14:textId="528E5204" w:rsidR="002833BB" w:rsidRDefault="004C1C03">
      <w:pPr>
        <w:rPr>
          <w:lang w:val="en-GB"/>
        </w:rPr>
      </w:pPr>
      <w:r>
        <w:rPr>
          <w:highlight w:val="yellow"/>
          <w:lang w:val="en-GB"/>
        </w:rPr>
        <w:t xml:space="preserve">Staff means any employee </w:t>
      </w:r>
      <w:r w:rsidR="004F369B">
        <w:rPr>
          <w:highlight w:val="yellow"/>
          <w:lang w:val="en-GB"/>
        </w:rPr>
        <w:t xml:space="preserve">or </w:t>
      </w:r>
      <w:r w:rsidR="00D770DD">
        <w:rPr>
          <w:highlight w:val="yellow"/>
          <w:lang w:val="en-GB"/>
        </w:rPr>
        <w:t>a</w:t>
      </w:r>
      <w:r w:rsidR="0035003D">
        <w:rPr>
          <w:highlight w:val="yellow"/>
          <w:lang w:val="en-GB"/>
        </w:rPr>
        <w:t>ny</w:t>
      </w:r>
      <w:r w:rsidR="00D770DD">
        <w:rPr>
          <w:highlight w:val="yellow"/>
          <w:lang w:val="en-GB"/>
        </w:rPr>
        <w:t xml:space="preserve"> </w:t>
      </w:r>
      <w:r w:rsidR="004F369B">
        <w:rPr>
          <w:highlight w:val="yellow"/>
          <w:lang w:val="en-GB"/>
        </w:rPr>
        <w:t xml:space="preserve">person which is under the direction and instruction of the sending </w:t>
      </w:r>
      <w:r w:rsidR="00D770DD">
        <w:rPr>
          <w:highlight w:val="yellow"/>
          <w:lang w:val="en-GB"/>
        </w:rPr>
        <w:t>Party</w:t>
      </w:r>
      <w:r w:rsidR="004F369B">
        <w:rPr>
          <w:highlight w:val="yellow"/>
          <w:lang w:val="en-GB"/>
        </w:rPr>
        <w:t xml:space="preserve"> for the </w:t>
      </w:r>
      <w:r w:rsidR="004F369B" w:rsidRPr="008F5728">
        <w:rPr>
          <w:highlight w:val="yellow"/>
          <w:lang w:val="en-GB"/>
        </w:rPr>
        <w:t xml:space="preserve">duration of the </w:t>
      </w:r>
      <w:r w:rsidR="00515C72">
        <w:rPr>
          <w:highlight w:val="yellow"/>
          <w:lang w:val="en-GB"/>
        </w:rPr>
        <w:t>S</w:t>
      </w:r>
      <w:r w:rsidR="004F369B" w:rsidRPr="008F5728">
        <w:rPr>
          <w:highlight w:val="yellow"/>
          <w:lang w:val="en-GB"/>
        </w:rPr>
        <w:t>econdment</w:t>
      </w:r>
      <w:r w:rsidR="00515C72">
        <w:rPr>
          <w:highlight w:val="yellow"/>
          <w:lang w:val="en-GB"/>
        </w:rPr>
        <w:t xml:space="preserve"> </w:t>
      </w:r>
      <w:r w:rsidR="00515C72">
        <w:rPr>
          <w:szCs w:val="20"/>
          <w:highlight w:val="yellow"/>
        </w:rPr>
        <w:t>funded within the scheme of this MSCA Staff Exchange (SE) Project</w:t>
      </w:r>
      <w:r w:rsidRPr="008F5728">
        <w:rPr>
          <w:highlight w:val="yellow"/>
          <w:lang w:val="en-GB"/>
        </w:rPr>
        <w:t>.</w:t>
      </w:r>
      <w:r w:rsidR="00190FE2" w:rsidRPr="008F5728">
        <w:rPr>
          <w:b/>
          <w:bCs/>
          <w:lang w:val="en-GB"/>
        </w:rPr>
        <w:t>]</w:t>
      </w:r>
      <w:r>
        <w:rPr>
          <w:lang w:val="en-GB"/>
        </w:rPr>
        <w:t xml:space="preserve"> </w:t>
      </w:r>
    </w:p>
    <w:p w14:paraId="2A2685B0" w14:textId="77777777" w:rsidR="009C2D81" w:rsidRPr="008662E5" w:rsidRDefault="009C2D81" w:rsidP="002616F4">
      <w:pPr>
        <w:pStyle w:val="berschrift1"/>
        <w:rPr>
          <w:rFonts w:cstheme="minorHAnsi"/>
        </w:rPr>
      </w:pPr>
      <w:bookmarkStart w:id="13" w:name="_Toc90280821"/>
      <w:bookmarkStart w:id="14" w:name="_Toc90286075"/>
      <w:bookmarkStart w:id="15" w:name="_Toc90286097"/>
      <w:bookmarkStart w:id="16" w:name="_Toc90241045"/>
      <w:bookmarkStart w:id="17" w:name="_Toc90280822"/>
      <w:bookmarkStart w:id="18" w:name="_Toc90286076"/>
      <w:bookmarkStart w:id="19" w:name="_Toc90286098"/>
      <w:bookmarkStart w:id="20" w:name="_Toc181774485"/>
      <w:bookmarkStart w:id="21" w:name="_Toc90629806"/>
      <w:bookmarkStart w:id="22" w:name="_Toc135667001"/>
      <w:bookmarkStart w:id="23" w:name="_Toc229042590"/>
      <w:bookmarkEnd w:id="13"/>
      <w:bookmarkEnd w:id="14"/>
      <w:bookmarkEnd w:id="15"/>
      <w:bookmarkEnd w:id="16"/>
      <w:bookmarkEnd w:id="17"/>
      <w:bookmarkEnd w:id="18"/>
      <w:bookmarkEnd w:id="19"/>
      <w:r w:rsidRPr="008662E5">
        <w:rPr>
          <w:rFonts w:cstheme="minorHAnsi"/>
        </w:rPr>
        <w:t>Purpose</w:t>
      </w:r>
      <w:bookmarkEnd w:id="20"/>
      <w:bookmarkEnd w:id="21"/>
      <w:bookmarkEnd w:id="22"/>
      <w:bookmarkEnd w:id="23"/>
    </w:p>
    <w:p w14:paraId="22E37E7E" w14:textId="557244E7" w:rsidR="009C2D81" w:rsidRPr="008662E5" w:rsidRDefault="009C2D81" w:rsidP="00C70B98">
      <w:pPr>
        <w:rPr>
          <w:rFonts w:cstheme="minorHAnsi"/>
          <w:lang w:val="en-GB"/>
        </w:rPr>
      </w:pPr>
      <w:r w:rsidRPr="008662E5">
        <w:rPr>
          <w:rFonts w:cstheme="minorHAnsi"/>
          <w:lang w:val="en-GB"/>
        </w:rPr>
        <w:t xml:space="preserve">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w:t>
      </w:r>
      <w:r w:rsidR="00F27C9E">
        <w:rPr>
          <w:rFonts w:cstheme="minorHAnsi"/>
          <w:lang w:val="en-GB"/>
        </w:rPr>
        <w:t>Access rights</w:t>
      </w:r>
      <w:r w:rsidRPr="008662E5">
        <w:rPr>
          <w:rFonts w:cstheme="minorHAnsi"/>
          <w:lang w:val="en-GB"/>
        </w:rPr>
        <w:t xml:space="preserve"> and dispute resolution.</w:t>
      </w:r>
    </w:p>
    <w:p w14:paraId="0C785B2D" w14:textId="77777777" w:rsidR="009C2D81" w:rsidRPr="008662E5" w:rsidRDefault="009C2D81" w:rsidP="00995801">
      <w:pPr>
        <w:pStyle w:val="berschrift1"/>
        <w:rPr>
          <w:rFonts w:cstheme="minorHAnsi"/>
        </w:rPr>
      </w:pPr>
      <w:bookmarkStart w:id="24" w:name="_Toc90241047"/>
      <w:bookmarkStart w:id="25" w:name="_Toc90280824"/>
      <w:bookmarkStart w:id="26" w:name="_Toc90241048"/>
      <w:bookmarkStart w:id="27" w:name="_Toc90280825"/>
      <w:bookmarkStart w:id="28" w:name="_Toc181774486"/>
      <w:bookmarkStart w:id="29" w:name="_Toc90629807"/>
      <w:bookmarkStart w:id="30" w:name="_Toc135667002"/>
      <w:bookmarkStart w:id="31" w:name="_Toc229042591"/>
      <w:bookmarkEnd w:id="24"/>
      <w:bookmarkEnd w:id="25"/>
      <w:bookmarkEnd w:id="26"/>
      <w:bookmarkEnd w:id="27"/>
      <w:r w:rsidRPr="008662E5">
        <w:rPr>
          <w:rFonts w:cstheme="minorHAnsi"/>
          <w:lang w:val="en-GB"/>
        </w:rPr>
        <w:t>Entry</w:t>
      </w:r>
      <w:r w:rsidRPr="008662E5">
        <w:rPr>
          <w:rFonts w:cstheme="minorHAnsi"/>
        </w:rPr>
        <w:t xml:space="preserve"> </w:t>
      </w:r>
      <w:r w:rsidRPr="008662E5">
        <w:rPr>
          <w:rFonts w:cstheme="minorHAnsi"/>
          <w:lang w:val="en-GB"/>
        </w:rPr>
        <w:t>into</w:t>
      </w:r>
      <w:r w:rsidRPr="008662E5">
        <w:rPr>
          <w:rFonts w:cstheme="minorHAnsi"/>
        </w:rPr>
        <w:t xml:space="preserve"> </w:t>
      </w:r>
      <w:r w:rsidRPr="008662E5">
        <w:rPr>
          <w:rFonts w:cstheme="minorHAnsi"/>
          <w:lang w:val="en-GB"/>
        </w:rPr>
        <w:t>force,</w:t>
      </w:r>
      <w:r w:rsidRPr="008662E5">
        <w:rPr>
          <w:rFonts w:cstheme="minorHAnsi"/>
        </w:rPr>
        <w:t xml:space="preserve"> duration and termination</w:t>
      </w:r>
      <w:bookmarkEnd w:id="28"/>
      <w:bookmarkEnd w:id="29"/>
      <w:bookmarkEnd w:id="30"/>
      <w:bookmarkEnd w:id="31"/>
    </w:p>
    <w:p w14:paraId="004E980E" w14:textId="77777777" w:rsidR="009C2D81" w:rsidRPr="008662E5" w:rsidRDefault="009C2D81" w:rsidP="00676650">
      <w:pPr>
        <w:pStyle w:val="berschrift2"/>
        <w:rPr>
          <w:lang w:val="en-GB"/>
        </w:rPr>
      </w:pPr>
      <w:r w:rsidRPr="008662E5">
        <w:rPr>
          <w:spacing w:val="-4"/>
          <w:lang w:val="en-GB"/>
        </w:rPr>
        <w:t>Entry</w:t>
      </w:r>
      <w:r w:rsidRPr="008662E5">
        <w:rPr>
          <w:spacing w:val="-6"/>
          <w:lang w:val="en-GB"/>
        </w:rPr>
        <w:t xml:space="preserve"> </w:t>
      </w:r>
      <w:r w:rsidRPr="008662E5">
        <w:rPr>
          <w:lang w:val="en-GB"/>
        </w:rPr>
        <w:t>into</w:t>
      </w:r>
      <w:r w:rsidRPr="008662E5">
        <w:rPr>
          <w:spacing w:val="-9"/>
          <w:lang w:val="en-GB"/>
        </w:rPr>
        <w:t xml:space="preserve"> </w:t>
      </w:r>
      <w:r w:rsidRPr="008662E5">
        <w:rPr>
          <w:lang w:val="en-GB"/>
        </w:rPr>
        <w:t>force</w:t>
      </w:r>
    </w:p>
    <w:p w14:paraId="622C083B" w14:textId="77777777" w:rsidR="009C2D81" w:rsidRPr="008662E5" w:rsidRDefault="009C2D81" w:rsidP="00C70B98">
      <w:pPr>
        <w:rPr>
          <w:rFonts w:eastAsia="Arial" w:cstheme="minorHAnsi"/>
          <w:lang w:val="en-GB"/>
        </w:rPr>
      </w:pPr>
      <w:r w:rsidRPr="008662E5">
        <w:rPr>
          <w:rFonts w:cstheme="minorHAnsi"/>
          <w:spacing w:val="-2"/>
          <w:lang w:val="en-GB"/>
        </w:rPr>
        <w:t>An</w:t>
      </w:r>
      <w:r w:rsidRPr="008662E5">
        <w:rPr>
          <w:rFonts w:cstheme="minorHAnsi"/>
          <w:spacing w:val="-14"/>
          <w:lang w:val="en-GB"/>
        </w:rPr>
        <w:t xml:space="preserve"> </w:t>
      </w:r>
      <w:r w:rsidRPr="008662E5">
        <w:rPr>
          <w:rFonts w:cstheme="minorHAnsi"/>
          <w:spacing w:val="-3"/>
          <w:lang w:val="en-GB"/>
        </w:rPr>
        <w:t>entity</w:t>
      </w:r>
      <w:r w:rsidRPr="008662E5">
        <w:rPr>
          <w:rFonts w:cstheme="minorHAnsi"/>
          <w:spacing w:val="-16"/>
          <w:lang w:val="en-GB"/>
        </w:rPr>
        <w:t xml:space="preserve"> </w:t>
      </w:r>
      <w:r w:rsidRPr="008662E5">
        <w:rPr>
          <w:rFonts w:cstheme="minorHAnsi"/>
          <w:lang w:val="en-GB"/>
        </w:rPr>
        <w:t>becomes</w:t>
      </w:r>
      <w:r w:rsidRPr="008662E5">
        <w:rPr>
          <w:rFonts w:cstheme="minorHAnsi"/>
          <w:spacing w:val="-16"/>
          <w:lang w:val="en-GB"/>
        </w:rPr>
        <w:t xml:space="preserve"> </w:t>
      </w:r>
      <w:r w:rsidRPr="008662E5">
        <w:rPr>
          <w:rFonts w:cstheme="minorHAnsi"/>
          <w:lang w:val="en-GB"/>
        </w:rPr>
        <w:t>a</w:t>
      </w:r>
      <w:r w:rsidRPr="008662E5">
        <w:rPr>
          <w:rFonts w:cstheme="minorHAnsi"/>
          <w:spacing w:val="-14"/>
          <w:lang w:val="en-GB"/>
        </w:rPr>
        <w:t xml:space="preserve"> </w:t>
      </w:r>
      <w:r w:rsidRPr="008662E5">
        <w:rPr>
          <w:rFonts w:cstheme="minorHAnsi"/>
          <w:lang w:val="en-GB"/>
        </w:rPr>
        <w:t>Party</w:t>
      </w:r>
      <w:r w:rsidRPr="008662E5">
        <w:rPr>
          <w:rFonts w:cstheme="minorHAnsi"/>
          <w:spacing w:val="-14"/>
          <w:lang w:val="en-GB"/>
        </w:rPr>
        <w:t xml:space="preserve"> </w:t>
      </w:r>
      <w:r w:rsidRPr="008662E5">
        <w:rPr>
          <w:rFonts w:cstheme="minorHAnsi"/>
          <w:spacing w:val="-1"/>
          <w:lang w:val="en-GB"/>
        </w:rPr>
        <w:t>to</w:t>
      </w:r>
      <w:r w:rsidRPr="008662E5">
        <w:rPr>
          <w:rFonts w:cstheme="minorHAnsi"/>
          <w:spacing w:val="-16"/>
          <w:lang w:val="en-GB"/>
        </w:rPr>
        <w:t xml:space="preserve"> </w:t>
      </w:r>
      <w:r w:rsidRPr="008662E5">
        <w:rPr>
          <w:rFonts w:cstheme="minorHAnsi"/>
          <w:spacing w:val="-3"/>
          <w:lang w:val="en-GB"/>
        </w:rPr>
        <w:t>this</w:t>
      </w:r>
      <w:r w:rsidRPr="008662E5">
        <w:rPr>
          <w:rFonts w:cstheme="minorHAnsi"/>
          <w:spacing w:val="-14"/>
          <w:lang w:val="en-GB"/>
        </w:rPr>
        <w:t xml:space="preserve"> </w:t>
      </w:r>
      <w:r w:rsidRPr="008662E5">
        <w:rPr>
          <w:rFonts w:cstheme="minorHAnsi"/>
          <w:lang w:val="en-GB"/>
        </w:rPr>
        <w:t>Consortium</w:t>
      </w:r>
      <w:r w:rsidRPr="008662E5">
        <w:rPr>
          <w:rFonts w:cstheme="minorHAnsi"/>
          <w:spacing w:val="-15"/>
          <w:lang w:val="en-GB"/>
        </w:rPr>
        <w:t xml:space="preserve"> </w:t>
      </w:r>
      <w:r w:rsidRPr="008662E5">
        <w:rPr>
          <w:rFonts w:cstheme="minorHAnsi"/>
          <w:lang w:val="en-GB"/>
        </w:rPr>
        <w:t>Agreement</w:t>
      </w:r>
      <w:r w:rsidRPr="008662E5">
        <w:rPr>
          <w:rFonts w:cstheme="minorHAnsi"/>
          <w:spacing w:val="-15"/>
          <w:lang w:val="en-GB"/>
        </w:rPr>
        <w:t xml:space="preserve"> </w:t>
      </w:r>
      <w:r w:rsidRPr="008662E5">
        <w:rPr>
          <w:rFonts w:cstheme="minorHAnsi"/>
          <w:spacing w:val="-3"/>
          <w:lang w:val="en-GB"/>
        </w:rPr>
        <w:t>upon</w:t>
      </w:r>
      <w:r w:rsidRPr="008662E5">
        <w:rPr>
          <w:rFonts w:cstheme="minorHAnsi"/>
          <w:spacing w:val="36"/>
          <w:lang w:val="en-GB"/>
        </w:rPr>
        <w:t xml:space="preserve"> </w:t>
      </w:r>
      <w:r w:rsidRPr="008662E5">
        <w:rPr>
          <w:rFonts w:cstheme="minorHAnsi"/>
          <w:lang w:val="en-GB"/>
        </w:rPr>
        <w:t>signature</w:t>
      </w:r>
      <w:r w:rsidRPr="008662E5">
        <w:rPr>
          <w:rFonts w:cstheme="minorHAnsi"/>
          <w:spacing w:val="-7"/>
          <w:lang w:val="en-GB"/>
        </w:rPr>
        <w:t xml:space="preserve"> </w:t>
      </w:r>
      <w:r w:rsidRPr="008662E5">
        <w:rPr>
          <w:rFonts w:cstheme="minorHAnsi"/>
          <w:spacing w:val="-3"/>
          <w:lang w:val="en-GB"/>
        </w:rPr>
        <w:t>of</w:t>
      </w:r>
      <w:r w:rsidRPr="008662E5">
        <w:rPr>
          <w:rFonts w:cstheme="minorHAnsi"/>
          <w:spacing w:val="-5"/>
          <w:lang w:val="en-GB"/>
        </w:rPr>
        <w:t xml:space="preserve"> </w:t>
      </w:r>
      <w:r w:rsidRPr="008662E5">
        <w:rPr>
          <w:rFonts w:cstheme="minorHAnsi"/>
          <w:spacing w:val="-3"/>
          <w:lang w:val="en-GB"/>
        </w:rPr>
        <w:t>this</w:t>
      </w:r>
      <w:r w:rsidRPr="008662E5">
        <w:rPr>
          <w:rFonts w:cstheme="minorHAnsi"/>
          <w:spacing w:val="-6"/>
          <w:lang w:val="en-GB"/>
        </w:rPr>
        <w:t xml:space="preserve"> </w:t>
      </w:r>
      <w:r w:rsidRPr="008662E5">
        <w:rPr>
          <w:rFonts w:cstheme="minorHAnsi"/>
          <w:lang w:val="en-GB"/>
        </w:rPr>
        <w:t>Consortium</w:t>
      </w:r>
      <w:r w:rsidRPr="008662E5">
        <w:rPr>
          <w:rFonts w:cstheme="minorHAnsi"/>
          <w:spacing w:val="-6"/>
          <w:lang w:val="en-GB"/>
        </w:rPr>
        <w:t xml:space="preserve"> </w:t>
      </w:r>
      <w:r w:rsidRPr="008662E5">
        <w:rPr>
          <w:rFonts w:cstheme="minorHAnsi"/>
          <w:lang w:val="en-GB"/>
        </w:rPr>
        <w:t>Agreement</w:t>
      </w:r>
      <w:r w:rsidRPr="008662E5">
        <w:rPr>
          <w:rFonts w:cstheme="minorHAnsi"/>
          <w:spacing w:val="-5"/>
          <w:lang w:val="en-GB"/>
        </w:rPr>
        <w:t xml:space="preserve"> </w:t>
      </w:r>
      <w:r w:rsidRPr="008662E5">
        <w:rPr>
          <w:rFonts w:cstheme="minorHAnsi"/>
          <w:spacing w:val="-2"/>
          <w:lang w:val="en-GB"/>
        </w:rPr>
        <w:t>by</w:t>
      </w:r>
      <w:r w:rsidRPr="008662E5">
        <w:rPr>
          <w:rFonts w:cstheme="minorHAnsi"/>
          <w:spacing w:val="-6"/>
          <w:lang w:val="en-GB"/>
        </w:rPr>
        <w:t xml:space="preserve"> </w:t>
      </w:r>
      <w:r w:rsidRPr="008662E5">
        <w:rPr>
          <w:rFonts w:cstheme="minorHAnsi"/>
          <w:lang w:val="en-GB"/>
        </w:rPr>
        <w:t>a</w:t>
      </w:r>
      <w:r w:rsidRPr="008662E5">
        <w:rPr>
          <w:rFonts w:cstheme="minorHAnsi"/>
          <w:spacing w:val="-7"/>
          <w:lang w:val="en-GB"/>
        </w:rPr>
        <w:t xml:space="preserve"> </w:t>
      </w:r>
      <w:r w:rsidRPr="008662E5">
        <w:rPr>
          <w:rFonts w:cstheme="minorHAnsi"/>
          <w:lang w:val="en-GB"/>
        </w:rPr>
        <w:t>duly</w:t>
      </w:r>
      <w:r w:rsidRPr="008662E5">
        <w:rPr>
          <w:rFonts w:cstheme="minorHAnsi"/>
          <w:spacing w:val="-9"/>
          <w:lang w:val="en-GB"/>
        </w:rPr>
        <w:t xml:space="preserve"> </w:t>
      </w:r>
      <w:r w:rsidRPr="008662E5">
        <w:rPr>
          <w:rFonts w:cstheme="minorHAnsi"/>
          <w:lang w:val="en-GB"/>
        </w:rPr>
        <w:t>authorised</w:t>
      </w:r>
      <w:r w:rsidRPr="008662E5">
        <w:rPr>
          <w:rFonts w:cstheme="minorHAnsi"/>
          <w:spacing w:val="50"/>
          <w:lang w:val="en-GB"/>
        </w:rPr>
        <w:t xml:space="preserve"> </w:t>
      </w:r>
      <w:r w:rsidRPr="008662E5">
        <w:rPr>
          <w:rFonts w:cstheme="minorHAnsi"/>
          <w:lang w:val="en-GB"/>
        </w:rPr>
        <w:t>representative.</w:t>
      </w:r>
    </w:p>
    <w:p w14:paraId="4E44B3A6" w14:textId="77777777" w:rsidR="009C2D81" w:rsidRPr="008662E5" w:rsidRDefault="009C2D81" w:rsidP="00C70B98">
      <w:pPr>
        <w:rPr>
          <w:rFonts w:cstheme="minorHAnsi"/>
          <w:lang w:val="en-GB"/>
        </w:rPr>
      </w:pPr>
      <w:r w:rsidRPr="008662E5">
        <w:rPr>
          <w:rFonts w:cstheme="minorHAnsi"/>
          <w:lang w:val="en-GB"/>
        </w:rPr>
        <w:t>This Consortium Agreement shall have effect from the Effective Date identified at the beginning of this Consortium Agreement.</w:t>
      </w:r>
    </w:p>
    <w:p w14:paraId="3CACC4F7" w14:textId="77777777" w:rsidR="009C2D81" w:rsidRPr="008662E5" w:rsidRDefault="009C2D81" w:rsidP="00C70B98">
      <w:pPr>
        <w:rPr>
          <w:rFonts w:cstheme="minorHAnsi"/>
          <w:lang w:val="en-GB"/>
        </w:rPr>
      </w:pPr>
      <w:r w:rsidRPr="008662E5">
        <w:rPr>
          <w:rFonts w:cstheme="minorHAnsi"/>
          <w:lang w:val="en-GB"/>
        </w:rPr>
        <w:t>An entity becomes a new Party to the Consortium Agreement upon signature of the accession document (Attachment 2) by the new Party and the Coordinator. Such accession shall have effect from the date identified in the accession document.</w:t>
      </w:r>
    </w:p>
    <w:p w14:paraId="4B0D1384" w14:textId="77777777" w:rsidR="009C2D81" w:rsidRPr="008662E5" w:rsidRDefault="009C2D81" w:rsidP="00676650">
      <w:pPr>
        <w:pStyle w:val="berschrift2"/>
        <w:rPr>
          <w:lang w:val="en-GB"/>
        </w:rPr>
      </w:pPr>
      <w:bookmarkStart w:id="32" w:name="_Toc90241051"/>
      <w:bookmarkEnd w:id="32"/>
      <w:r w:rsidRPr="008662E5">
        <w:rPr>
          <w:lang w:val="en-GB"/>
        </w:rPr>
        <w:t>Duration</w:t>
      </w:r>
      <w:r w:rsidRPr="008662E5">
        <w:rPr>
          <w:spacing w:val="-7"/>
          <w:lang w:val="en-GB"/>
        </w:rPr>
        <w:t xml:space="preserve"> </w:t>
      </w:r>
      <w:r w:rsidRPr="008662E5">
        <w:rPr>
          <w:spacing w:val="-2"/>
          <w:lang w:val="en-GB"/>
        </w:rPr>
        <w:t>and</w:t>
      </w:r>
      <w:r w:rsidRPr="008662E5">
        <w:rPr>
          <w:spacing w:val="-9"/>
          <w:lang w:val="en-GB"/>
        </w:rPr>
        <w:t xml:space="preserve"> </w:t>
      </w:r>
      <w:r w:rsidRPr="008662E5">
        <w:rPr>
          <w:lang w:val="en-GB"/>
        </w:rPr>
        <w:t>termination</w:t>
      </w:r>
    </w:p>
    <w:p w14:paraId="4FB29C59" w14:textId="77777777" w:rsidR="009C2D81" w:rsidRPr="008662E5" w:rsidRDefault="009C2D81" w:rsidP="00C70B98">
      <w:pPr>
        <w:rPr>
          <w:rFonts w:cstheme="minorHAnsi"/>
          <w:lang w:val="en-GB"/>
        </w:rPr>
      </w:pPr>
      <w:r w:rsidRPr="008662E5">
        <w:rPr>
          <w:rFonts w:cstheme="minorHAnsi"/>
          <w:lang w:val="en-GB"/>
        </w:rPr>
        <w:t>This Consortium Agreement shall continue in full force and effect until complete fulfilment of all obligations undertaken by the Parties under the Grant Agreement and under this Consortium Agreement.</w:t>
      </w:r>
    </w:p>
    <w:p w14:paraId="1224E3AB" w14:textId="77777777" w:rsidR="009C2D81" w:rsidRPr="008662E5" w:rsidRDefault="009C2D81" w:rsidP="00C70B98">
      <w:pPr>
        <w:rPr>
          <w:rFonts w:cstheme="minorHAnsi"/>
          <w:lang w:val="en-GB"/>
        </w:rPr>
      </w:pPr>
      <w:r w:rsidRPr="008662E5">
        <w:rPr>
          <w:rFonts w:cstheme="minorHAnsi"/>
          <w:lang w:val="en-GB"/>
        </w:rPr>
        <w:t>However, this Consortium Agreement or the participation of one or more Parties to it may be terminated in accordance with the terms of this Consortium Agreement.</w:t>
      </w:r>
    </w:p>
    <w:p w14:paraId="2C3EC8BA" w14:textId="77777777" w:rsidR="009C2D81" w:rsidRPr="008662E5" w:rsidRDefault="009C2D81" w:rsidP="009D3696">
      <w:pPr>
        <w:keepNext/>
        <w:rPr>
          <w:rFonts w:cstheme="minorHAnsi"/>
          <w:lang w:val="en-GB"/>
        </w:rPr>
      </w:pPr>
      <w:r w:rsidRPr="008662E5">
        <w:rPr>
          <w:rFonts w:cstheme="minorHAnsi"/>
          <w:lang w:val="en-GB"/>
        </w:rPr>
        <w:t>If</w:t>
      </w:r>
    </w:p>
    <w:p w14:paraId="7FA7447C" w14:textId="1ABA11EE" w:rsidR="009C2D81" w:rsidRPr="008662E5" w:rsidRDefault="009C2D81" w:rsidP="00995801">
      <w:pPr>
        <w:pStyle w:val="Aufzhlungszeichen"/>
        <w:rPr>
          <w:rFonts w:cstheme="minorHAnsi"/>
          <w:lang w:val="en-GB"/>
        </w:rPr>
      </w:pPr>
      <w:r w:rsidRPr="008662E5">
        <w:rPr>
          <w:rFonts w:cstheme="minorHAnsi"/>
          <w:lang w:val="en-GB"/>
        </w:rPr>
        <w:t xml:space="preserve">the Grant Agreement is not signed by the Granting Authority or a </w:t>
      </w:r>
      <w:r w:rsidR="002615F8" w:rsidRPr="00125976">
        <w:rPr>
          <w:lang w:val="en-GB"/>
        </w:rPr>
        <w:t>Beneficiary</w:t>
      </w:r>
      <w:r w:rsidRPr="00125976">
        <w:rPr>
          <w:rFonts w:cstheme="minorHAnsi"/>
          <w:lang w:val="en-GB"/>
        </w:rPr>
        <w:t>, or</w:t>
      </w:r>
      <w:r w:rsidRPr="008662E5">
        <w:rPr>
          <w:rFonts w:cstheme="minorHAnsi"/>
          <w:lang w:val="en-GB"/>
        </w:rPr>
        <w:t xml:space="preserve"> </w:t>
      </w:r>
    </w:p>
    <w:p w14:paraId="4EFB3CBC" w14:textId="77777777" w:rsidR="009C2D81" w:rsidRPr="008662E5" w:rsidRDefault="009C2D81" w:rsidP="00995801">
      <w:pPr>
        <w:pStyle w:val="Aufzhlungszeichen"/>
        <w:rPr>
          <w:rFonts w:cstheme="minorHAnsi"/>
          <w:lang w:val="en-GB"/>
        </w:rPr>
      </w:pPr>
      <w:r w:rsidRPr="008662E5">
        <w:rPr>
          <w:rFonts w:cstheme="minorHAnsi"/>
          <w:lang w:val="en-GB"/>
        </w:rPr>
        <w:t>the Grant Agreement is terminated, or</w:t>
      </w:r>
    </w:p>
    <w:p w14:paraId="1755E386" w14:textId="7BB36B1B" w:rsidR="009C2D81" w:rsidRPr="00583E50" w:rsidRDefault="009C2D81" w:rsidP="00995801">
      <w:pPr>
        <w:pStyle w:val="Aufzhlungszeichen"/>
        <w:rPr>
          <w:rFonts w:cstheme="minorHAnsi"/>
          <w:lang w:val="en-GB"/>
        </w:rPr>
      </w:pPr>
      <w:r w:rsidRPr="00E54890">
        <w:rPr>
          <w:rFonts w:cstheme="minorHAnsi"/>
          <w:lang w:val="en-GB"/>
        </w:rPr>
        <w:t xml:space="preserve">a </w:t>
      </w:r>
      <w:r w:rsidR="003C181B" w:rsidRPr="00E54890">
        <w:rPr>
          <w:lang w:val="en-GB"/>
        </w:rPr>
        <w:t>Beneficiary’s</w:t>
      </w:r>
      <w:r w:rsidRPr="00E54890">
        <w:rPr>
          <w:rFonts w:cstheme="minorHAnsi"/>
          <w:lang w:val="en-GB"/>
        </w:rPr>
        <w:t xml:space="preserve"> participation in the Grant Agreement is terminated</w:t>
      </w:r>
      <w:r w:rsidRPr="00583E50">
        <w:rPr>
          <w:rFonts w:cstheme="minorHAnsi"/>
          <w:lang w:val="en-GB"/>
        </w:rPr>
        <w:t xml:space="preserve">, </w:t>
      </w:r>
    </w:p>
    <w:p w14:paraId="55063C62" w14:textId="16F7FEA8" w:rsidR="009C2D81" w:rsidRPr="00125976" w:rsidRDefault="009C2D81" w:rsidP="00C70B98">
      <w:pPr>
        <w:rPr>
          <w:rFonts w:cstheme="minorHAnsi"/>
          <w:lang w:val="en-GB"/>
        </w:rPr>
      </w:pPr>
      <w:r w:rsidRPr="008662E5">
        <w:rPr>
          <w:rFonts w:cstheme="minorHAnsi"/>
          <w:lang w:val="en-GB"/>
        </w:rPr>
        <w:t xml:space="preserve">this Consortium Agreement shall automatically terminate in respect </w:t>
      </w:r>
      <w:r w:rsidRPr="009D3696">
        <w:t xml:space="preserve">of </w:t>
      </w:r>
      <w:r w:rsidR="00C20C71" w:rsidRPr="009D3696">
        <w:t xml:space="preserve">the </w:t>
      </w:r>
      <w:r w:rsidRPr="008662E5">
        <w:rPr>
          <w:rFonts w:cstheme="minorHAnsi"/>
          <w:lang w:val="en-GB"/>
        </w:rPr>
        <w:t>Party/</w:t>
      </w:r>
      <w:proofErr w:type="spellStart"/>
      <w:r w:rsidRPr="008662E5">
        <w:rPr>
          <w:rFonts w:cstheme="minorHAnsi"/>
          <w:lang w:val="en-GB"/>
        </w:rPr>
        <w:t>ies</w:t>
      </w:r>
      <w:proofErr w:type="spellEnd"/>
      <w:r w:rsidR="004164ED" w:rsidRPr="008662E5">
        <w:rPr>
          <w:rFonts w:cstheme="minorHAnsi"/>
          <w:lang w:val="en-GB"/>
        </w:rPr>
        <w:t xml:space="preserve"> </w:t>
      </w:r>
      <w:r w:rsidR="00410AEE">
        <w:rPr>
          <w:rFonts w:cstheme="minorHAnsi"/>
          <w:lang w:val="en-GB"/>
        </w:rPr>
        <w:t>concerned</w:t>
      </w:r>
      <w:r w:rsidRPr="008662E5">
        <w:rPr>
          <w:rFonts w:cstheme="minorHAnsi"/>
          <w:lang w:val="en-GB"/>
        </w:rPr>
        <w:t xml:space="preserve">, subject </w:t>
      </w:r>
      <w:r w:rsidRPr="00125976">
        <w:rPr>
          <w:rFonts w:cstheme="minorHAnsi"/>
          <w:lang w:val="en-GB"/>
        </w:rPr>
        <w:t xml:space="preserve">to the provisions surviving the expiration or termination under Section </w:t>
      </w:r>
      <w:r w:rsidR="00EB4DA3" w:rsidRPr="00125976">
        <w:rPr>
          <w:rFonts w:cstheme="minorHAnsi"/>
          <w:lang w:val="en-GB"/>
        </w:rPr>
        <w:t>3.3</w:t>
      </w:r>
      <w:r w:rsidRPr="00125976">
        <w:rPr>
          <w:rFonts w:cstheme="minorHAnsi"/>
          <w:lang w:val="en-GB"/>
        </w:rPr>
        <w:t xml:space="preserve"> of this Consortium Agreement.</w:t>
      </w:r>
      <w:r w:rsidR="00B63E7B" w:rsidRPr="00125976">
        <w:rPr>
          <w:lang w:val="en-GB"/>
        </w:rPr>
        <w:t xml:space="preserve"> </w:t>
      </w:r>
    </w:p>
    <w:p w14:paraId="32175BF5" w14:textId="5632E044" w:rsidR="009C2D81" w:rsidRPr="009C2D81" w:rsidRDefault="00B63E7B" w:rsidP="00C70B98">
      <w:pPr>
        <w:rPr>
          <w:lang w:val="en-GB"/>
        </w:rPr>
      </w:pPr>
      <w:r w:rsidRPr="00515C72">
        <w:rPr>
          <w:highlight w:val="yellow"/>
          <w:lang w:val="en-GB"/>
        </w:rPr>
        <w:t>If a</w:t>
      </w:r>
      <w:r w:rsidR="004C1C03" w:rsidRPr="00515C72">
        <w:rPr>
          <w:highlight w:val="yellow"/>
          <w:lang w:val="en-GB"/>
        </w:rPr>
        <w:t xml:space="preserve"> </w:t>
      </w:r>
      <w:r w:rsidR="00275904" w:rsidRPr="00515C72">
        <w:rPr>
          <w:highlight w:val="yellow"/>
          <w:lang w:val="en-GB"/>
        </w:rPr>
        <w:t>Key</w:t>
      </w:r>
      <w:r w:rsidRPr="00515C72">
        <w:rPr>
          <w:highlight w:val="yellow"/>
          <w:lang w:val="en-GB"/>
        </w:rPr>
        <w:t xml:space="preserve"> Associated Partner</w:t>
      </w:r>
      <w:r w:rsidR="009070CE" w:rsidRPr="00515C72">
        <w:rPr>
          <w:highlight w:val="yellow"/>
          <w:lang w:val="en-GB"/>
        </w:rPr>
        <w:t>´</w:t>
      </w:r>
      <w:r w:rsidRPr="00515C72">
        <w:rPr>
          <w:highlight w:val="yellow"/>
          <w:lang w:val="en-GB"/>
        </w:rPr>
        <w:t>s participation in the Project is terminated</w:t>
      </w:r>
      <w:r w:rsidR="009070CE" w:rsidRPr="00515C72">
        <w:rPr>
          <w:highlight w:val="yellow"/>
          <w:lang w:val="en-GB"/>
        </w:rPr>
        <w:t>,</w:t>
      </w:r>
      <w:r w:rsidRPr="00515C72">
        <w:rPr>
          <w:highlight w:val="yellow"/>
          <w:lang w:val="en-GB"/>
        </w:rPr>
        <w:t xml:space="preserve"> its participation in this Consortium Agreement </w:t>
      </w:r>
      <w:r w:rsidR="00D72DC4" w:rsidRPr="00515C72">
        <w:rPr>
          <w:highlight w:val="yellow"/>
          <w:lang w:val="en-GB"/>
        </w:rPr>
        <w:t>shall</w:t>
      </w:r>
      <w:r w:rsidRPr="00515C72">
        <w:rPr>
          <w:highlight w:val="yellow"/>
          <w:lang w:val="en-GB"/>
        </w:rPr>
        <w:t xml:space="preserve"> be terminated subject to the provisions surviving the expiration or termination </w:t>
      </w:r>
      <w:r w:rsidR="009070CE" w:rsidRPr="00515C72">
        <w:rPr>
          <w:highlight w:val="yellow"/>
          <w:lang w:val="en-GB"/>
        </w:rPr>
        <w:t xml:space="preserve">under </w:t>
      </w:r>
      <w:r w:rsidRPr="00515C72">
        <w:rPr>
          <w:highlight w:val="yellow"/>
          <w:lang w:val="en-GB"/>
        </w:rPr>
        <w:t>this Consortium Agreement</w:t>
      </w:r>
      <w:r w:rsidR="002C4BD0" w:rsidRPr="00515C72">
        <w:rPr>
          <w:highlight w:val="yellow"/>
          <w:lang w:val="en-GB"/>
        </w:rPr>
        <w:t xml:space="preserve"> (Section 4.2 and Section 3.3)</w:t>
      </w:r>
      <w:r w:rsidRPr="00515C72">
        <w:rPr>
          <w:highlight w:val="yellow"/>
          <w:lang w:val="en-GB"/>
        </w:rPr>
        <w:t>.</w:t>
      </w:r>
    </w:p>
    <w:p w14:paraId="6B4757FC" w14:textId="77777777" w:rsidR="009C2D81" w:rsidRPr="008662E5" w:rsidRDefault="009C2D81" w:rsidP="00676650">
      <w:pPr>
        <w:pStyle w:val="berschrift2"/>
        <w:rPr>
          <w:lang w:val="en-GB"/>
        </w:rPr>
      </w:pPr>
      <w:bookmarkStart w:id="33" w:name="_Toc90241053"/>
      <w:bookmarkStart w:id="34" w:name="_Toc90241054"/>
      <w:bookmarkStart w:id="35" w:name="_Ref90241180"/>
      <w:bookmarkEnd w:id="33"/>
      <w:bookmarkEnd w:id="34"/>
      <w:r w:rsidRPr="008662E5">
        <w:rPr>
          <w:lang w:val="en-GB"/>
        </w:rPr>
        <w:lastRenderedPageBreak/>
        <w:t>Survival</w:t>
      </w:r>
      <w:r w:rsidRPr="008662E5">
        <w:rPr>
          <w:spacing w:val="-5"/>
          <w:lang w:val="en-GB"/>
        </w:rPr>
        <w:t xml:space="preserve"> </w:t>
      </w:r>
      <w:r w:rsidRPr="008662E5">
        <w:rPr>
          <w:spacing w:val="-3"/>
          <w:lang w:val="en-GB"/>
        </w:rPr>
        <w:t>of</w:t>
      </w:r>
      <w:r w:rsidRPr="008662E5">
        <w:rPr>
          <w:spacing w:val="-5"/>
          <w:lang w:val="en-GB"/>
        </w:rPr>
        <w:t xml:space="preserve"> </w:t>
      </w:r>
      <w:r w:rsidRPr="008662E5">
        <w:rPr>
          <w:lang w:val="en-GB"/>
        </w:rPr>
        <w:t>rights</w:t>
      </w:r>
      <w:r w:rsidRPr="008662E5">
        <w:rPr>
          <w:spacing w:val="-6"/>
          <w:lang w:val="en-GB"/>
        </w:rPr>
        <w:t xml:space="preserve"> </w:t>
      </w:r>
      <w:r w:rsidRPr="008662E5">
        <w:rPr>
          <w:spacing w:val="-3"/>
          <w:lang w:val="en-GB"/>
        </w:rPr>
        <w:t>and</w:t>
      </w:r>
      <w:r w:rsidRPr="008662E5">
        <w:rPr>
          <w:spacing w:val="-7"/>
          <w:lang w:val="en-GB"/>
        </w:rPr>
        <w:t xml:space="preserve"> </w:t>
      </w:r>
      <w:r w:rsidRPr="008662E5">
        <w:rPr>
          <w:lang w:val="en-GB"/>
        </w:rPr>
        <w:t>obligations</w:t>
      </w:r>
      <w:bookmarkEnd w:id="35"/>
    </w:p>
    <w:p w14:paraId="2B075D54" w14:textId="516E4B53" w:rsidR="009C2D81" w:rsidRPr="008662E5" w:rsidRDefault="009C2D81" w:rsidP="00C70B98">
      <w:pPr>
        <w:rPr>
          <w:rFonts w:cstheme="minorHAnsi"/>
          <w:lang w:val="en-GB"/>
        </w:rPr>
      </w:pPr>
      <w:r w:rsidRPr="008662E5">
        <w:rPr>
          <w:rFonts w:cstheme="minorHAnsi"/>
          <w:lang w:val="en-GB"/>
        </w:rPr>
        <w:t xml:space="preserve">The provisions relating to </w:t>
      </w:r>
      <w:r w:rsidR="00F27C9E">
        <w:rPr>
          <w:rFonts w:cstheme="minorHAnsi"/>
          <w:lang w:val="en-GB"/>
        </w:rPr>
        <w:t>Access rights</w:t>
      </w:r>
      <w:r w:rsidRPr="008662E5">
        <w:rPr>
          <w:rFonts w:cstheme="minorHAnsi"/>
          <w:lang w:val="en-GB"/>
        </w:rPr>
        <w:t>, Dissemination and confidentiality, for the time period mentioned therein, as well as for liability, applicable law and settlement of disputes shall survive the expiration or termination of this Consortium Agreement.</w:t>
      </w:r>
    </w:p>
    <w:p w14:paraId="54941FE1" w14:textId="77777777" w:rsidR="009C2D81" w:rsidRPr="008662E5" w:rsidRDefault="009C2D81" w:rsidP="00C70B98">
      <w:pPr>
        <w:rPr>
          <w:rFonts w:cstheme="minorHAnsi"/>
          <w:lang w:val="en-GB"/>
        </w:rPr>
      </w:pPr>
      <w:r w:rsidRPr="008662E5">
        <w:rPr>
          <w:rFonts w:cstheme="minorHAnsi"/>
          <w:lang w:val="en-GB"/>
        </w:rPr>
        <w:t>Termination shall not affect any rights or obligations of a Party leaving the Project incurred prior to the date of termination, unless otherwise agreed between the General Assembly and the leaving Party. This includes the obligation to provide all necessary input, deliverables and documents for the period of its participation.</w:t>
      </w:r>
    </w:p>
    <w:p w14:paraId="5197D5B3" w14:textId="77777777" w:rsidR="009C2D81" w:rsidRPr="008662E5" w:rsidRDefault="009C2D81" w:rsidP="00995801">
      <w:pPr>
        <w:pStyle w:val="berschrift1"/>
        <w:rPr>
          <w:rFonts w:cstheme="minorHAnsi"/>
        </w:rPr>
      </w:pPr>
      <w:bookmarkStart w:id="36" w:name="_Toc90241056"/>
      <w:bookmarkStart w:id="37" w:name="_Toc90280827"/>
      <w:bookmarkStart w:id="38" w:name="_Toc181774487"/>
      <w:bookmarkStart w:id="39" w:name="_Toc90629808"/>
      <w:bookmarkStart w:id="40" w:name="_Toc135667003"/>
      <w:bookmarkStart w:id="41" w:name="_Toc229042592"/>
      <w:bookmarkEnd w:id="36"/>
      <w:bookmarkEnd w:id="37"/>
      <w:r w:rsidRPr="008662E5">
        <w:rPr>
          <w:rFonts w:cstheme="minorHAnsi"/>
          <w:lang w:val="en-GB"/>
        </w:rPr>
        <w:t xml:space="preserve">Responsibilities </w:t>
      </w:r>
      <w:r w:rsidRPr="008662E5">
        <w:rPr>
          <w:rFonts w:cstheme="minorHAnsi"/>
        </w:rPr>
        <w:t xml:space="preserve">of </w:t>
      </w:r>
      <w:r w:rsidRPr="008662E5">
        <w:rPr>
          <w:rFonts w:cstheme="minorHAnsi"/>
          <w:lang w:val="en-GB"/>
        </w:rPr>
        <w:t>Parties</w:t>
      </w:r>
      <w:bookmarkEnd w:id="38"/>
      <w:bookmarkEnd w:id="39"/>
      <w:bookmarkEnd w:id="40"/>
      <w:bookmarkEnd w:id="41"/>
    </w:p>
    <w:p w14:paraId="48EE217F" w14:textId="77777777" w:rsidR="009C2D81" w:rsidRPr="008662E5" w:rsidRDefault="009C2D81" w:rsidP="00676650">
      <w:pPr>
        <w:pStyle w:val="berschrift2"/>
        <w:rPr>
          <w:lang w:val="en-GB"/>
        </w:rPr>
      </w:pPr>
      <w:r w:rsidRPr="008662E5">
        <w:rPr>
          <w:lang w:val="en-GB"/>
        </w:rPr>
        <w:t>General</w:t>
      </w:r>
      <w:r w:rsidRPr="008662E5">
        <w:rPr>
          <w:spacing w:val="-7"/>
          <w:lang w:val="en-GB"/>
        </w:rPr>
        <w:t xml:space="preserve"> </w:t>
      </w:r>
      <w:r w:rsidRPr="008662E5">
        <w:rPr>
          <w:lang w:val="en-GB"/>
        </w:rPr>
        <w:t>principles</w:t>
      </w:r>
    </w:p>
    <w:p w14:paraId="7287ED6F" w14:textId="42F13FFC" w:rsidR="009C2D81" w:rsidRPr="008662E5" w:rsidRDefault="009C2D81" w:rsidP="00C70B98">
      <w:pPr>
        <w:rPr>
          <w:rFonts w:cstheme="minorHAnsi"/>
          <w:lang w:val="en-GB"/>
        </w:rPr>
      </w:pPr>
      <w:r w:rsidRPr="008662E5">
        <w:rPr>
          <w:rFonts w:cstheme="minorHAnsi"/>
          <w:lang w:val="en-GB"/>
        </w:rPr>
        <w:t xml:space="preserve">Each Party undertakes to take part in the efficient implementation of the Project, and to cooperate, perform and fulfil, promptly and on time, all of </w:t>
      </w:r>
      <w:r w:rsidR="00570F25">
        <w:rPr>
          <w:rFonts w:cstheme="minorHAnsi"/>
          <w:lang w:val="en-GB"/>
        </w:rPr>
        <w:t>the</w:t>
      </w:r>
      <w:r w:rsidRPr="008662E5">
        <w:rPr>
          <w:rFonts w:cstheme="minorHAnsi"/>
          <w:lang w:val="en-GB"/>
        </w:rPr>
        <w:t xml:space="preserve"> obligations under the Grant Agreement and this Consortium Agreement as may be reasonably required from it and in a manner of good faith as prescribed by Belgian law.</w:t>
      </w:r>
    </w:p>
    <w:p w14:paraId="63ACB588" w14:textId="77777777" w:rsidR="009C2D81" w:rsidRPr="008662E5" w:rsidRDefault="009C2D81" w:rsidP="00C70B98">
      <w:pPr>
        <w:rPr>
          <w:rFonts w:cstheme="minorHAnsi"/>
          <w:lang w:val="en-GB"/>
        </w:rPr>
      </w:pPr>
      <w:r w:rsidRPr="008662E5">
        <w:rPr>
          <w:rFonts w:cstheme="minorHAnsi"/>
          <w:lang w:val="en-GB"/>
        </w:rPr>
        <w:t>Each Party undertakes to notify promptly the Granting Authority and the other Parties, in accordance with the governance structure of the Project, of any significant information, fact, problem or delay likely to affect the Project.</w:t>
      </w:r>
    </w:p>
    <w:p w14:paraId="73BD0622" w14:textId="44793A8C" w:rsidR="009C2D81" w:rsidRPr="008662E5" w:rsidRDefault="009C2D81" w:rsidP="00C70B98">
      <w:pPr>
        <w:rPr>
          <w:rFonts w:cstheme="minorHAnsi"/>
          <w:lang w:val="en-GB"/>
        </w:rPr>
      </w:pPr>
      <w:r w:rsidRPr="008662E5">
        <w:rPr>
          <w:rFonts w:cstheme="minorHAnsi"/>
          <w:lang w:val="en-GB"/>
        </w:rPr>
        <w:t>Each Party shall promptly provide all information reasonably required by a Consortium Body to carry out its tasks</w:t>
      </w:r>
      <w:r w:rsidR="00570F25">
        <w:rPr>
          <w:rFonts w:cstheme="minorHAnsi"/>
          <w:lang w:val="en-GB"/>
        </w:rPr>
        <w:t>. Beneficiaries shall</w:t>
      </w:r>
      <w:r w:rsidR="0089265B">
        <w:rPr>
          <w:rFonts w:cstheme="minorHAnsi"/>
          <w:lang w:val="en-GB"/>
        </w:rPr>
        <w:t xml:space="preserve"> </w:t>
      </w:r>
      <w:r w:rsidRPr="008662E5">
        <w:rPr>
          <w:rFonts w:cstheme="minorHAnsi"/>
          <w:lang w:val="en-GB"/>
        </w:rPr>
        <w:t xml:space="preserve">responsibly manage the access of </w:t>
      </w:r>
      <w:r w:rsidR="00570F25">
        <w:rPr>
          <w:rFonts w:cstheme="minorHAnsi"/>
          <w:lang w:val="en-GB"/>
        </w:rPr>
        <w:t>their</w:t>
      </w:r>
      <w:r w:rsidRPr="008662E5">
        <w:rPr>
          <w:rFonts w:cstheme="minorHAnsi"/>
          <w:lang w:val="en-GB"/>
        </w:rPr>
        <w:t xml:space="preserve"> employees to the EU Funding &amp; Tenders Portal.</w:t>
      </w:r>
    </w:p>
    <w:p w14:paraId="35A13D7D" w14:textId="77777777" w:rsidR="009C2D81" w:rsidRPr="008662E5" w:rsidRDefault="009C2D81" w:rsidP="00C70B98">
      <w:pPr>
        <w:rPr>
          <w:rFonts w:cstheme="minorHAnsi"/>
          <w:lang w:val="en-GB"/>
        </w:rPr>
      </w:pPr>
      <w:r w:rsidRPr="008662E5">
        <w:rPr>
          <w:rFonts w:cstheme="minorHAnsi"/>
          <w:lang w:val="en-GB"/>
        </w:rPr>
        <w:t>Each Party shall take reasonable measures to ensure the accuracy of any information or materials it supplies to the other Parties.</w:t>
      </w:r>
    </w:p>
    <w:p w14:paraId="4E4ABC31" w14:textId="119FAE8E" w:rsidR="003C181B" w:rsidRPr="00E60E0E" w:rsidRDefault="003D68C2" w:rsidP="003C181B">
      <w:pPr>
        <w:pStyle w:val="berschrift2"/>
        <w:rPr>
          <w:highlight w:val="yellow"/>
          <w:lang w:val="en-GB"/>
        </w:rPr>
      </w:pPr>
      <w:bookmarkStart w:id="42" w:name="_Ref90241178"/>
      <w:bookmarkStart w:id="43" w:name="_Ref90241179"/>
      <w:bookmarkStart w:id="44" w:name="_Ref90241247"/>
      <w:bookmarkStart w:id="45" w:name="_Ref90241513"/>
      <w:bookmarkStart w:id="46" w:name="_Ref90241734"/>
      <w:r w:rsidRPr="00E60E0E">
        <w:rPr>
          <w:highlight w:val="yellow"/>
          <w:lang w:val="en-GB"/>
        </w:rPr>
        <w:t>[Option:]</w:t>
      </w:r>
      <w:r w:rsidR="00186E17" w:rsidRPr="00E60E0E">
        <w:rPr>
          <w:highlight w:val="yellow"/>
          <w:lang w:val="en-GB"/>
        </w:rPr>
        <w:t xml:space="preserve"> </w:t>
      </w:r>
      <w:r w:rsidR="003C181B" w:rsidRPr="00E60E0E">
        <w:rPr>
          <w:highlight w:val="yellow"/>
          <w:lang w:val="en-GB"/>
        </w:rPr>
        <w:t xml:space="preserve">Specific responsibilities for </w:t>
      </w:r>
      <w:r w:rsidR="00275904">
        <w:rPr>
          <w:highlight w:val="yellow"/>
          <w:lang w:val="en-GB"/>
        </w:rPr>
        <w:t>Key</w:t>
      </w:r>
      <w:r w:rsidR="004C1C03" w:rsidRPr="00E60E0E">
        <w:rPr>
          <w:highlight w:val="yellow"/>
          <w:lang w:val="en-GB"/>
        </w:rPr>
        <w:t xml:space="preserve"> </w:t>
      </w:r>
      <w:r w:rsidR="003C181B" w:rsidRPr="00E60E0E">
        <w:rPr>
          <w:highlight w:val="yellow"/>
          <w:lang w:val="en-GB"/>
        </w:rPr>
        <w:t>Associated Partner(s)</w:t>
      </w:r>
    </w:p>
    <w:p w14:paraId="48C76A51" w14:textId="32063A24" w:rsidR="00DF1790" w:rsidRPr="005B2242" w:rsidRDefault="003C181B" w:rsidP="00DF1790">
      <w:pPr>
        <w:rPr>
          <w:szCs w:val="20"/>
        </w:rPr>
      </w:pPr>
      <w:r w:rsidRPr="00672D31">
        <w:rPr>
          <w:szCs w:val="20"/>
          <w:lang w:val="en-GB"/>
        </w:rPr>
        <w:t xml:space="preserve">For the avoidance </w:t>
      </w:r>
      <w:r w:rsidRPr="005D31BA">
        <w:rPr>
          <w:szCs w:val="20"/>
          <w:lang w:val="en-GB"/>
        </w:rPr>
        <w:t>of doubt, the</w:t>
      </w:r>
      <w:r w:rsidR="004C1C03" w:rsidRPr="00F520ED">
        <w:rPr>
          <w:lang w:val="en-GB"/>
        </w:rPr>
        <w:t xml:space="preserve"> </w:t>
      </w:r>
      <w:r w:rsidR="00275904">
        <w:rPr>
          <w:lang w:val="en-GB"/>
        </w:rPr>
        <w:t>Key</w:t>
      </w:r>
      <w:r w:rsidRPr="00C021D1">
        <w:rPr>
          <w:szCs w:val="20"/>
          <w:lang w:val="en-GB"/>
        </w:rPr>
        <w:t xml:space="preserve"> Associated Partner</w:t>
      </w:r>
      <w:r w:rsidR="002D3EAE" w:rsidRPr="00C021D1">
        <w:rPr>
          <w:szCs w:val="20"/>
          <w:lang w:val="en-GB"/>
        </w:rPr>
        <w:t>(</w:t>
      </w:r>
      <w:r w:rsidRPr="00C021D1">
        <w:rPr>
          <w:szCs w:val="20"/>
          <w:lang w:val="en-GB"/>
        </w:rPr>
        <w:t>s</w:t>
      </w:r>
      <w:r w:rsidR="002D3EAE" w:rsidRPr="00C021D1">
        <w:rPr>
          <w:szCs w:val="20"/>
          <w:lang w:val="en-GB"/>
        </w:rPr>
        <w:t>)</w:t>
      </w:r>
      <w:r w:rsidRPr="005D31BA">
        <w:rPr>
          <w:szCs w:val="20"/>
          <w:lang w:val="en-GB"/>
        </w:rPr>
        <w:t xml:space="preserve"> do</w:t>
      </w:r>
      <w:r w:rsidR="002D3EAE" w:rsidRPr="005D31BA">
        <w:rPr>
          <w:szCs w:val="20"/>
          <w:lang w:val="en-GB"/>
        </w:rPr>
        <w:t>(es)</w:t>
      </w:r>
      <w:r w:rsidRPr="00F520ED">
        <w:rPr>
          <w:szCs w:val="20"/>
          <w:lang w:val="en-GB"/>
        </w:rPr>
        <w:t xml:space="preserve"> not sign the Grant Agreement and do</w:t>
      </w:r>
      <w:r w:rsidR="002D3EAE" w:rsidRPr="00A8070B">
        <w:rPr>
          <w:szCs w:val="20"/>
          <w:lang w:val="en-GB"/>
        </w:rPr>
        <w:t>(es)</w:t>
      </w:r>
      <w:r w:rsidRPr="00A8070B">
        <w:rPr>
          <w:szCs w:val="20"/>
          <w:lang w:val="en-GB"/>
        </w:rPr>
        <w:t xml:space="preserve"> not receive funding from the Granting Authority and therefore do</w:t>
      </w:r>
      <w:r w:rsidR="002D3EAE" w:rsidRPr="00A8070B">
        <w:rPr>
          <w:szCs w:val="20"/>
          <w:lang w:val="en-GB"/>
        </w:rPr>
        <w:t>(es)</w:t>
      </w:r>
      <w:r w:rsidRPr="00A8070B">
        <w:rPr>
          <w:szCs w:val="20"/>
          <w:lang w:val="en-GB"/>
        </w:rPr>
        <w:t xml:space="preserve"> not have a right to charge costs or claim contributions from the Granting Authority. </w:t>
      </w:r>
      <w:r w:rsidR="00275904">
        <w:rPr>
          <w:highlight w:val="yellow"/>
          <w:lang w:val="en-GB"/>
        </w:rPr>
        <w:t>Key</w:t>
      </w:r>
      <w:r w:rsidR="001A6BA2" w:rsidRPr="00C021D1">
        <w:rPr>
          <w:szCs w:val="20"/>
          <w:highlight w:val="yellow"/>
          <w:lang w:val="en-GB"/>
        </w:rPr>
        <w:t xml:space="preserve"> </w:t>
      </w:r>
      <w:r w:rsidRPr="00C021D1">
        <w:rPr>
          <w:szCs w:val="20"/>
          <w:highlight w:val="yellow"/>
          <w:lang w:val="en-GB"/>
        </w:rPr>
        <w:t>Associated Partner(s</w:t>
      </w:r>
      <w:r w:rsidRPr="005D31BA">
        <w:rPr>
          <w:szCs w:val="20"/>
          <w:lang w:val="en-GB"/>
        </w:rPr>
        <w:t xml:space="preserve">) must ensure its/their </w:t>
      </w:r>
      <w:r w:rsidRPr="00A8070B">
        <w:rPr>
          <w:szCs w:val="20"/>
          <w:lang w:val="en-GB"/>
        </w:rPr>
        <w:t>own funding for the implementation of the Project</w:t>
      </w:r>
      <w:r w:rsidR="00DF1790" w:rsidRPr="005B2242">
        <w:rPr>
          <w:szCs w:val="20"/>
          <w:highlight w:val="yellow"/>
          <w:lang w:val="en-GB"/>
        </w:rPr>
        <w:t xml:space="preserve">. </w:t>
      </w:r>
      <w:r w:rsidR="006102B8" w:rsidRPr="005B2242">
        <w:rPr>
          <w:szCs w:val="20"/>
          <w:highlight w:val="yellow"/>
          <w:lang w:val="en-GB"/>
        </w:rPr>
        <w:t xml:space="preserve">[Only for Staff Exchange: </w:t>
      </w:r>
      <w:r w:rsidR="00DF1790" w:rsidRPr="005B2242">
        <w:rPr>
          <w:szCs w:val="20"/>
          <w:highlight w:val="yellow"/>
          <w:lang w:val="en-GB"/>
        </w:rPr>
        <w:t>Nevertheless</w:t>
      </w:r>
      <w:r w:rsidR="00D770DD" w:rsidRPr="005B2242">
        <w:rPr>
          <w:szCs w:val="20"/>
          <w:highlight w:val="yellow"/>
          <w:lang w:val="en-GB"/>
        </w:rPr>
        <w:t>,</w:t>
      </w:r>
      <w:r w:rsidR="00DF1790" w:rsidRPr="005B2242">
        <w:rPr>
          <w:szCs w:val="20"/>
          <w:highlight w:val="yellow"/>
          <w:lang w:val="en-GB"/>
        </w:rPr>
        <w:t xml:space="preserve"> </w:t>
      </w:r>
      <w:r w:rsidR="00DF1790" w:rsidRPr="005B2242">
        <w:rPr>
          <w:szCs w:val="20"/>
          <w:highlight w:val="yellow"/>
        </w:rPr>
        <w:t xml:space="preserve">Beneficiaries may transfer to staff members of a Key Associated Partner </w:t>
      </w:r>
      <w:r w:rsidR="00B24AEF" w:rsidRPr="005B2242">
        <w:rPr>
          <w:szCs w:val="20"/>
          <w:highlight w:val="yellow"/>
        </w:rPr>
        <w:t xml:space="preserve">– </w:t>
      </w:r>
      <w:r w:rsidR="00DF1790" w:rsidRPr="005B2242">
        <w:rPr>
          <w:szCs w:val="20"/>
          <w:highlight w:val="yellow"/>
        </w:rPr>
        <w:t>via a sub</w:t>
      </w:r>
      <w:r w:rsidR="00DF1790" w:rsidRPr="005B2242">
        <w:rPr>
          <w:szCs w:val="20"/>
          <w:highlight w:val="yellow"/>
        </w:rPr>
        <w:noBreakHyphen/>
        <w:t>grant agreement</w:t>
      </w:r>
      <w:r w:rsidR="00B24AEF" w:rsidRPr="005B2242">
        <w:rPr>
          <w:szCs w:val="20"/>
          <w:highlight w:val="yellow"/>
        </w:rPr>
        <w:t xml:space="preserve"> –</w:t>
      </w:r>
      <w:r w:rsidR="00DF1790" w:rsidRPr="005B2242">
        <w:rPr>
          <w:szCs w:val="20"/>
          <w:highlight w:val="yellow"/>
        </w:rPr>
        <w:t xml:space="preserve"> the allowances provided for under the Grant Agreement, in particular the top</w:t>
      </w:r>
      <w:r w:rsidR="00DF1790" w:rsidRPr="005B2242">
        <w:rPr>
          <w:szCs w:val="20"/>
          <w:highlight w:val="yellow"/>
        </w:rPr>
        <w:noBreakHyphen/>
        <w:t>up allowance during secondments</w:t>
      </w:r>
      <w:r w:rsidR="00124856" w:rsidRPr="005B2242">
        <w:rPr>
          <w:szCs w:val="20"/>
          <w:highlight w:val="yellow"/>
        </w:rPr>
        <w:t>.</w:t>
      </w:r>
      <w:r w:rsidR="006102B8" w:rsidRPr="005B2242">
        <w:rPr>
          <w:szCs w:val="20"/>
          <w:highlight w:val="yellow"/>
        </w:rPr>
        <w:t>]</w:t>
      </w:r>
    </w:p>
    <w:p w14:paraId="24229120" w14:textId="2DC60749" w:rsidR="003C181B" w:rsidRPr="00164DA5" w:rsidRDefault="003C181B" w:rsidP="00672D31">
      <w:pPr>
        <w:rPr>
          <w:szCs w:val="20"/>
        </w:rPr>
      </w:pPr>
      <w:r w:rsidRPr="00A8070B">
        <w:rPr>
          <w:szCs w:val="20"/>
          <w:lang w:val="en-GB"/>
        </w:rPr>
        <w:t xml:space="preserve">However, certain </w:t>
      </w:r>
      <w:r w:rsidRPr="00A8070B">
        <w:rPr>
          <w:szCs w:val="20"/>
        </w:rPr>
        <w:t>terms and conditions of the Grant Agreement and its Annexes are applicable to the</w:t>
      </w:r>
      <w:r w:rsidR="004C1C03" w:rsidRPr="00A8070B">
        <w:t xml:space="preserve"> </w:t>
      </w:r>
      <w:r w:rsidR="00275904">
        <w:t>Key</w:t>
      </w:r>
      <w:r w:rsidRPr="00A8070B">
        <w:rPr>
          <w:szCs w:val="20"/>
        </w:rPr>
        <w:t xml:space="preserve"> Associated Partner(s). </w:t>
      </w:r>
      <w:r w:rsidR="00D52C9A" w:rsidRPr="00A8070B">
        <w:rPr>
          <w:szCs w:val="20"/>
        </w:rPr>
        <w:t xml:space="preserve">The </w:t>
      </w:r>
      <w:proofErr w:type="gramStart"/>
      <w:r w:rsidR="00D52C9A" w:rsidRPr="00A8070B">
        <w:rPr>
          <w:szCs w:val="20"/>
        </w:rPr>
        <w:t>Coordinator</w:t>
      </w:r>
      <w:proofErr w:type="gramEnd"/>
      <w:r w:rsidR="00D52C9A" w:rsidRPr="00A8070B">
        <w:rPr>
          <w:szCs w:val="20"/>
        </w:rPr>
        <w:t xml:space="preserve"> will share a copy of the signed Grant Agreement and information on</w:t>
      </w:r>
      <w:r w:rsidR="00D4767F" w:rsidRPr="00A8070B">
        <w:rPr>
          <w:szCs w:val="20"/>
        </w:rPr>
        <w:t xml:space="preserve"> any amendments </w:t>
      </w:r>
      <w:r w:rsidR="00D52C9A" w:rsidRPr="00A8070B">
        <w:rPr>
          <w:szCs w:val="20"/>
        </w:rPr>
        <w:t xml:space="preserve">with the </w:t>
      </w:r>
      <w:r w:rsidR="00275904">
        <w:t>Key</w:t>
      </w:r>
      <w:r w:rsidR="004C1C03" w:rsidRPr="006F1979">
        <w:t xml:space="preserve"> </w:t>
      </w:r>
      <w:r w:rsidR="00D52C9A" w:rsidRPr="006F1979">
        <w:rPr>
          <w:szCs w:val="20"/>
        </w:rPr>
        <w:t>Associated</w:t>
      </w:r>
      <w:r w:rsidR="00D52C9A" w:rsidRPr="00384D30">
        <w:rPr>
          <w:szCs w:val="20"/>
        </w:rPr>
        <w:t xml:space="preserve"> Partner(s).</w:t>
      </w:r>
    </w:p>
    <w:p w14:paraId="32595570" w14:textId="5C954252" w:rsidR="00A71501" w:rsidRPr="00A8070B" w:rsidRDefault="003C181B" w:rsidP="00672D31">
      <w:pPr>
        <w:rPr>
          <w:szCs w:val="20"/>
        </w:rPr>
      </w:pPr>
      <w:r w:rsidRPr="00164DA5">
        <w:rPr>
          <w:szCs w:val="20"/>
        </w:rPr>
        <w:t>The</w:t>
      </w:r>
      <w:r w:rsidR="004C1C03" w:rsidRPr="005D31BA">
        <w:t xml:space="preserve"> </w:t>
      </w:r>
      <w:r w:rsidR="00275904">
        <w:t>Key</w:t>
      </w:r>
      <w:r w:rsidRPr="00C021D1">
        <w:rPr>
          <w:szCs w:val="20"/>
        </w:rPr>
        <w:t xml:space="preserve"> Associated Partner(s)</w:t>
      </w:r>
      <w:r w:rsidRPr="005D31BA">
        <w:rPr>
          <w:szCs w:val="20"/>
        </w:rPr>
        <w:t xml:space="preserve"> hereby commit</w:t>
      </w:r>
      <w:r w:rsidR="00173BB7" w:rsidRPr="005D31BA">
        <w:rPr>
          <w:szCs w:val="20"/>
        </w:rPr>
        <w:t>(s)</w:t>
      </w:r>
      <w:r w:rsidRPr="00F520ED">
        <w:rPr>
          <w:szCs w:val="20"/>
        </w:rPr>
        <w:t xml:space="preserve"> to implement the Project tasks attributed to it/them in Annex 1 </w:t>
      </w:r>
      <w:r w:rsidRPr="002737B7">
        <w:rPr>
          <w:szCs w:val="20"/>
        </w:rPr>
        <w:t>of the Grant Agreement</w:t>
      </w:r>
      <w:r w:rsidR="00570F25" w:rsidRPr="002737B7">
        <w:rPr>
          <w:szCs w:val="20"/>
        </w:rPr>
        <w:t xml:space="preserve"> and to</w:t>
      </w:r>
      <w:r w:rsidR="00A71501" w:rsidRPr="002737B7">
        <w:rPr>
          <w:szCs w:val="20"/>
        </w:rPr>
        <w:t xml:space="preserve"> respect the </w:t>
      </w:r>
      <w:r w:rsidR="00A71501" w:rsidRPr="00A8070B">
        <w:rPr>
          <w:szCs w:val="20"/>
        </w:rPr>
        <w:t>call conditions and Annex 5</w:t>
      </w:r>
      <w:r w:rsidR="00A71501" w:rsidRPr="005D31BA">
        <w:rPr>
          <w:szCs w:val="20"/>
        </w:rPr>
        <w:t xml:space="preserve"> of the Grant Agreement.</w:t>
      </w:r>
    </w:p>
    <w:p w14:paraId="539A9C2A" w14:textId="651E20D9" w:rsidR="003C181B" w:rsidRPr="00672D31" w:rsidRDefault="003940E7" w:rsidP="00672D31">
      <w:pPr>
        <w:rPr>
          <w:szCs w:val="20"/>
        </w:rPr>
      </w:pPr>
      <w:r w:rsidRPr="00A8070B">
        <w:rPr>
          <w:szCs w:val="20"/>
        </w:rPr>
        <w:t>In addition, the</w:t>
      </w:r>
      <w:r w:rsidR="004C1C03" w:rsidRPr="00C021D1">
        <w:t xml:space="preserve"> </w:t>
      </w:r>
      <w:r w:rsidR="00275904">
        <w:t>Key</w:t>
      </w:r>
      <w:r w:rsidRPr="00C021D1">
        <w:rPr>
          <w:szCs w:val="20"/>
        </w:rPr>
        <w:t xml:space="preserve"> </w:t>
      </w:r>
      <w:r w:rsidR="003C181B" w:rsidRPr="00C021D1">
        <w:rPr>
          <w:szCs w:val="20"/>
        </w:rPr>
        <w:t>Associated Partner(s)</w:t>
      </w:r>
      <w:r w:rsidR="003C181B" w:rsidRPr="005D31BA">
        <w:rPr>
          <w:szCs w:val="20"/>
        </w:rPr>
        <w:t xml:space="preserve"> hereby</w:t>
      </w:r>
      <w:r w:rsidR="003C181B" w:rsidRPr="00672D31">
        <w:rPr>
          <w:szCs w:val="20"/>
        </w:rPr>
        <w:t xml:space="preserve"> commit</w:t>
      </w:r>
      <w:r w:rsidR="00F8669C" w:rsidRPr="00672D31">
        <w:rPr>
          <w:szCs w:val="20"/>
        </w:rPr>
        <w:t>(s)</w:t>
      </w:r>
      <w:r w:rsidR="003C181B" w:rsidRPr="00672D31">
        <w:rPr>
          <w:szCs w:val="20"/>
        </w:rPr>
        <w:t xml:space="preserve"> especially to the following articles of the Grant Agreement</w:t>
      </w:r>
      <w:r w:rsidR="00A71501" w:rsidRPr="00672D31">
        <w:rPr>
          <w:szCs w:val="20"/>
        </w:rPr>
        <w:t xml:space="preserve"> and related regulations of Annex 5</w:t>
      </w:r>
      <w:r w:rsidR="003C181B" w:rsidRPr="00672D31">
        <w:rPr>
          <w:szCs w:val="20"/>
        </w:rPr>
        <w:t xml:space="preserve">: </w:t>
      </w:r>
    </w:p>
    <w:p w14:paraId="6D65CCF9" w14:textId="593A0CC4" w:rsidR="003C181B" w:rsidRPr="00672D31" w:rsidRDefault="003C181B" w:rsidP="00892168">
      <w:pPr>
        <w:pStyle w:val="Listenabsatz"/>
        <w:numPr>
          <w:ilvl w:val="0"/>
          <w:numId w:val="13"/>
        </w:numPr>
        <w:rPr>
          <w:szCs w:val="20"/>
          <w:lang w:val="en-US"/>
        </w:rPr>
      </w:pPr>
      <w:r w:rsidRPr="00672D31">
        <w:rPr>
          <w:szCs w:val="20"/>
          <w:lang w:val="en-US"/>
        </w:rPr>
        <w:t xml:space="preserve">Proper implementation </w:t>
      </w:r>
      <w:r w:rsidR="004A6EF9" w:rsidRPr="00672D31">
        <w:rPr>
          <w:szCs w:val="20"/>
          <w:lang w:val="en-US"/>
        </w:rPr>
        <w:t xml:space="preserve">of the action </w:t>
      </w:r>
      <w:r w:rsidRPr="00672D31">
        <w:rPr>
          <w:szCs w:val="20"/>
          <w:lang w:val="en-US"/>
        </w:rPr>
        <w:t xml:space="preserve">(Article </w:t>
      </w:r>
      <w:r w:rsidRPr="003A6E61">
        <w:rPr>
          <w:szCs w:val="20"/>
          <w:lang w:val="en-US"/>
        </w:rPr>
        <w:t>11</w:t>
      </w:r>
      <w:r w:rsidR="004C1C03" w:rsidRPr="003A6E61">
        <w:rPr>
          <w:lang w:val="en-US"/>
        </w:rPr>
        <w:t>)</w:t>
      </w:r>
    </w:p>
    <w:p w14:paraId="757564DD" w14:textId="77777777" w:rsidR="003C181B" w:rsidRPr="00672D31" w:rsidRDefault="003C181B" w:rsidP="00892168">
      <w:pPr>
        <w:pStyle w:val="Listenabsatz"/>
        <w:numPr>
          <w:ilvl w:val="0"/>
          <w:numId w:val="13"/>
        </w:numPr>
        <w:rPr>
          <w:szCs w:val="20"/>
          <w:lang w:val="en-US"/>
        </w:rPr>
      </w:pPr>
      <w:r w:rsidRPr="00672D31">
        <w:rPr>
          <w:szCs w:val="20"/>
          <w:lang w:val="en-US"/>
        </w:rPr>
        <w:lastRenderedPageBreak/>
        <w:t xml:space="preserve">Conflicts of interest (Article 12) </w:t>
      </w:r>
    </w:p>
    <w:p w14:paraId="33AB6E98" w14:textId="77777777" w:rsidR="003C181B" w:rsidRPr="00672D31" w:rsidRDefault="003C181B" w:rsidP="00892168">
      <w:pPr>
        <w:pStyle w:val="Listenabsatz"/>
        <w:numPr>
          <w:ilvl w:val="0"/>
          <w:numId w:val="13"/>
        </w:numPr>
        <w:rPr>
          <w:szCs w:val="20"/>
          <w:lang w:val="en-US"/>
        </w:rPr>
      </w:pPr>
      <w:r w:rsidRPr="00672D31">
        <w:rPr>
          <w:szCs w:val="20"/>
          <w:lang w:val="en-US"/>
        </w:rPr>
        <w:t xml:space="preserve">Confidentiality and security (Article 13) </w:t>
      </w:r>
    </w:p>
    <w:p w14:paraId="52BE7DE2" w14:textId="77777777" w:rsidR="003C181B" w:rsidRPr="00672D31" w:rsidRDefault="003C181B" w:rsidP="00892168">
      <w:pPr>
        <w:pStyle w:val="Listenabsatz"/>
        <w:numPr>
          <w:ilvl w:val="0"/>
          <w:numId w:val="13"/>
        </w:numPr>
        <w:rPr>
          <w:szCs w:val="20"/>
          <w:lang w:val="en-US"/>
        </w:rPr>
      </w:pPr>
      <w:r w:rsidRPr="00672D31">
        <w:rPr>
          <w:szCs w:val="20"/>
          <w:lang w:val="en-US"/>
        </w:rPr>
        <w:t xml:space="preserve">Ethics </w:t>
      </w:r>
      <w:r w:rsidR="004A6EF9" w:rsidRPr="00672D31">
        <w:rPr>
          <w:szCs w:val="20"/>
          <w:lang w:val="en-US"/>
        </w:rPr>
        <w:t xml:space="preserve">and values </w:t>
      </w:r>
      <w:r w:rsidRPr="00672D31">
        <w:rPr>
          <w:szCs w:val="20"/>
          <w:lang w:val="en-US"/>
        </w:rPr>
        <w:t>(Article 14)</w:t>
      </w:r>
    </w:p>
    <w:p w14:paraId="70F01792" w14:textId="77777777" w:rsidR="003C181B" w:rsidRPr="00672D31" w:rsidRDefault="003C181B" w:rsidP="00892168">
      <w:pPr>
        <w:pStyle w:val="Listenabsatz"/>
        <w:numPr>
          <w:ilvl w:val="0"/>
          <w:numId w:val="13"/>
        </w:numPr>
        <w:rPr>
          <w:szCs w:val="20"/>
          <w:lang w:val="en-US"/>
        </w:rPr>
      </w:pPr>
      <w:r w:rsidRPr="00672D31">
        <w:rPr>
          <w:szCs w:val="20"/>
          <w:lang w:val="en-US"/>
        </w:rPr>
        <w:t>Visibility (Article 17.2)</w:t>
      </w:r>
    </w:p>
    <w:p w14:paraId="45C53F63" w14:textId="02B01383" w:rsidR="003C181B" w:rsidRPr="00672D31" w:rsidRDefault="003C181B" w:rsidP="00892168">
      <w:pPr>
        <w:pStyle w:val="Listenabsatz"/>
        <w:numPr>
          <w:ilvl w:val="0"/>
          <w:numId w:val="13"/>
        </w:numPr>
        <w:rPr>
          <w:szCs w:val="20"/>
          <w:lang w:val="en-US"/>
        </w:rPr>
      </w:pPr>
      <w:r w:rsidRPr="00672D31">
        <w:rPr>
          <w:szCs w:val="20"/>
          <w:lang w:val="en-US"/>
        </w:rPr>
        <w:t xml:space="preserve">Specific rules for carrying out </w:t>
      </w:r>
      <w:r w:rsidR="004A6EF9" w:rsidRPr="00672D31">
        <w:rPr>
          <w:szCs w:val="20"/>
          <w:lang w:val="en-US"/>
        </w:rPr>
        <w:t xml:space="preserve">the </w:t>
      </w:r>
      <w:r w:rsidRPr="00672D31">
        <w:rPr>
          <w:szCs w:val="20"/>
          <w:lang w:val="en-US"/>
        </w:rPr>
        <w:t xml:space="preserve">action (Article </w:t>
      </w:r>
      <w:r w:rsidRPr="003A6E61">
        <w:rPr>
          <w:szCs w:val="20"/>
          <w:lang w:val="en-US"/>
        </w:rPr>
        <w:t>18</w:t>
      </w:r>
      <w:r w:rsidR="004C1C03" w:rsidRPr="003A6E61">
        <w:rPr>
          <w:lang w:val="en-US"/>
        </w:rPr>
        <w:t>)</w:t>
      </w:r>
    </w:p>
    <w:p w14:paraId="27F96A4D" w14:textId="77777777" w:rsidR="00672D31" w:rsidRDefault="003C181B" w:rsidP="00892168">
      <w:pPr>
        <w:pStyle w:val="Listenabsatz"/>
        <w:numPr>
          <w:ilvl w:val="0"/>
          <w:numId w:val="13"/>
        </w:numPr>
        <w:rPr>
          <w:szCs w:val="20"/>
          <w:lang w:val="en-US"/>
        </w:rPr>
      </w:pPr>
      <w:r w:rsidRPr="00672D31">
        <w:rPr>
          <w:szCs w:val="20"/>
          <w:lang w:val="en-US"/>
        </w:rPr>
        <w:t xml:space="preserve">Information </w:t>
      </w:r>
      <w:r w:rsidR="004A6EF9" w:rsidRPr="00672D31">
        <w:rPr>
          <w:szCs w:val="20"/>
          <w:lang w:val="en-US"/>
        </w:rPr>
        <w:t xml:space="preserve">obligations </w:t>
      </w:r>
      <w:r w:rsidR="00B9180A" w:rsidRPr="00672D31">
        <w:rPr>
          <w:szCs w:val="20"/>
          <w:lang w:val="en-US"/>
        </w:rPr>
        <w:t xml:space="preserve">(Article 19) </w:t>
      </w:r>
    </w:p>
    <w:p w14:paraId="11D0621F" w14:textId="4F5FC445" w:rsidR="00672D31" w:rsidRPr="00672D31" w:rsidRDefault="00672D31" w:rsidP="00892168">
      <w:pPr>
        <w:pStyle w:val="Listenabsatz"/>
        <w:numPr>
          <w:ilvl w:val="0"/>
          <w:numId w:val="13"/>
        </w:numPr>
        <w:rPr>
          <w:szCs w:val="20"/>
          <w:lang w:val="en-US"/>
        </w:rPr>
      </w:pPr>
      <w:r>
        <w:rPr>
          <w:szCs w:val="20"/>
          <w:lang w:val="en-US"/>
        </w:rPr>
        <w:t>Record-keeping (Article 20)</w:t>
      </w:r>
    </w:p>
    <w:p w14:paraId="02071518" w14:textId="33286B9D" w:rsidR="003C181B" w:rsidRPr="005D31BA" w:rsidRDefault="00D52C9A" w:rsidP="00672D31">
      <w:pPr>
        <w:rPr>
          <w:szCs w:val="20"/>
        </w:rPr>
      </w:pPr>
      <w:r w:rsidRPr="005D31BA">
        <w:rPr>
          <w:szCs w:val="20"/>
        </w:rPr>
        <w:t xml:space="preserve">The </w:t>
      </w:r>
      <w:r w:rsidR="00275904">
        <w:t>Key</w:t>
      </w:r>
      <w:r w:rsidR="004C1C03" w:rsidRPr="005D31BA">
        <w:t xml:space="preserve"> </w:t>
      </w:r>
      <w:r w:rsidRPr="005D31BA">
        <w:rPr>
          <w:szCs w:val="20"/>
        </w:rPr>
        <w:t xml:space="preserve">Associated Partner(s) support(s) </w:t>
      </w:r>
      <w:r w:rsidR="00225CC4" w:rsidRPr="005D31BA">
        <w:rPr>
          <w:szCs w:val="20"/>
        </w:rPr>
        <w:t xml:space="preserve">the </w:t>
      </w:r>
      <w:r w:rsidRPr="005D31BA">
        <w:rPr>
          <w:szCs w:val="20"/>
        </w:rPr>
        <w:t>Beneficiaries regarding their</w:t>
      </w:r>
      <w:r w:rsidR="004B0593" w:rsidRPr="005D31BA">
        <w:rPr>
          <w:szCs w:val="20"/>
        </w:rPr>
        <w:t xml:space="preserve"> E</w:t>
      </w:r>
      <w:r w:rsidR="006229EC" w:rsidRPr="005D31BA">
        <w:rPr>
          <w:szCs w:val="20"/>
        </w:rPr>
        <w:t>xploitation,</w:t>
      </w:r>
      <w:r w:rsidR="004B0593" w:rsidRPr="005D31BA">
        <w:rPr>
          <w:szCs w:val="20"/>
        </w:rPr>
        <w:t xml:space="preserve"> D</w:t>
      </w:r>
      <w:r w:rsidRPr="005D31BA">
        <w:rPr>
          <w:szCs w:val="20"/>
        </w:rPr>
        <w:t>issemination and Open Science obligations</w:t>
      </w:r>
      <w:r w:rsidR="00173BB7" w:rsidRPr="005D31BA">
        <w:rPr>
          <w:szCs w:val="20"/>
        </w:rPr>
        <w:t xml:space="preserve"> and </w:t>
      </w:r>
      <w:r w:rsidR="00367BE2" w:rsidRPr="005D31BA">
        <w:rPr>
          <w:szCs w:val="20"/>
        </w:rPr>
        <w:t>commit</w:t>
      </w:r>
      <w:r w:rsidR="00E11CC3" w:rsidRPr="005D31BA">
        <w:rPr>
          <w:szCs w:val="20"/>
        </w:rPr>
        <w:t>(s)</w:t>
      </w:r>
      <w:r w:rsidR="00367BE2" w:rsidRPr="005D31BA">
        <w:rPr>
          <w:szCs w:val="20"/>
        </w:rPr>
        <w:t xml:space="preserve"> to contribute to the </w:t>
      </w:r>
      <w:r w:rsidR="00CC1E29" w:rsidRPr="005D31BA">
        <w:rPr>
          <w:rStyle w:val="LSSlimZchn"/>
          <w:szCs w:val="20"/>
        </w:rPr>
        <w:t>internal,</w:t>
      </w:r>
      <w:r w:rsidR="00CC1E29" w:rsidRPr="005D31BA">
        <w:rPr>
          <w:szCs w:val="20"/>
        </w:rPr>
        <w:t xml:space="preserve"> </w:t>
      </w:r>
      <w:r w:rsidR="00451DC7" w:rsidRPr="005D31BA">
        <w:rPr>
          <w:szCs w:val="20"/>
        </w:rPr>
        <w:t>technical and continuous</w:t>
      </w:r>
      <w:r w:rsidR="006625FD" w:rsidRPr="005D31BA">
        <w:rPr>
          <w:szCs w:val="20"/>
        </w:rPr>
        <w:t xml:space="preserve"> </w:t>
      </w:r>
      <w:r w:rsidR="000B15AD" w:rsidRPr="005D31BA">
        <w:rPr>
          <w:szCs w:val="20"/>
        </w:rPr>
        <w:t>reporting</w:t>
      </w:r>
      <w:r w:rsidR="00367BE2" w:rsidRPr="005D31BA">
        <w:rPr>
          <w:szCs w:val="20"/>
        </w:rPr>
        <w:t xml:space="preserve"> during and after the implementation of the </w:t>
      </w:r>
      <w:r w:rsidR="00225CC4" w:rsidRPr="005D31BA">
        <w:rPr>
          <w:szCs w:val="20"/>
        </w:rPr>
        <w:t>P</w:t>
      </w:r>
      <w:r w:rsidR="00367BE2" w:rsidRPr="005D31BA">
        <w:rPr>
          <w:szCs w:val="20"/>
        </w:rPr>
        <w:t>roject.</w:t>
      </w:r>
    </w:p>
    <w:p w14:paraId="64C0F3B6" w14:textId="34ADE28E" w:rsidR="003C181B" w:rsidRPr="005D31BA" w:rsidRDefault="003C181B" w:rsidP="00672D31">
      <w:pPr>
        <w:pStyle w:val="Listenabsatz"/>
        <w:ind w:left="0"/>
        <w:rPr>
          <w:szCs w:val="20"/>
          <w:lang w:val="en-US"/>
        </w:rPr>
      </w:pPr>
      <w:r w:rsidRPr="005D31BA">
        <w:rPr>
          <w:szCs w:val="20"/>
          <w:lang w:val="en-US"/>
        </w:rPr>
        <w:t>Furthermore</w:t>
      </w:r>
      <w:r w:rsidR="006B2C1B" w:rsidRPr="005D31BA">
        <w:rPr>
          <w:szCs w:val="20"/>
          <w:lang w:val="en-US"/>
        </w:rPr>
        <w:t>,</w:t>
      </w:r>
      <w:r w:rsidRPr="005D31BA">
        <w:rPr>
          <w:szCs w:val="20"/>
          <w:lang w:val="en-US"/>
        </w:rPr>
        <w:t xml:space="preserve"> the</w:t>
      </w:r>
      <w:r w:rsidR="004C1C03" w:rsidRPr="005D31BA">
        <w:rPr>
          <w:lang w:val="en-US"/>
        </w:rPr>
        <w:t xml:space="preserve"> </w:t>
      </w:r>
      <w:r w:rsidR="00275904">
        <w:rPr>
          <w:lang w:val="en-US"/>
        </w:rPr>
        <w:t>Key</w:t>
      </w:r>
      <w:r w:rsidRPr="005D31BA">
        <w:rPr>
          <w:szCs w:val="20"/>
          <w:lang w:val="en-US"/>
        </w:rPr>
        <w:t xml:space="preserve"> Associated Partner(s) hereby</w:t>
      </w:r>
      <w:r w:rsidR="00876C28" w:rsidRPr="005D31BA">
        <w:rPr>
          <w:szCs w:val="20"/>
          <w:lang w:val="en-US"/>
        </w:rPr>
        <w:t xml:space="preserve"> explicitly</w:t>
      </w:r>
      <w:r w:rsidRPr="005D31BA">
        <w:rPr>
          <w:szCs w:val="20"/>
          <w:lang w:val="en-US"/>
        </w:rPr>
        <w:t xml:space="preserve"> agree</w:t>
      </w:r>
      <w:r w:rsidR="006147A7" w:rsidRPr="005D31BA">
        <w:rPr>
          <w:szCs w:val="20"/>
          <w:lang w:val="en-US"/>
        </w:rPr>
        <w:t xml:space="preserve"> to</w:t>
      </w:r>
      <w:r w:rsidR="004C68E0" w:rsidRPr="005D31BA">
        <w:rPr>
          <w:szCs w:val="20"/>
          <w:lang w:val="en-US"/>
        </w:rPr>
        <w:t xml:space="preserve"> cooperate with and</w:t>
      </w:r>
      <w:r w:rsidR="006147A7" w:rsidRPr="005D31BA">
        <w:rPr>
          <w:szCs w:val="20"/>
          <w:lang w:val="en-US"/>
        </w:rPr>
        <w:t xml:space="preserve"> grant access to</w:t>
      </w:r>
      <w:r w:rsidRPr="005D31BA">
        <w:rPr>
          <w:szCs w:val="20"/>
          <w:lang w:val="en-US"/>
        </w:rPr>
        <w:t xml:space="preserve"> bodies </w:t>
      </w:r>
      <w:r w:rsidR="00367BE2" w:rsidRPr="005D31BA">
        <w:rPr>
          <w:szCs w:val="20"/>
          <w:lang w:val="en-US"/>
        </w:rPr>
        <w:t>according to</w:t>
      </w:r>
      <w:r w:rsidRPr="005D31BA">
        <w:rPr>
          <w:szCs w:val="20"/>
          <w:lang w:val="en-US"/>
        </w:rPr>
        <w:t xml:space="preserve"> Article 25 of the Grant Agreement (the Granting Authority, the European Anti-Fraud Office (OLAF), the European Public </w:t>
      </w:r>
      <w:r w:rsidRPr="005D31BA">
        <w:rPr>
          <w:szCs w:val="20"/>
          <w:lang w:val="en-GB"/>
        </w:rPr>
        <w:t>Prosecutor’s</w:t>
      </w:r>
      <w:r w:rsidRPr="005D31BA">
        <w:rPr>
          <w:szCs w:val="20"/>
          <w:lang w:val="en-US"/>
        </w:rPr>
        <w:t xml:space="preserve"> Office (EPPO), the </w:t>
      </w:r>
      <w:r w:rsidR="004A6EF9" w:rsidRPr="005D31BA">
        <w:rPr>
          <w:szCs w:val="20"/>
          <w:lang w:val="en-US"/>
        </w:rPr>
        <w:t xml:space="preserve">European </w:t>
      </w:r>
      <w:r w:rsidRPr="005D31BA">
        <w:rPr>
          <w:szCs w:val="20"/>
          <w:lang w:val="en-US"/>
        </w:rPr>
        <w:t>Court of Auditors (ECA))</w:t>
      </w:r>
      <w:r w:rsidR="006B2C1B" w:rsidRPr="005D31BA">
        <w:rPr>
          <w:szCs w:val="20"/>
          <w:lang w:val="en-US"/>
        </w:rPr>
        <w:t>,</w:t>
      </w:r>
      <w:r w:rsidRPr="005D31BA">
        <w:rPr>
          <w:szCs w:val="20"/>
          <w:lang w:val="en-US"/>
        </w:rPr>
        <w:t xml:space="preserve"> </w:t>
      </w:r>
      <w:r w:rsidR="00367BE2" w:rsidRPr="005D31BA">
        <w:rPr>
          <w:szCs w:val="20"/>
          <w:lang w:val="en-US"/>
        </w:rPr>
        <w:t>so</w:t>
      </w:r>
      <w:r w:rsidR="004C68E0" w:rsidRPr="005D31BA">
        <w:rPr>
          <w:szCs w:val="20"/>
          <w:lang w:val="en-US"/>
        </w:rPr>
        <w:t xml:space="preserve"> that these bodies</w:t>
      </w:r>
      <w:r w:rsidR="006147A7" w:rsidRPr="005D31BA">
        <w:rPr>
          <w:szCs w:val="20"/>
          <w:lang w:val="en-US"/>
        </w:rPr>
        <w:t xml:space="preserve"> can carry out checks, reviews, audits and </w:t>
      </w:r>
      <w:r w:rsidR="004C68E0" w:rsidRPr="005D31BA">
        <w:rPr>
          <w:szCs w:val="20"/>
          <w:lang w:val="en-US"/>
        </w:rPr>
        <w:t xml:space="preserve">investigations also towards </w:t>
      </w:r>
      <w:r w:rsidRPr="005D31BA">
        <w:rPr>
          <w:szCs w:val="20"/>
          <w:lang w:val="en-US"/>
        </w:rPr>
        <w:t xml:space="preserve">the </w:t>
      </w:r>
      <w:r w:rsidR="00275904">
        <w:rPr>
          <w:lang w:val="en-US"/>
        </w:rPr>
        <w:t>Key</w:t>
      </w:r>
      <w:r w:rsidR="004C1C03" w:rsidRPr="005D31BA">
        <w:rPr>
          <w:lang w:val="en-US"/>
        </w:rPr>
        <w:t xml:space="preserve"> </w:t>
      </w:r>
      <w:r w:rsidRPr="005D31BA">
        <w:rPr>
          <w:szCs w:val="20"/>
          <w:lang w:val="en-US"/>
        </w:rPr>
        <w:t>Associated Partner(s).</w:t>
      </w:r>
      <w:r w:rsidR="00C3393E" w:rsidRPr="005D31BA">
        <w:rPr>
          <w:szCs w:val="20"/>
          <w:lang w:val="en-US"/>
        </w:rPr>
        <w:t xml:space="preserve"> </w:t>
      </w:r>
    </w:p>
    <w:p w14:paraId="3F8180CF" w14:textId="0DD93ECD" w:rsidR="003940E7" w:rsidRPr="005D31BA" w:rsidRDefault="00C3393E" w:rsidP="00672D31">
      <w:pPr>
        <w:pStyle w:val="Listenabsatz"/>
        <w:ind w:left="0"/>
        <w:rPr>
          <w:szCs w:val="20"/>
          <w:lang w:val="en-US"/>
        </w:rPr>
      </w:pPr>
      <w:r w:rsidRPr="005D31BA">
        <w:rPr>
          <w:szCs w:val="20"/>
          <w:lang w:val="en-US"/>
        </w:rPr>
        <w:t xml:space="preserve">Any </w:t>
      </w:r>
      <w:r w:rsidR="00275904">
        <w:rPr>
          <w:lang w:val="en-US"/>
        </w:rPr>
        <w:t>Key</w:t>
      </w:r>
      <w:r w:rsidR="004C1C03" w:rsidRPr="005D31BA">
        <w:rPr>
          <w:lang w:val="en-US"/>
        </w:rPr>
        <w:t xml:space="preserve"> </w:t>
      </w:r>
      <w:r w:rsidRPr="005D31BA">
        <w:rPr>
          <w:szCs w:val="20"/>
          <w:lang w:val="en-US"/>
        </w:rPr>
        <w:t xml:space="preserve">Associated Partner from a </w:t>
      </w:r>
      <w:proofErr w:type="spellStart"/>
      <w:proofErr w:type="gramStart"/>
      <w:r w:rsidRPr="005D31BA">
        <w:rPr>
          <w:szCs w:val="20"/>
          <w:lang w:val="en-US"/>
        </w:rPr>
        <w:t>non</w:t>
      </w:r>
      <w:r w:rsidR="00C021D1">
        <w:rPr>
          <w:szCs w:val="20"/>
          <w:lang w:val="en-US"/>
        </w:rPr>
        <w:t xml:space="preserve"> </w:t>
      </w:r>
      <w:r w:rsidRPr="005D31BA">
        <w:rPr>
          <w:szCs w:val="20"/>
          <w:lang w:val="en-US"/>
        </w:rPr>
        <w:t>EU</w:t>
      </w:r>
      <w:proofErr w:type="spellEnd"/>
      <w:proofErr w:type="gramEnd"/>
      <w:r w:rsidR="004C1C03" w:rsidRPr="005D31BA">
        <w:rPr>
          <w:lang w:val="en-US"/>
        </w:rPr>
        <w:t>-</w:t>
      </w:r>
      <w:r w:rsidRPr="005D31BA">
        <w:rPr>
          <w:szCs w:val="20"/>
          <w:lang w:val="en-US"/>
        </w:rPr>
        <w:t>country undertakes to comply additionally with any other obligation arising from Art. 10.1 of the Grant Agreement.</w:t>
      </w:r>
    </w:p>
    <w:p w14:paraId="4F869A43" w14:textId="683D04C1" w:rsidR="003940E7" w:rsidRPr="00672D31" w:rsidRDefault="009F3F6C" w:rsidP="00672D31">
      <w:pPr>
        <w:pStyle w:val="Listenabsatz"/>
        <w:ind w:left="0"/>
        <w:rPr>
          <w:szCs w:val="20"/>
          <w:lang w:val="en-US"/>
        </w:rPr>
      </w:pPr>
      <w:r w:rsidRPr="005D31BA">
        <w:rPr>
          <w:szCs w:val="20"/>
          <w:lang w:val="en-US"/>
        </w:rPr>
        <w:t xml:space="preserve">In case of termination or being declared a </w:t>
      </w:r>
      <w:r w:rsidR="007121E3" w:rsidRPr="005D31BA">
        <w:rPr>
          <w:szCs w:val="20"/>
          <w:lang w:val="en-US"/>
        </w:rPr>
        <w:t>D</w:t>
      </w:r>
      <w:r w:rsidRPr="005D31BA">
        <w:rPr>
          <w:szCs w:val="20"/>
          <w:lang w:val="en-US"/>
        </w:rPr>
        <w:t xml:space="preserve">efaulting </w:t>
      </w:r>
      <w:r w:rsidR="007121E3" w:rsidRPr="005D31BA">
        <w:rPr>
          <w:szCs w:val="20"/>
          <w:lang w:val="en-US"/>
        </w:rPr>
        <w:t>P</w:t>
      </w:r>
      <w:r w:rsidRPr="005D31BA">
        <w:rPr>
          <w:szCs w:val="20"/>
          <w:lang w:val="en-US"/>
        </w:rPr>
        <w:t>arty</w:t>
      </w:r>
      <w:r w:rsidR="006C6F9E" w:rsidRPr="005D31BA">
        <w:rPr>
          <w:szCs w:val="20"/>
          <w:lang w:val="en-US"/>
        </w:rPr>
        <w:t>, a</w:t>
      </w:r>
      <w:r w:rsidR="004C1C03" w:rsidRPr="005D31BA">
        <w:rPr>
          <w:lang w:val="en-US"/>
        </w:rPr>
        <w:t xml:space="preserve"> </w:t>
      </w:r>
      <w:r w:rsidR="00275904">
        <w:rPr>
          <w:lang w:val="en-US"/>
        </w:rPr>
        <w:t>Key</w:t>
      </w:r>
      <w:r w:rsidRPr="005D31BA">
        <w:rPr>
          <w:szCs w:val="20"/>
          <w:lang w:val="en-US"/>
        </w:rPr>
        <w:t xml:space="preserve"> Associated Partner</w:t>
      </w:r>
      <w:r w:rsidR="00516A04" w:rsidRPr="005D31BA">
        <w:rPr>
          <w:szCs w:val="20"/>
          <w:lang w:val="en-US"/>
        </w:rPr>
        <w:t xml:space="preserve"> shall</w:t>
      </w:r>
      <w:r w:rsidR="00276BE4" w:rsidRPr="005D31BA">
        <w:rPr>
          <w:szCs w:val="20"/>
          <w:lang w:val="en-US"/>
        </w:rPr>
        <w:t>, within the limits specified in section 5.2 of this Consortium Agreement,</w:t>
      </w:r>
      <w:r w:rsidR="00530A35" w:rsidRPr="005D31BA">
        <w:rPr>
          <w:szCs w:val="20"/>
          <w:lang w:val="en-US"/>
        </w:rPr>
        <w:t xml:space="preserve"> </w:t>
      </w:r>
      <w:r w:rsidRPr="005D31BA">
        <w:rPr>
          <w:szCs w:val="20"/>
          <w:lang w:val="en-US"/>
        </w:rPr>
        <w:t xml:space="preserve">bear any reasonable and justifiable costs occurring to the other Parties </w:t>
      </w:r>
      <w:r w:rsidR="00143031" w:rsidRPr="005D31BA">
        <w:rPr>
          <w:szCs w:val="20"/>
          <w:lang w:val="en-US"/>
        </w:rPr>
        <w:t xml:space="preserve">for performing this </w:t>
      </w:r>
      <w:r w:rsidR="00275904">
        <w:rPr>
          <w:lang w:val="en-US"/>
        </w:rPr>
        <w:t>Key</w:t>
      </w:r>
      <w:r w:rsidR="004C1C03" w:rsidRPr="005D31BA">
        <w:rPr>
          <w:lang w:val="en-US"/>
        </w:rPr>
        <w:t xml:space="preserve"> </w:t>
      </w:r>
      <w:r w:rsidR="006C6F9E" w:rsidRPr="005D31BA">
        <w:rPr>
          <w:szCs w:val="20"/>
          <w:lang w:val="en-US"/>
        </w:rPr>
        <w:t>Associated</w:t>
      </w:r>
      <w:r w:rsidR="006C6F9E" w:rsidRPr="00672D31">
        <w:rPr>
          <w:szCs w:val="20"/>
          <w:lang w:val="en-US"/>
        </w:rPr>
        <w:t xml:space="preserve"> Partners</w:t>
      </w:r>
      <w:r w:rsidR="00143031" w:rsidRPr="00672D31">
        <w:rPr>
          <w:szCs w:val="20"/>
          <w:lang w:val="en-US"/>
        </w:rPr>
        <w:t xml:space="preserve"> tasks and the costs for additional efforts necessary </w:t>
      </w:r>
      <w:r w:rsidR="00143031" w:rsidRPr="005D31BA">
        <w:rPr>
          <w:szCs w:val="20"/>
          <w:lang w:val="en-US"/>
        </w:rPr>
        <w:t xml:space="preserve">to implement the </w:t>
      </w:r>
      <w:r w:rsidR="00225CC4" w:rsidRPr="005D31BA">
        <w:rPr>
          <w:szCs w:val="20"/>
          <w:lang w:val="en-US"/>
        </w:rPr>
        <w:t>P</w:t>
      </w:r>
      <w:r w:rsidR="00143031" w:rsidRPr="005D31BA">
        <w:rPr>
          <w:szCs w:val="20"/>
          <w:lang w:val="en-US"/>
        </w:rPr>
        <w:t>roject</w:t>
      </w:r>
      <w:r w:rsidR="00C03469" w:rsidRPr="00672D31">
        <w:rPr>
          <w:szCs w:val="20"/>
          <w:lang w:val="en-US"/>
        </w:rPr>
        <w:t xml:space="preserve"> </w:t>
      </w:r>
      <w:r w:rsidR="00C021D1">
        <w:rPr>
          <w:szCs w:val="20"/>
          <w:lang w:val="en-US"/>
        </w:rPr>
        <w:t>[</w:t>
      </w:r>
      <w:r w:rsidR="005F1134">
        <w:rPr>
          <w:b/>
          <w:bCs/>
          <w:szCs w:val="20"/>
          <w:highlight w:val="yellow"/>
          <w:lang w:val="en-US"/>
        </w:rPr>
        <w:t>OPTIONAL</w:t>
      </w:r>
      <w:r w:rsidR="00C021D1" w:rsidRPr="005F1134">
        <w:rPr>
          <w:szCs w:val="20"/>
          <w:highlight w:val="yellow"/>
          <w:lang w:val="en-US"/>
        </w:rPr>
        <w:t xml:space="preserve">: </w:t>
      </w:r>
      <w:r w:rsidR="004C1C03" w:rsidRPr="005F1134">
        <w:rPr>
          <w:highlight w:val="yellow"/>
          <w:lang w:val="en-US"/>
        </w:rPr>
        <w:t>mutatis mutandis as if</w:t>
      </w:r>
      <w:r w:rsidR="005D31BA" w:rsidRPr="005F1134">
        <w:rPr>
          <w:highlight w:val="yellow"/>
          <w:lang w:val="en-US"/>
        </w:rPr>
        <w:t xml:space="preserve"> </w:t>
      </w:r>
      <w:r w:rsidR="00C03469" w:rsidRPr="005F1134">
        <w:rPr>
          <w:szCs w:val="20"/>
          <w:highlight w:val="yellow"/>
          <w:shd w:val="clear" w:color="auto" w:fill="E1B9DB"/>
          <w:lang w:val="en-GB"/>
        </w:rPr>
        <w:t xml:space="preserve">the </w:t>
      </w:r>
      <w:r w:rsidR="00275904">
        <w:rPr>
          <w:highlight w:val="yellow"/>
          <w:lang w:val="en-US"/>
        </w:rPr>
        <w:t>Key</w:t>
      </w:r>
      <w:r w:rsidR="004C1C03" w:rsidRPr="005F1134">
        <w:rPr>
          <w:highlight w:val="yellow"/>
          <w:lang w:val="en-US"/>
        </w:rPr>
        <w:t xml:space="preserve"> Associated Partner(s) were a Beneficiary to the Grant Agreement</w:t>
      </w:r>
      <w:r w:rsidR="005F1134" w:rsidRPr="005F1134">
        <w:rPr>
          <w:highlight w:val="yellow"/>
          <w:lang w:val="en-US"/>
        </w:rPr>
        <w:t>.]</w:t>
      </w:r>
    </w:p>
    <w:p w14:paraId="01D8A785" w14:textId="190B5CF0" w:rsidR="00367BE2" w:rsidRPr="00672D31" w:rsidRDefault="002511EA" w:rsidP="00672D31">
      <w:pPr>
        <w:pStyle w:val="Listenabsatz"/>
        <w:ind w:left="0"/>
        <w:rPr>
          <w:szCs w:val="20"/>
          <w:lang w:val="en-US"/>
        </w:rPr>
      </w:pPr>
      <w:r w:rsidRPr="005D31BA">
        <w:rPr>
          <w:szCs w:val="20"/>
          <w:lang w:val="en-US"/>
        </w:rPr>
        <w:t>Moreover, a</w:t>
      </w:r>
      <w:r w:rsidR="00143031" w:rsidRPr="005D31BA">
        <w:rPr>
          <w:szCs w:val="20"/>
          <w:lang w:val="en-US"/>
        </w:rPr>
        <w:t xml:space="preserve"> </w:t>
      </w:r>
      <w:r w:rsidR="00275904">
        <w:rPr>
          <w:lang w:val="en-US"/>
        </w:rPr>
        <w:t>Key</w:t>
      </w:r>
      <w:r w:rsidR="004C1C03" w:rsidRPr="005D31BA">
        <w:rPr>
          <w:lang w:val="en-US"/>
        </w:rPr>
        <w:t xml:space="preserve"> </w:t>
      </w:r>
      <w:r w:rsidR="00143031" w:rsidRPr="005D31BA">
        <w:rPr>
          <w:szCs w:val="20"/>
          <w:lang w:val="en-US"/>
        </w:rPr>
        <w:t>Associate</w:t>
      </w:r>
      <w:r w:rsidR="002D2313" w:rsidRPr="005D31BA">
        <w:rPr>
          <w:szCs w:val="20"/>
          <w:lang w:val="en-US"/>
        </w:rPr>
        <w:t xml:space="preserve">d Partner is </w:t>
      </w:r>
      <w:r w:rsidR="00664FA7">
        <w:rPr>
          <w:szCs w:val="20"/>
          <w:lang w:val="en-US"/>
        </w:rPr>
        <w:t>[</w:t>
      </w:r>
      <w:r w:rsidR="00664FA7" w:rsidRPr="00664FA7">
        <w:rPr>
          <w:highlight w:val="yellow"/>
          <w:lang w:val="en-US"/>
        </w:rPr>
        <w:t>liable</w:t>
      </w:r>
      <w:r w:rsidR="00C17C6A">
        <w:rPr>
          <w:highlight w:val="yellow"/>
          <w:lang w:val="en-US"/>
        </w:rPr>
        <w:t xml:space="preserve"> to</w:t>
      </w:r>
      <w:r w:rsidR="00664FA7" w:rsidRPr="00664FA7">
        <w:rPr>
          <w:highlight w:val="yellow"/>
          <w:lang w:val="en-US"/>
        </w:rPr>
        <w:t xml:space="preserve">/obliged </w:t>
      </w:r>
      <w:r w:rsidR="00664FA7" w:rsidRPr="003A6182">
        <w:rPr>
          <w:highlight w:val="yellow"/>
          <w:lang w:val="en-US"/>
        </w:rPr>
        <w:t>to compensate</w:t>
      </w:r>
      <w:r w:rsidR="00664FA7">
        <w:rPr>
          <w:lang w:val="en-US"/>
        </w:rPr>
        <w:t>]</w:t>
      </w:r>
      <w:r w:rsidR="00664FA7" w:rsidRPr="005D31BA">
        <w:rPr>
          <w:szCs w:val="20"/>
          <w:lang w:val="en-US"/>
        </w:rPr>
        <w:t xml:space="preserve"> </w:t>
      </w:r>
      <w:r w:rsidR="00B55B72" w:rsidRPr="005D31BA">
        <w:rPr>
          <w:szCs w:val="20"/>
          <w:lang w:val="en-US"/>
        </w:rPr>
        <w:t xml:space="preserve">the </w:t>
      </w:r>
      <w:r w:rsidRPr="005D31BA">
        <w:rPr>
          <w:szCs w:val="20"/>
          <w:lang w:val="en-US"/>
        </w:rPr>
        <w:t xml:space="preserve">other </w:t>
      </w:r>
      <w:r w:rsidR="00143031" w:rsidRPr="005D31BA">
        <w:rPr>
          <w:szCs w:val="20"/>
          <w:lang w:val="en-US"/>
        </w:rPr>
        <w:t>P</w:t>
      </w:r>
      <w:r w:rsidRPr="005D31BA">
        <w:rPr>
          <w:szCs w:val="20"/>
          <w:lang w:val="en-US"/>
        </w:rPr>
        <w:t>arties for any claim</w:t>
      </w:r>
      <w:r w:rsidR="00143031" w:rsidRPr="005D31BA">
        <w:rPr>
          <w:szCs w:val="20"/>
          <w:lang w:val="en-US"/>
        </w:rPr>
        <w:t xml:space="preserve"> of the Granting A</w:t>
      </w:r>
      <w:r w:rsidR="00DA72E8" w:rsidRPr="005D31BA">
        <w:rPr>
          <w:szCs w:val="20"/>
          <w:lang w:val="en-US"/>
        </w:rPr>
        <w:t>uthority</w:t>
      </w:r>
      <w:r w:rsidR="00143031" w:rsidRPr="005D31BA">
        <w:rPr>
          <w:szCs w:val="20"/>
          <w:lang w:val="en-US"/>
        </w:rPr>
        <w:t xml:space="preserve"> against them</w:t>
      </w:r>
      <w:r w:rsidR="004A6EF9" w:rsidRPr="005D31BA">
        <w:rPr>
          <w:szCs w:val="20"/>
          <w:lang w:val="en-US"/>
        </w:rPr>
        <w:t>,</w:t>
      </w:r>
      <w:r w:rsidR="00143031" w:rsidRPr="005D31BA">
        <w:rPr>
          <w:szCs w:val="20"/>
          <w:lang w:val="en-US"/>
        </w:rPr>
        <w:t xml:space="preserve"> caused by</w:t>
      </w:r>
      <w:r w:rsidR="009B6BBE" w:rsidRPr="005D31BA">
        <w:rPr>
          <w:szCs w:val="20"/>
          <w:lang w:val="en-US"/>
        </w:rPr>
        <w:t xml:space="preserve"> this</w:t>
      </w:r>
      <w:r w:rsidR="004C1C03" w:rsidRPr="005D31BA">
        <w:rPr>
          <w:lang w:val="en-US"/>
        </w:rPr>
        <w:t xml:space="preserve"> </w:t>
      </w:r>
      <w:r w:rsidR="00275904">
        <w:rPr>
          <w:lang w:val="en-US"/>
        </w:rPr>
        <w:t>Key</w:t>
      </w:r>
      <w:r w:rsidR="009B6BBE" w:rsidRPr="005D31BA">
        <w:rPr>
          <w:szCs w:val="20"/>
          <w:lang w:val="en-US"/>
        </w:rPr>
        <w:t xml:space="preserve"> Associa</w:t>
      </w:r>
      <w:r w:rsidR="00020261">
        <w:rPr>
          <w:szCs w:val="20"/>
          <w:lang w:val="en-US"/>
        </w:rPr>
        <w:t>t</w:t>
      </w:r>
      <w:r w:rsidR="009B6BBE" w:rsidRPr="005D31BA">
        <w:rPr>
          <w:szCs w:val="20"/>
          <w:lang w:val="en-US"/>
        </w:rPr>
        <w:t>ed Partner´s</w:t>
      </w:r>
      <w:r w:rsidR="00143031" w:rsidRPr="005D31BA">
        <w:rPr>
          <w:szCs w:val="20"/>
          <w:lang w:val="en-US"/>
        </w:rPr>
        <w:t xml:space="preserve"> actions or omissions during Grant Agreement </w:t>
      </w:r>
      <w:r w:rsidRPr="00A8070B">
        <w:rPr>
          <w:szCs w:val="20"/>
          <w:lang w:val="en-US"/>
        </w:rPr>
        <w:t>p</w:t>
      </w:r>
      <w:r w:rsidR="00143031" w:rsidRPr="00A8070B">
        <w:rPr>
          <w:szCs w:val="20"/>
          <w:lang w:val="en-US"/>
        </w:rPr>
        <w:t xml:space="preserve">reparation, </w:t>
      </w:r>
      <w:r w:rsidR="00225CC4" w:rsidRPr="00A8070B">
        <w:rPr>
          <w:szCs w:val="20"/>
          <w:lang w:val="en-US"/>
        </w:rPr>
        <w:t>P</w:t>
      </w:r>
      <w:r w:rsidR="004A6EF9" w:rsidRPr="00A8070B">
        <w:rPr>
          <w:szCs w:val="20"/>
          <w:lang w:val="en-US"/>
        </w:rPr>
        <w:t>roject implementation or</w:t>
      </w:r>
      <w:r w:rsidR="00143031" w:rsidRPr="00A8070B">
        <w:rPr>
          <w:szCs w:val="20"/>
          <w:lang w:val="en-US"/>
        </w:rPr>
        <w:t xml:space="preserve"> after </w:t>
      </w:r>
      <w:r w:rsidR="00225CC4" w:rsidRPr="00A8070B">
        <w:rPr>
          <w:szCs w:val="20"/>
          <w:lang w:val="en-US"/>
        </w:rPr>
        <w:t>P</w:t>
      </w:r>
      <w:r w:rsidR="00143031" w:rsidRPr="00A8070B">
        <w:rPr>
          <w:szCs w:val="20"/>
          <w:lang w:val="en-US"/>
        </w:rPr>
        <w:t xml:space="preserve">roject end. </w:t>
      </w:r>
      <w:r w:rsidR="00273860" w:rsidRPr="00A8070B">
        <w:rPr>
          <w:szCs w:val="20"/>
          <w:lang w:val="en-US"/>
        </w:rPr>
        <w:t>Regarding such claims</w:t>
      </w:r>
      <w:r w:rsidR="000D29A8" w:rsidRPr="00A8070B">
        <w:rPr>
          <w:szCs w:val="20"/>
          <w:lang w:val="en-US"/>
        </w:rPr>
        <w:t xml:space="preserve"> </w:t>
      </w:r>
      <w:r w:rsidR="00273860" w:rsidRPr="00A8070B">
        <w:rPr>
          <w:szCs w:val="20"/>
          <w:lang w:val="en-US"/>
        </w:rPr>
        <w:t>the</w:t>
      </w:r>
      <w:r w:rsidR="00495E5C">
        <w:rPr>
          <w:szCs w:val="20"/>
          <w:lang w:val="en-US"/>
        </w:rPr>
        <w:t xml:space="preserve"> </w:t>
      </w:r>
      <w:r w:rsidR="00275904">
        <w:rPr>
          <w:lang w:val="en-US"/>
        </w:rPr>
        <w:t>Key</w:t>
      </w:r>
      <w:r w:rsidR="00495E5C">
        <w:rPr>
          <w:szCs w:val="20"/>
          <w:lang w:val="en-US"/>
        </w:rPr>
        <w:t xml:space="preserve"> </w:t>
      </w:r>
      <w:r w:rsidR="00273860" w:rsidRPr="005D31BA">
        <w:rPr>
          <w:szCs w:val="20"/>
          <w:lang w:val="en-US"/>
        </w:rPr>
        <w:t>Associated Partner</w:t>
      </w:r>
      <w:r w:rsidR="009B6BBE" w:rsidRPr="005D31BA">
        <w:rPr>
          <w:szCs w:val="20"/>
          <w:lang w:val="en-US"/>
        </w:rPr>
        <w:t>´</w:t>
      </w:r>
      <w:r w:rsidR="00273860" w:rsidRPr="005D31BA">
        <w:rPr>
          <w:szCs w:val="20"/>
          <w:lang w:val="en-US"/>
        </w:rPr>
        <w:t>s</w:t>
      </w:r>
      <w:r w:rsidR="00EB0FF2" w:rsidRPr="005D31BA">
        <w:rPr>
          <w:szCs w:val="20"/>
          <w:lang w:val="en-US"/>
        </w:rPr>
        <w:t xml:space="preserve"> special</w:t>
      </w:r>
      <w:r w:rsidR="00273860" w:rsidRPr="005D31BA">
        <w:rPr>
          <w:szCs w:val="20"/>
          <w:lang w:val="en-US"/>
        </w:rPr>
        <w:t xml:space="preserve"> liabilit</w:t>
      </w:r>
      <w:r w:rsidR="006E4B2D" w:rsidRPr="005D31BA">
        <w:rPr>
          <w:szCs w:val="20"/>
          <w:lang w:val="en-US"/>
        </w:rPr>
        <w:t>y</w:t>
      </w:r>
      <w:r w:rsidR="00273860" w:rsidRPr="005D31BA">
        <w:rPr>
          <w:szCs w:val="20"/>
          <w:lang w:val="en-US"/>
        </w:rPr>
        <w:t xml:space="preserve"> is limited to </w:t>
      </w:r>
      <w:r w:rsidR="00E1142A" w:rsidRPr="005D31BA">
        <w:rPr>
          <w:szCs w:val="20"/>
          <w:lang w:val="en-US"/>
        </w:rPr>
        <w:t>[</w:t>
      </w:r>
      <w:r w:rsidR="00446E11" w:rsidRPr="002737B7">
        <w:rPr>
          <w:szCs w:val="20"/>
          <w:lang w:val="en-US"/>
        </w:rPr>
        <w:t>Insert: once or</w:t>
      </w:r>
      <w:r w:rsidR="00446E11" w:rsidRPr="00672D31">
        <w:rPr>
          <w:szCs w:val="20"/>
          <w:lang w:val="en-US"/>
        </w:rPr>
        <w:t xml:space="preserve"> </w:t>
      </w:r>
      <w:r w:rsidR="00273860" w:rsidRPr="00672D31">
        <w:rPr>
          <w:szCs w:val="20"/>
          <w:lang w:val="en-US"/>
        </w:rPr>
        <w:t>twice</w:t>
      </w:r>
      <w:r w:rsidR="00E1142A" w:rsidRPr="00672D31">
        <w:rPr>
          <w:szCs w:val="20"/>
          <w:lang w:val="en-US"/>
        </w:rPr>
        <w:t>]</w:t>
      </w:r>
      <w:r w:rsidR="00273860" w:rsidRPr="00672D31">
        <w:rPr>
          <w:szCs w:val="20"/>
          <w:lang w:val="en-US"/>
        </w:rPr>
        <w:t xml:space="preserve"> the </w:t>
      </w:r>
      <w:r w:rsidR="00CD5065" w:rsidRPr="00672D31">
        <w:rPr>
          <w:szCs w:val="20"/>
          <w:lang w:val="en-US"/>
        </w:rPr>
        <w:t>[Insert: amount of its total budget as indicated in Annex 1</w:t>
      </w:r>
      <w:r w:rsidR="00B76661" w:rsidRPr="00672D31">
        <w:rPr>
          <w:szCs w:val="20"/>
          <w:lang w:val="en-US"/>
        </w:rPr>
        <w:t xml:space="preserve"> of the </w:t>
      </w:r>
      <w:r w:rsidR="00144EF1" w:rsidRPr="00672D31">
        <w:rPr>
          <w:szCs w:val="20"/>
          <w:lang w:val="en-US"/>
        </w:rPr>
        <w:t>Grant Agreement</w:t>
      </w:r>
      <w:r w:rsidR="004A6EF9" w:rsidRPr="00672D31">
        <w:rPr>
          <w:szCs w:val="20"/>
          <w:lang w:val="en-US"/>
        </w:rPr>
        <w:t xml:space="preserve"> </w:t>
      </w:r>
      <w:r w:rsidR="00273860" w:rsidRPr="00672D31">
        <w:rPr>
          <w:szCs w:val="20"/>
          <w:lang w:val="en-US"/>
        </w:rPr>
        <w:t xml:space="preserve">/ </w:t>
      </w:r>
      <w:r w:rsidR="00AE6943" w:rsidRPr="005D31BA">
        <w:rPr>
          <w:highlight w:val="yellow"/>
          <w:lang w:val="en-US"/>
        </w:rPr>
        <w:t xml:space="preserve">as indicated in Section 3 “Budget” of the proposal for the Grant Agreement/ </w:t>
      </w:r>
      <w:r w:rsidR="00273860" w:rsidRPr="00592CAF">
        <w:rPr>
          <w:szCs w:val="20"/>
          <w:highlight w:val="yellow"/>
          <w:lang w:val="en-US"/>
        </w:rPr>
        <w:t>amount X €</w:t>
      </w:r>
      <w:r w:rsidR="002849D5" w:rsidRPr="00592CAF">
        <w:rPr>
          <w:szCs w:val="20"/>
          <w:highlight w:val="yellow"/>
          <w:lang w:val="en-US"/>
        </w:rPr>
        <w:t xml:space="preserve"> for AP1, amount Y</w:t>
      </w:r>
      <w:r w:rsidR="00EB0FF2" w:rsidRPr="00592CAF">
        <w:rPr>
          <w:szCs w:val="20"/>
          <w:highlight w:val="yellow"/>
          <w:lang w:val="en-US"/>
        </w:rPr>
        <w:t xml:space="preserve"> € for AP2</w:t>
      </w:r>
      <w:r w:rsidR="00664FA7">
        <w:rPr>
          <w:szCs w:val="20"/>
          <w:lang w:val="en-US"/>
        </w:rPr>
        <w:t xml:space="preserve"> </w:t>
      </w:r>
      <w:r w:rsidR="005F1134">
        <w:rPr>
          <w:szCs w:val="20"/>
          <w:lang w:val="en-US"/>
        </w:rPr>
        <w:t>[</w:t>
      </w:r>
      <w:r w:rsidR="005F1134">
        <w:rPr>
          <w:b/>
          <w:bCs/>
          <w:szCs w:val="20"/>
          <w:highlight w:val="yellow"/>
          <w:lang w:val="en-US"/>
        </w:rPr>
        <w:t>OPTIONAL</w:t>
      </w:r>
      <w:r w:rsidR="005F1134" w:rsidRPr="005F1134">
        <w:rPr>
          <w:szCs w:val="20"/>
          <w:highlight w:val="yellow"/>
          <w:lang w:val="en-US"/>
        </w:rPr>
        <w:t xml:space="preserve">: </w:t>
      </w:r>
      <w:r w:rsidR="005F1134" w:rsidRPr="005F1134">
        <w:rPr>
          <w:highlight w:val="yellow"/>
          <w:lang w:val="en-US"/>
        </w:rPr>
        <w:t xml:space="preserve">mutatis mutandis as if </w:t>
      </w:r>
      <w:r w:rsidR="005F1134" w:rsidRPr="005F1134">
        <w:rPr>
          <w:szCs w:val="20"/>
          <w:highlight w:val="yellow"/>
          <w:shd w:val="clear" w:color="auto" w:fill="E1B9DB"/>
          <w:lang w:val="en-GB"/>
        </w:rPr>
        <w:t xml:space="preserve">the </w:t>
      </w:r>
      <w:r w:rsidR="00F97EEA">
        <w:rPr>
          <w:highlight w:val="yellow"/>
          <w:lang w:val="en-US"/>
        </w:rPr>
        <w:t>Key</w:t>
      </w:r>
      <w:r w:rsidR="00F97EEA" w:rsidRPr="005F1134">
        <w:rPr>
          <w:highlight w:val="yellow"/>
          <w:lang w:val="en-US"/>
        </w:rPr>
        <w:t xml:space="preserve"> </w:t>
      </w:r>
      <w:r w:rsidR="005F1134" w:rsidRPr="005F1134">
        <w:rPr>
          <w:highlight w:val="yellow"/>
          <w:lang w:val="en-US"/>
        </w:rPr>
        <w:t>Associated Partner(s) were a Beneficiary to the Grant Agreement.]</w:t>
      </w:r>
    </w:p>
    <w:p w14:paraId="4B692F68" w14:textId="371E0300" w:rsidR="007A305E" w:rsidRPr="00672D31" w:rsidRDefault="000C0A75" w:rsidP="00672D31">
      <w:pPr>
        <w:pStyle w:val="Listenabsatz"/>
        <w:ind w:left="0"/>
        <w:rPr>
          <w:szCs w:val="20"/>
          <w:lang w:val="en-US"/>
        </w:rPr>
      </w:pPr>
      <w:r w:rsidRPr="005D31BA">
        <w:rPr>
          <w:szCs w:val="20"/>
          <w:lang w:val="en-US"/>
        </w:rPr>
        <w:t xml:space="preserve">Should </w:t>
      </w:r>
      <w:r w:rsidR="004C1C03" w:rsidRPr="00592CAF">
        <w:rPr>
          <w:lang w:val="en-US"/>
        </w:rPr>
        <w:t xml:space="preserve">the </w:t>
      </w:r>
      <w:r w:rsidR="00275904">
        <w:rPr>
          <w:lang w:val="en-US"/>
        </w:rPr>
        <w:t>Key</w:t>
      </w:r>
      <w:r w:rsidRPr="005D31BA">
        <w:rPr>
          <w:szCs w:val="20"/>
          <w:lang w:val="en-US"/>
        </w:rPr>
        <w:t xml:space="preserve"> Associated Partner</w:t>
      </w:r>
      <w:r w:rsidR="004C1C03" w:rsidRPr="00592CAF">
        <w:rPr>
          <w:lang w:val="en-US"/>
        </w:rPr>
        <w:t>(s)</w:t>
      </w:r>
      <w:r w:rsidR="00116062" w:rsidRPr="005D31BA">
        <w:rPr>
          <w:szCs w:val="20"/>
          <w:lang w:val="en-US"/>
        </w:rPr>
        <w:t xml:space="preserve"> be obliged to sign a separate agreement concerning </w:t>
      </w:r>
      <w:r w:rsidR="00116062" w:rsidRPr="005D31BA">
        <w:rPr>
          <w:szCs w:val="20"/>
          <w:shd w:val="clear" w:color="auto" w:fill="FFFFFF" w:themeFill="background1"/>
          <w:lang w:val="en-US"/>
        </w:rPr>
        <w:t>its</w:t>
      </w:r>
      <w:r w:rsidR="004C1C03" w:rsidRPr="00592CAF">
        <w:rPr>
          <w:lang w:val="en-US"/>
        </w:rPr>
        <w:t>/their</w:t>
      </w:r>
      <w:r w:rsidR="00116062" w:rsidRPr="005D31BA">
        <w:rPr>
          <w:szCs w:val="20"/>
          <w:lang w:val="en-US"/>
        </w:rPr>
        <w:t xml:space="preserve"> funding for the Project, it is the responsibility of </w:t>
      </w:r>
      <w:r w:rsidR="004C1C03" w:rsidRPr="00592CAF">
        <w:rPr>
          <w:lang w:val="en-US"/>
        </w:rPr>
        <w:t xml:space="preserve">the </w:t>
      </w:r>
      <w:r w:rsidR="00275904">
        <w:rPr>
          <w:lang w:val="en-US"/>
        </w:rPr>
        <w:t>Key</w:t>
      </w:r>
      <w:r w:rsidRPr="005D31BA">
        <w:rPr>
          <w:szCs w:val="20"/>
          <w:lang w:val="en-US"/>
        </w:rPr>
        <w:t xml:space="preserve"> </w:t>
      </w:r>
      <w:r w:rsidR="00116062" w:rsidRPr="005D31BA">
        <w:rPr>
          <w:szCs w:val="20"/>
          <w:lang w:val="en-US"/>
        </w:rPr>
        <w:t xml:space="preserve">Associated Partner to ensure </w:t>
      </w:r>
      <w:r w:rsidR="00DA72E8" w:rsidRPr="005D31BA">
        <w:rPr>
          <w:szCs w:val="20"/>
          <w:lang w:val="en-US"/>
        </w:rPr>
        <w:t>such agreement</w:t>
      </w:r>
      <w:r w:rsidR="00116062" w:rsidRPr="005D31BA">
        <w:rPr>
          <w:szCs w:val="20"/>
          <w:lang w:val="en-US"/>
        </w:rPr>
        <w:t xml:space="preserve"> is not in conflict with </w:t>
      </w:r>
      <w:r w:rsidR="00DA72E8" w:rsidRPr="005D31BA">
        <w:rPr>
          <w:szCs w:val="20"/>
          <w:lang w:val="en-US"/>
        </w:rPr>
        <w:t>this Consortium Agreement</w:t>
      </w:r>
      <w:r w:rsidR="00116062" w:rsidRPr="005D31BA">
        <w:rPr>
          <w:szCs w:val="20"/>
          <w:lang w:val="en-US"/>
        </w:rPr>
        <w:t>.</w:t>
      </w:r>
    </w:p>
    <w:p w14:paraId="7471C37B" w14:textId="77777777" w:rsidR="003D68C2" w:rsidRPr="0065025C" w:rsidRDefault="003D68C2">
      <w:pPr>
        <w:pStyle w:val="Listenabsatz"/>
        <w:spacing w:before="0" w:after="80" w:line="240" w:lineRule="auto"/>
        <w:ind w:left="0"/>
        <w:rPr>
          <w:b/>
          <w:bCs/>
          <w:highlight w:val="yellow"/>
          <w:lang w:val="en-US"/>
        </w:rPr>
      </w:pPr>
      <w:r w:rsidRPr="0065025C">
        <w:rPr>
          <w:b/>
          <w:bCs/>
          <w:highlight w:val="yellow"/>
          <w:lang w:val="en-US"/>
        </w:rPr>
        <w:t>[End of Option]</w:t>
      </w:r>
    </w:p>
    <w:p w14:paraId="4B653B52" w14:textId="77777777" w:rsidR="002D0D82" w:rsidRDefault="002D0D82">
      <w:pPr>
        <w:pStyle w:val="Listenabsatz"/>
        <w:spacing w:before="0" w:after="80" w:line="240" w:lineRule="auto"/>
        <w:ind w:left="0"/>
        <w:rPr>
          <w:highlight w:val="yellow"/>
          <w:lang w:val="en-US"/>
        </w:rPr>
      </w:pPr>
    </w:p>
    <w:p w14:paraId="05A19986" w14:textId="170585FC" w:rsidR="002833BB" w:rsidRPr="00A8070B" w:rsidRDefault="004C1C03" w:rsidP="00A8070B">
      <w:pPr>
        <w:pStyle w:val="berschrift2"/>
        <w:ind w:left="576"/>
        <w:rPr>
          <w:highlight w:val="yellow"/>
          <w:lang w:val="en-GB"/>
        </w:rPr>
      </w:pPr>
      <w:r w:rsidRPr="00A8070B">
        <w:rPr>
          <w:highlight w:val="yellow"/>
          <w:lang w:val="en-GB"/>
        </w:rPr>
        <w:t>Specific obligations with regard to the Fellow (s)</w:t>
      </w:r>
    </w:p>
    <w:p w14:paraId="07E37E39" w14:textId="507E5948" w:rsidR="002B30CC" w:rsidRDefault="002B30CC">
      <w:pPr>
        <w:rPr>
          <w:b/>
          <w:highlight w:val="yellow"/>
        </w:rPr>
      </w:pPr>
      <w:r>
        <w:rPr>
          <w:b/>
          <w:highlight w:val="yellow"/>
        </w:rPr>
        <w:t>[</w:t>
      </w:r>
      <w:r w:rsidR="003F19B6">
        <w:rPr>
          <w:b/>
          <w:highlight w:val="yellow"/>
        </w:rPr>
        <w:t>Only for Doctoral Networks</w:t>
      </w:r>
      <w:r w:rsidR="004C1C03">
        <w:rPr>
          <w:b/>
          <w:highlight w:val="yellow"/>
        </w:rPr>
        <w:t>:</w:t>
      </w:r>
    </w:p>
    <w:p w14:paraId="13ADEDED" w14:textId="0280F62D" w:rsidR="00307FAB" w:rsidRDefault="004C1C03">
      <w:pPr>
        <w:rPr>
          <w:highlight w:val="yellow"/>
        </w:rPr>
      </w:pPr>
      <w:r>
        <w:rPr>
          <w:highlight w:val="yellow"/>
        </w:rPr>
        <w:lastRenderedPageBreak/>
        <w:t xml:space="preserve"> </w:t>
      </w:r>
      <w:r w:rsidR="00307FAB">
        <w:rPr>
          <w:highlight w:val="yellow"/>
        </w:rPr>
        <w:t>Each Party that selects and recruits a Fellow</w:t>
      </w:r>
      <w:r w:rsidR="00307FAB">
        <w:rPr>
          <w:b/>
          <w:highlight w:val="yellow"/>
        </w:rPr>
        <w:t xml:space="preserve"> </w:t>
      </w:r>
      <w:r w:rsidR="00307FAB">
        <w:rPr>
          <w:highlight w:val="yellow"/>
        </w:rPr>
        <w:t xml:space="preserve">to participate in the Project must respect the recruitment and working conditions for Fellows in particular the rules in the Specific Rules for Carrying out the Action in Annex 5 of the Grant Agreement. </w:t>
      </w:r>
      <w:r w:rsidR="00307FAB" w:rsidRPr="00932CC6">
        <w:rPr>
          <w:bCs/>
          <w:highlight w:val="yellow"/>
          <w:lang w:val="en-GB"/>
        </w:rPr>
        <w:t>A Party hosting a Fellow of another Party shall support the training activities under the Fellow’s Career Development Plan.</w:t>
      </w:r>
    </w:p>
    <w:p w14:paraId="375E983A" w14:textId="2870CBEE" w:rsidR="002833BB" w:rsidRDefault="004C1C03">
      <w:pPr>
        <w:rPr>
          <w:highlight w:val="yellow"/>
        </w:rPr>
      </w:pPr>
      <w:r>
        <w:rPr>
          <w:highlight w:val="yellow"/>
        </w:rPr>
        <w:t xml:space="preserve">A personalized Career Development Plan (Attachment 3 Template of a Career Development Plan) must be established and updated in view of the needs for the research jointly by the supervisor and each </w:t>
      </w:r>
      <w:r w:rsidR="0055250E">
        <w:rPr>
          <w:highlight w:val="yellow"/>
        </w:rPr>
        <w:t>Fellow</w:t>
      </w:r>
      <w:r>
        <w:rPr>
          <w:highlight w:val="yellow"/>
        </w:rPr>
        <w:t>. In case of joint supervision, such a plan should be established involving all supervisors.</w:t>
      </w:r>
      <w:r w:rsidR="00266C17">
        <w:rPr>
          <w:highlight w:val="yellow"/>
        </w:rPr>
        <w:t>]</w:t>
      </w:r>
    </w:p>
    <w:p w14:paraId="760972CE" w14:textId="1A33F866" w:rsidR="002B30CC" w:rsidRDefault="002B30CC" w:rsidP="00307FAB">
      <w:pPr>
        <w:rPr>
          <w:highlight w:val="yellow"/>
        </w:rPr>
      </w:pPr>
      <w:r>
        <w:rPr>
          <w:b/>
          <w:bCs/>
          <w:highlight w:val="yellow"/>
        </w:rPr>
        <w:t>[</w:t>
      </w:r>
      <w:r w:rsidR="003F19B6" w:rsidRPr="005B2242">
        <w:rPr>
          <w:b/>
          <w:bCs/>
          <w:highlight w:val="yellow"/>
        </w:rPr>
        <w:t xml:space="preserve">Ony </w:t>
      </w:r>
      <w:r w:rsidR="00307FAB" w:rsidRPr="005B2242">
        <w:rPr>
          <w:b/>
          <w:bCs/>
          <w:highlight w:val="yellow"/>
        </w:rPr>
        <w:t>for Staff Exchange</w:t>
      </w:r>
      <w:r w:rsidR="003F19B6" w:rsidRPr="005B2242">
        <w:rPr>
          <w:b/>
          <w:bCs/>
          <w:highlight w:val="yellow"/>
        </w:rPr>
        <w:t>:</w:t>
      </w:r>
      <w:r w:rsidR="00307FAB">
        <w:rPr>
          <w:highlight w:val="yellow"/>
        </w:rPr>
        <w:t xml:space="preserve"> </w:t>
      </w:r>
    </w:p>
    <w:p w14:paraId="4677CD6B" w14:textId="59E903D5" w:rsidR="00307FAB" w:rsidRDefault="00307FAB">
      <w:pPr>
        <w:rPr>
          <w:highlight w:val="yellow"/>
        </w:rPr>
      </w:pPr>
      <w:r>
        <w:rPr>
          <w:highlight w:val="yellow"/>
        </w:rPr>
        <w:t>Each Party that selects Staff</w:t>
      </w:r>
      <w:r>
        <w:rPr>
          <w:b/>
          <w:highlight w:val="yellow"/>
        </w:rPr>
        <w:t xml:space="preserve"> </w:t>
      </w:r>
      <w:r>
        <w:rPr>
          <w:highlight w:val="yellow"/>
        </w:rPr>
        <w:t>to participate in the Project must respect the working conditions for Fellows in particular the rules in the Specific Rules for Carrying out the Action in Annex 5 of the Grant Agreement.</w:t>
      </w:r>
      <w:r w:rsidR="002B30CC">
        <w:rPr>
          <w:highlight w:val="yellow"/>
        </w:rPr>
        <w:t>]</w:t>
      </w:r>
    </w:p>
    <w:p w14:paraId="4302B366" w14:textId="4659DBF1" w:rsidR="002833BB" w:rsidRPr="00A8070B" w:rsidRDefault="004C1C03" w:rsidP="00A8070B">
      <w:pPr>
        <w:pStyle w:val="berschrift2"/>
        <w:ind w:left="576"/>
        <w:rPr>
          <w:highlight w:val="yellow"/>
          <w:lang w:val="en-GB"/>
        </w:rPr>
      </w:pPr>
      <w:r w:rsidRPr="00A8070B">
        <w:rPr>
          <w:highlight w:val="yellow"/>
          <w:lang w:val="en-GB"/>
        </w:rPr>
        <w:t xml:space="preserve">Obligations during Secondments </w:t>
      </w:r>
    </w:p>
    <w:p w14:paraId="59A93116" w14:textId="4E10B40C" w:rsidR="002833BB" w:rsidRDefault="00C97CA7">
      <w:pPr>
        <w:tabs>
          <w:tab w:val="left" w:pos="3544"/>
        </w:tabs>
        <w:spacing w:before="0" w:after="80" w:line="276" w:lineRule="auto"/>
        <w:rPr>
          <w:highlight w:val="yellow"/>
        </w:rPr>
      </w:pPr>
      <w:bookmarkStart w:id="47" w:name="_Hlk136505292"/>
      <w:r w:rsidRPr="007A5C59">
        <w:rPr>
          <w:b/>
          <w:bCs/>
          <w:highlight w:val="yellow"/>
        </w:rPr>
        <w:t>[Only for MSCA Doctoral Network</w:t>
      </w:r>
      <w:r w:rsidR="007A5C59">
        <w:rPr>
          <w:b/>
          <w:bCs/>
          <w:highlight w:val="yellow"/>
        </w:rPr>
        <w:t>:</w:t>
      </w:r>
      <w:r>
        <w:rPr>
          <w:highlight w:val="yellow"/>
        </w:rPr>
        <w:t xml:space="preserve"> </w:t>
      </w:r>
      <w:r w:rsidR="004C1C03">
        <w:rPr>
          <w:highlight w:val="yellow"/>
        </w:rPr>
        <w:t xml:space="preserve">During any period of Secondment to a </w:t>
      </w:r>
      <w:r w:rsidR="004C1C03" w:rsidRPr="00883BB9">
        <w:rPr>
          <w:highlight w:val="yellow"/>
        </w:rPr>
        <w:t xml:space="preserve">Party or </w:t>
      </w:r>
      <w:r w:rsidR="004C1C03" w:rsidRPr="00932CC6">
        <w:rPr>
          <w:highlight w:val="yellow"/>
        </w:rPr>
        <w:t>a</w:t>
      </w:r>
      <w:r w:rsidR="00B22AEB">
        <w:rPr>
          <w:highlight w:val="yellow"/>
        </w:rPr>
        <w:t>n</w:t>
      </w:r>
      <w:r w:rsidR="00720DB6" w:rsidRPr="00932CC6">
        <w:rPr>
          <w:highlight w:val="yellow"/>
        </w:rPr>
        <w:t xml:space="preserve"> </w:t>
      </w:r>
      <w:r w:rsidR="00856905">
        <w:rPr>
          <w:highlight w:val="yellow"/>
        </w:rPr>
        <w:t>O</w:t>
      </w:r>
      <w:r w:rsidR="008F5728">
        <w:rPr>
          <w:highlight w:val="yellow"/>
        </w:rPr>
        <w:t xml:space="preserve">ther </w:t>
      </w:r>
      <w:r w:rsidR="002B3A49" w:rsidRPr="00932CC6">
        <w:rPr>
          <w:highlight w:val="yellow"/>
        </w:rPr>
        <w:t>Associated Partner</w:t>
      </w:r>
      <w:r w:rsidR="004C1C03" w:rsidRPr="00883BB9">
        <w:rPr>
          <w:highlight w:val="yellow"/>
        </w:rPr>
        <w:t xml:space="preserve">, the seconded </w:t>
      </w:r>
      <w:r w:rsidR="004C1C03">
        <w:rPr>
          <w:highlight w:val="yellow"/>
        </w:rPr>
        <w:t>Fellow shall remain employed by the Party by which he/she was recruited.</w:t>
      </w:r>
      <w:r w:rsidR="00F74C1F">
        <w:rPr>
          <w:b/>
          <w:bCs/>
          <w:highlight w:val="yellow"/>
        </w:rPr>
        <w:t>]</w:t>
      </w:r>
      <w:r w:rsidR="004C1C03">
        <w:rPr>
          <w:highlight w:val="yellow"/>
        </w:rPr>
        <w:t xml:space="preserve">  </w:t>
      </w:r>
    </w:p>
    <w:p w14:paraId="0600EFBE" w14:textId="40369E51" w:rsidR="00F74C1F" w:rsidRDefault="00C97CA7">
      <w:pPr>
        <w:tabs>
          <w:tab w:val="left" w:pos="3544"/>
        </w:tabs>
        <w:spacing w:before="0" w:after="80" w:line="276" w:lineRule="auto"/>
        <w:rPr>
          <w:lang w:val="en-GB"/>
        </w:rPr>
      </w:pPr>
      <w:r w:rsidRPr="00F74C1F">
        <w:rPr>
          <w:b/>
          <w:bCs/>
          <w:highlight w:val="yellow"/>
        </w:rPr>
        <w:t>[Only For Staff Exchange:</w:t>
      </w:r>
      <w:r>
        <w:rPr>
          <w:highlight w:val="yellow"/>
        </w:rPr>
        <w:t xml:space="preserve"> During any period of Secondment to a </w:t>
      </w:r>
      <w:r w:rsidRPr="00883BB9">
        <w:rPr>
          <w:highlight w:val="yellow"/>
        </w:rPr>
        <w:t xml:space="preserve">Party or </w:t>
      </w:r>
      <w:r w:rsidRPr="00932CC6">
        <w:rPr>
          <w:highlight w:val="yellow"/>
        </w:rPr>
        <w:t>a</w:t>
      </w:r>
      <w:r>
        <w:rPr>
          <w:highlight w:val="yellow"/>
        </w:rPr>
        <w:t>n</w:t>
      </w:r>
      <w:r w:rsidRPr="00932CC6">
        <w:rPr>
          <w:highlight w:val="yellow"/>
        </w:rPr>
        <w:t xml:space="preserve"> </w:t>
      </w:r>
      <w:r>
        <w:rPr>
          <w:highlight w:val="yellow"/>
        </w:rPr>
        <w:t xml:space="preserve">Other </w:t>
      </w:r>
      <w:r w:rsidRPr="00932CC6">
        <w:rPr>
          <w:highlight w:val="yellow"/>
        </w:rPr>
        <w:t>Associated Partner</w:t>
      </w:r>
      <w:r w:rsidRPr="00883BB9">
        <w:rPr>
          <w:highlight w:val="yellow"/>
        </w:rPr>
        <w:t xml:space="preserve">, the seconded </w:t>
      </w:r>
      <w:r w:rsidR="00564A35">
        <w:rPr>
          <w:highlight w:val="yellow"/>
        </w:rPr>
        <w:t>Staff</w:t>
      </w:r>
      <w:r>
        <w:rPr>
          <w:highlight w:val="yellow"/>
        </w:rPr>
        <w:t xml:space="preserve"> shall remain employed </w:t>
      </w:r>
      <w:r>
        <w:rPr>
          <w:highlight w:val="yellow"/>
          <w:lang w:val="en-GB"/>
        </w:rPr>
        <w:t xml:space="preserve">or </w:t>
      </w:r>
      <w:r w:rsidR="006372E7">
        <w:rPr>
          <w:highlight w:val="yellow"/>
          <w:lang w:val="en-GB"/>
        </w:rPr>
        <w:t xml:space="preserve">remain </w:t>
      </w:r>
      <w:r>
        <w:rPr>
          <w:highlight w:val="yellow"/>
          <w:lang w:val="en-GB"/>
        </w:rPr>
        <w:t xml:space="preserve">under the direction and instruction of the sending Party for the </w:t>
      </w:r>
      <w:r w:rsidRPr="008F5728">
        <w:rPr>
          <w:highlight w:val="yellow"/>
          <w:lang w:val="en-GB"/>
        </w:rPr>
        <w:t>duration of the secondment.</w:t>
      </w:r>
      <w:r w:rsidRPr="008F5728">
        <w:rPr>
          <w:b/>
          <w:bCs/>
          <w:lang w:val="en-GB"/>
        </w:rPr>
        <w:t>]</w:t>
      </w:r>
      <w:r>
        <w:rPr>
          <w:lang w:val="en-GB"/>
        </w:rPr>
        <w:t xml:space="preserve"> </w:t>
      </w:r>
      <w:bookmarkEnd w:id="47"/>
    </w:p>
    <w:p w14:paraId="4ACCFB73" w14:textId="16303CC6" w:rsidR="002833BB" w:rsidRDefault="004C1C03">
      <w:pPr>
        <w:tabs>
          <w:tab w:val="left" w:pos="3544"/>
        </w:tabs>
        <w:spacing w:before="0" w:after="80" w:line="276" w:lineRule="auto"/>
        <w:rPr>
          <w:highlight w:val="yellow"/>
        </w:rPr>
      </w:pPr>
      <w:r>
        <w:rPr>
          <w:highlight w:val="yellow"/>
        </w:rPr>
        <w:t xml:space="preserve">Except as otherwise set out in this Section 4.4, </w:t>
      </w:r>
      <w:bookmarkStart w:id="48" w:name="_Hlk136505327"/>
      <w:r>
        <w:rPr>
          <w:highlight w:val="yellow"/>
        </w:rPr>
        <w:t xml:space="preserve">the </w:t>
      </w:r>
      <w:r w:rsidRPr="00440B75">
        <w:rPr>
          <w:highlight w:val="yellow"/>
        </w:rPr>
        <w:t xml:space="preserve">Party </w:t>
      </w:r>
      <w:r w:rsidR="00440B75" w:rsidRPr="007A5C59">
        <w:rPr>
          <w:highlight w:val="yellow"/>
        </w:rPr>
        <w:t xml:space="preserve">sending </w:t>
      </w:r>
      <w:r w:rsidRPr="007A5C59">
        <w:rPr>
          <w:highlight w:val="yellow"/>
        </w:rPr>
        <w:t>the Fellow</w:t>
      </w:r>
      <w:r w:rsidR="00F74C1F">
        <w:rPr>
          <w:highlight w:val="yellow"/>
        </w:rPr>
        <w:t>/Staff</w:t>
      </w:r>
      <w:r w:rsidRPr="007A5C59">
        <w:rPr>
          <w:highlight w:val="yellow"/>
        </w:rPr>
        <w:t xml:space="preserve"> </w:t>
      </w:r>
      <w:bookmarkEnd w:id="48"/>
      <w:r w:rsidRPr="007A5C59">
        <w:rPr>
          <w:highlight w:val="yellow"/>
        </w:rPr>
        <w:t xml:space="preserve">shall be solely responsible for the fulfillment towards its Fellow of the obligations of </w:t>
      </w:r>
      <w:r>
        <w:rPr>
          <w:highlight w:val="yellow"/>
        </w:rPr>
        <w:t>Parties set out in Annex 5 of the Grant Agreement, including the distribution to the Fellow</w:t>
      </w:r>
      <w:r w:rsidR="00F74C1F">
        <w:rPr>
          <w:highlight w:val="yellow"/>
        </w:rPr>
        <w:t>/Staff</w:t>
      </w:r>
      <w:r>
        <w:rPr>
          <w:highlight w:val="yellow"/>
        </w:rPr>
        <w:t xml:space="preserve"> of the monthly support in accordance with the Party’s own usual accounting and management principles and practices. </w:t>
      </w:r>
    </w:p>
    <w:p w14:paraId="34D7382E" w14:textId="68BEAC9A" w:rsidR="002833BB" w:rsidRPr="00221997" w:rsidRDefault="00307FAB" w:rsidP="00221997">
      <w:pPr>
        <w:rPr>
          <w:rFonts w:cstheme="minorHAnsi"/>
          <w:lang w:val="en-GB"/>
        </w:rPr>
      </w:pPr>
      <w:r w:rsidRPr="007159EE">
        <w:rPr>
          <w:rFonts w:cstheme="minorHAnsi"/>
          <w:b/>
          <w:bCs/>
          <w:highlight w:val="yellow"/>
          <w:lang w:val="en-GB"/>
        </w:rPr>
        <w:t>[</w:t>
      </w:r>
      <w:r w:rsidR="00C97CA7" w:rsidRPr="007159EE">
        <w:rPr>
          <w:rFonts w:cstheme="minorHAnsi"/>
          <w:b/>
          <w:bCs/>
          <w:highlight w:val="yellow"/>
          <w:lang w:val="en-GB"/>
        </w:rPr>
        <w:t>Only for</w:t>
      </w:r>
      <w:r w:rsidRPr="007159EE">
        <w:rPr>
          <w:rFonts w:cstheme="minorHAnsi"/>
          <w:b/>
          <w:bCs/>
          <w:highlight w:val="yellow"/>
          <w:lang w:val="en-GB"/>
        </w:rPr>
        <w:t xml:space="preserve"> Staff Exchange</w:t>
      </w:r>
      <w:r w:rsidR="007A5C59">
        <w:rPr>
          <w:rFonts w:cstheme="minorHAnsi"/>
          <w:b/>
          <w:bCs/>
          <w:highlight w:val="yellow"/>
          <w:lang w:val="en-GB"/>
        </w:rPr>
        <w:t>:</w:t>
      </w:r>
      <w:r w:rsidRPr="007159EE">
        <w:rPr>
          <w:rFonts w:cstheme="minorHAnsi"/>
          <w:highlight w:val="yellow"/>
          <w:lang w:val="en-GB"/>
        </w:rPr>
        <w:t xml:space="preserve"> In case the </w:t>
      </w:r>
      <w:r w:rsidR="00620408" w:rsidRPr="007159EE">
        <w:rPr>
          <w:rFonts w:cstheme="minorHAnsi"/>
          <w:highlight w:val="yellow"/>
          <w:lang w:val="en-GB"/>
        </w:rPr>
        <w:t>s</w:t>
      </w:r>
      <w:r w:rsidR="00555152" w:rsidRPr="007159EE">
        <w:rPr>
          <w:rFonts w:cstheme="minorHAnsi"/>
          <w:highlight w:val="yellow"/>
          <w:lang w:val="en-GB"/>
        </w:rPr>
        <w:t>ending</w:t>
      </w:r>
      <w:r w:rsidRPr="007159EE">
        <w:rPr>
          <w:rFonts w:cstheme="minorHAnsi"/>
          <w:highlight w:val="yellow"/>
          <w:lang w:val="en-GB"/>
        </w:rPr>
        <w:t xml:space="preserve"> </w:t>
      </w:r>
      <w:r w:rsidR="00620408" w:rsidRPr="007159EE">
        <w:rPr>
          <w:rFonts w:cstheme="minorHAnsi"/>
          <w:highlight w:val="yellow"/>
          <w:lang w:val="en-GB"/>
        </w:rPr>
        <w:t>Party</w:t>
      </w:r>
      <w:r w:rsidRPr="007159EE">
        <w:rPr>
          <w:rFonts w:cstheme="minorHAnsi"/>
          <w:highlight w:val="yellow"/>
          <w:lang w:val="en-GB"/>
        </w:rPr>
        <w:t xml:space="preserve"> is an Associated Partner</w:t>
      </w:r>
      <w:r w:rsidR="00555152" w:rsidRPr="007159EE">
        <w:rPr>
          <w:rFonts w:cstheme="minorHAnsi"/>
          <w:highlight w:val="yellow"/>
          <w:lang w:val="en-GB"/>
        </w:rPr>
        <w:t xml:space="preserve"> located in a low or middle-income third country</w:t>
      </w:r>
      <w:r w:rsidRPr="007159EE">
        <w:rPr>
          <w:rFonts w:cstheme="minorHAnsi"/>
          <w:highlight w:val="yellow"/>
          <w:lang w:val="en-GB"/>
        </w:rPr>
        <w:t xml:space="preserve">, the </w:t>
      </w:r>
      <w:r w:rsidR="00620408" w:rsidRPr="007159EE">
        <w:rPr>
          <w:rFonts w:cstheme="minorHAnsi"/>
          <w:highlight w:val="yellow"/>
          <w:lang w:val="en-GB"/>
        </w:rPr>
        <w:t>h</w:t>
      </w:r>
      <w:r w:rsidR="00555152" w:rsidRPr="007159EE">
        <w:rPr>
          <w:rFonts w:cstheme="minorHAnsi"/>
          <w:highlight w:val="yellow"/>
          <w:lang w:val="en-GB"/>
        </w:rPr>
        <w:t>osting</w:t>
      </w:r>
      <w:r w:rsidRPr="007159EE">
        <w:rPr>
          <w:rFonts w:cstheme="minorHAnsi"/>
          <w:highlight w:val="yellow"/>
          <w:lang w:val="en-GB"/>
        </w:rPr>
        <w:t xml:space="preserve"> </w:t>
      </w:r>
      <w:r w:rsidR="00620408" w:rsidRPr="007159EE">
        <w:rPr>
          <w:rFonts w:cstheme="minorHAnsi"/>
          <w:highlight w:val="yellow"/>
          <w:lang w:val="en-GB"/>
        </w:rPr>
        <w:t>Party</w:t>
      </w:r>
      <w:r w:rsidRPr="007159EE">
        <w:rPr>
          <w:rFonts w:cstheme="minorHAnsi"/>
          <w:highlight w:val="yellow"/>
          <w:lang w:val="en-GB"/>
        </w:rPr>
        <w:t xml:space="preserve"> will distribute the monthly Top-Up-Allowance and </w:t>
      </w:r>
      <w:r w:rsidR="00555152" w:rsidRPr="00D0651A">
        <w:rPr>
          <w:rFonts w:cstheme="minorHAnsi"/>
          <w:b/>
          <w:bCs/>
          <w:highlight w:val="yellow"/>
          <w:lang w:val="en-GB"/>
        </w:rPr>
        <w:t>[</w:t>
      </w:r>
      <w:r w:rsidR="00D0651A">
        <w:rPr>
          <w:rFonts w:cstheme="minorHAnsi"/>
          <w:b/>
          <w:bCs/>
          <w:highlight w:val="yellow"/>
          <w:lang w:val="en-GB"/>
        </w:rPr>
        <w:t>Option:</w:t>
      </w:r>
      <w:r w:rsidR="00555152" w:rsidRPr="00D0651A">
        <w:rPr>
          <w:rFonts w:cstheme="minorHAnsi"/>
          <w:b/>
          <w:bCs/>
          <w:highlight w:val="yellow"/>
          <w:lang w:val="en-GB"/>
        </w:rPr>
        <w:t>]</w:t>
      </w:r>
      <w:r w:rsidR="00555152" w:rsidRPr="007159EE">
        <w:rPr>
          <w:rFonts w:cstheme="minorHAnsi"/>
          <w:highlight w:val="yellow"/>
          <w:lang w:val="en-GB"/>
        </w:rPr>
        <w:t xml:space="preserve"> </w:t>
      </w:r>
      <w:r w:rsidRPr="007159EE">
        <w:rPr>
          <w:rFonts w:cstheme="minorHAnsi"/>
          <w:highlight w:val="yellow"/>
          <w:lang w:val="en-GB"/>
        </w:rPr>
        <w:t>take over costs under the B.1 Research, training and networking contribution</w:t>
      </w:r>
      <w:r w:rsidR="00D0651A">
        <w:rPr>
          <w:rFonts w:cstheme="minorHAnsi"/>
          <w:highlight w:val="yellow"/>
          <w:lang w:val="en-GB"/>
        </w:rPr>
        <w:t xml:space="preserve"> </w:t>
      </w:r>
      <w:r w:rsidR="00D0651A" w:rsidRPr="00D0651A">
        <w:rPr>
          <w:rFonts w:cstheme="minorHAnsi"/>
          <w:b/>
          <w:bCs/>
          <w:highlight w:val="yellow"/>
          <w:lang w:val="en-GB"/>
        </w:rPr>
        <w:t>[End of Option]</w:t>
      </w:r>
      <w:r w:rsidRPr="007159EE">
        <w:rPr>
          <w:rFonts w:cstheme="minorHAnsi"/>
          <w:highlight w:val="yellow"/>
          <w:lang w:val="en-GB"/>
        </w:rPr>
        <w:t xml:space="preserve"> as a financial support to the Seconded Staff directly and, when applicable, Special-Needs-Allowance in accordance with the Host Institution’s own usual accounting and management principles and practices based on a sub</w:t>
      </w:r>
      <w:r w:rsidR="00016E76" w:rsidRPr="007159EE">
        <w:rPr>
          <w:rFonts w:cstheme="minorHAnsi"/>
          <w:highlight w:val="yellow"/>
          <w:lang w:val="en-GB"/>
        </w:rPr>
        <w:t>-</w:t>
      </w:r>
      <w:r w:rsidRPr="007159EE">
        <w:rPr>
          <w:rFonts w:cstheme="minorHAnsi"/>
          <w:highlight w:val="yellow"/>
          <w:lang w:val="en-GB"/>
        </w:rPr>
        <w:t>grant agreement</w:t>
      </w:r>
      <w:r w:rsidR="007A5C59">
        <w:rPr>
          <w:rFonts w:cstheme="minorHAnsi"/>
          <w:highlight w:val="yellow"/>
          <w:lang w:val="en-GB"/>
        </w:rPr>
        <w:t>.</w:t>
      </w:r>
      <w:r w:rsidR="007A5C59" w:rsidRPr="007159EE">
        <w:rPr>
          <w:rFonts w:cstheme="minorHAnsi"/>
          <w:b/>
          <w:bCs/>
          <w:highlight w:val="yellow"/>
          <w:lang w:val="en-GB"/>
        </w:rPr>
        <w:t>]</w:t>
      </w:r>
    </w:p>
    <w:p w14:paraId="3F93088A" w14:textId="4DECDD39" w:rsidR="002833BB" w:rsidRDefault="004C1C03">
      <w:pPr>
        <w:pStyle w:val="Listenabsatz"/>
        <w:tabs>
          <w:tab w:val="left" w:pos="3544"/>
        </w:tabs>
        <w:spacing w:before="0" w:after="80" w:line="276" w:lineRule="auto"/>
        <w:ind w:left="0"/>
        <w:rPr>
          <w:highlight w:val="yellow"/>
          <w:lang w:val="en-US"/>
        </w:rPr>
      </w:pPr>
      <w:r>
        <w:rPr>
          <w:highlight w:val="yellow"/>
          <w:lang w:val="en-US"/>
        </w:rPr>
        <w:t>The Party hosting the Fellow</w:t>
      </w:r>
      <w:r w:rsidR="00221997">
        <w:rPr>
          <w:highlight w:val="yellow"/>
          <w:lang w:val="en-US"/>
        </w:rPr>
        <w:t>/Staff</w:t>
      </w:r>
      <w:r>
        <w:rPr>
          <w:highlight w:val="yellow"/>
          <w:lang w:val="en-US"/>
        </w:rPr>
        <w:t xml:space="preserve"> shall communicate to and instruct the Fellow in any applicable local procedures regarding, but not limited to, health and safety and proper scientific conduct to ensure that the Fellow</w:t>
      </w:r>
      <w:r w:rsidR="00221997">
        <w:rPr>
          <w:highlight w:val="yellow"/>
          <w:lang w:val="en-US"/>
        </w:rPr>
        <w:t>/Staff</w:t>
      </w:r>
      <w:r>
        <w:rPr>
          <w:highlight w:val="yellow"/>
          <w:lang w:val="en-US"/>
        </w:rPr>
        <w:t xml:space="preserve"> enjoys at the place of Secondment at least the same standards and working conditions as those applicable to local persons holding a similar position.</w:t>
      </w:r>
    </w:p>
    <w:p w14:paraId="06BB6915" w14:textId="2A80ACE9" w:rsidR="002833BB" w:rsidRDefault="004C1C03">
      <w:pPr>
        <w:pStyle w:val="Listenabsatz"/>
        <w:tabs>
          <w:tab w:val="left" w:pos="3544"/>
        </w:tabs>
        <w:spacing w:before="0" w:after="80" w:line="276" w:lineRule="auto"/>
        <w:ind w:left="0"/>
        <w:rPr>
          <w:highlight w:val="yellow"/>
          <w:lang w:val="en-US"/>
        </w:rPr>
      </w:pPr>
      <w:r>
        <w:rPr>
          <w:highlight w:val="yellow"/>
          <w:lang w:val="en-US"/>
        </w:rPr>
        <w:t>Any travel expenses of the Fellow</w:t>
      </w:r>
      <w:r w:rsidR="00221997">
        <w:rPr>
          <w:highlight w:val="yellow"/>
          <w:lang w:val="en-US"/>
        </w:rPr>
        <w:t>/Staff</w:t>
      </w:r>
      <w:r>
        <w:rPr>
          <w:highlight w:val="yellow"/>
          <w:lang w:val="en-US"/>
        </w:rPr>
        <w:t xml:space="preserve"> to seminars, workshops and other events attended by the Fellow</w:t>
      </w:r>
      <w:r w:rsidR="00221997">
        <w:rPr>
          <w:highlight w:val="yellow"/>
          <w:lang w:val="en-US"/>
        </w:rPr>
        <w:t>/Staff</w:t>
      </w:r>
      <w:r>
        <w:rPr>
          <w:highlight w:val="yellow"/>
          <w:lang w:val="en-US"/>
        </w:rPr>
        <w:t xml:space="preserve"> for training purposes are borne </w:t>
      </w:r>
      <w:bookmarkStart w:id="49" w:name="_Hlk136505606"/>
      <w:r>
        <w:rPr>
          <w:highlight w:val="yellow"/>
          <w:lang w:val="en-US"/>
        </w:rPr>
        <w:t xml:space="preserve">by the Party employing the </w:t>
      </w:r>
      <w:bookmarkEnd w:id="49"/>
      <w:r>
        <w:rPr>
          <w:highlight w:val="yellow"/>
          <w:lang w:val="en-US"/>
        </w:rPr>
        <w:t>Fellow</w:t>
      </w:r>
      <w:r w:rsidR="00221997">
        <w:rPr>
          <w:highlight w:val="yellow"/>
          <w:lang w:val="en-US"/>
        </w:rPr>
        <w:t>/Staff</w:t>
      </w:r>
      <w:r>
        <w:rPr>
          <w:highlight w:val="yellow"/>
          <w:lang w:val="en-US"/>
        </w:rPr>
        <w:t xml:space="preserve">. </w:t>
      </w:r>
    </w:p>
    <w:p w14:paraId="5EBB0106" w14:textId="316185B6" w:rsidR="0022156B" w:rsidRDefault="002B30CC">
      <w:pPr>
        <w:tabs>
          <w:tab w:val="left" w:pos="3544"/>
        </w:tabs>
        <w:rPr>
          <w:b/>
          <w:highlight w:val="yellow"/>
          <w:lang w:val="en-GB"/>
        </w:rPr>
      </w:pPr>
      <w:r>
        <w:rPr>
          <w:b/>
          <w:highlight w:val="yellow"/>
          <w:lang w:val="en-GB"/>
        </w:rPr>
        <w:t>[</w:t>
      </w:r>
      <w:r w:rsidR="004C1C03">
        <w:rPr>
          <w:b/>
          <w:highlight w:val="yellow"/>
          <w:lang w:val="en-GB"/>
        </w:rPr>
        <w:t>Only for Doctoral Candidates:]</w:t>
      </w:r>
      <w:r w:rsidR="005542E7">
        <w:rPr>
          <w:b/>
          <w:highlight w:val="yellow"/>
          <w:lang w:val="en-GB"/>
        </w:rPr>
        <w:t xml:space="preserve"> </w:t>
      </w:r>
    </w:p>
    <w:p w14:paraId="47233E70" w14:textId="29118D8E" w:rsidR="005542E7" w:rsidRDefault="005542E7">
      <w:pPr>
        <w:tabs>
          <w:tab w:val="left" w:pos="3544"/>
        </w:tabs>
        <w:rPr>
          <w:b/>
          <w:highlight w:val="yellow"/>
          <w:lang w:val="en-GB"/>
        </w:rPr>
      </w:pPr>
      <w:r w:rsidRPr="0083643D">
        <w:rPr>
          <w:bCs/>
          <w:highlight w:val="yellow"/>
          <w:lang w:val="en-GB"/>
        </w:rPr>
        <w:t>The Parties confirm that for Secondments from one Party to another Party no further agreements are necessary. The hosting Party shall support the Fellow’s Career Development Plan.</w:t>
      </w:r>
      <w:r w:rsidR="002B30CC">
        <w:rPr>
          <w:bCs/>
          <w:highlight w:val="yellow"/>
          <w:lang w:val="en-GB"/>
        </w:rPr>
        <w:t>]</w:t>
      </w:r>
    </w:p>
    <w:p w14:paraId="7B3A8208" w14:textId="0334FA86" w:rsidR="002833BB" w:rsidRDefault="005542E7">
      <w:pPr>
        <w:tabs>
          <w:tab w:val="left" w:pos="3544"/>
        </w:tabs>
        <w:rPr>
          <w:highlight w:val="yellow"/>
          <w:lang w:val="en-GB"/>
        </w:rPr>
      </w:pPr>
      <w:r>
        <w:rPr>
          <w:b/>
          <w:highlight w:val="yellow"/>
          <w:lang w:val="en-GB"/>
        </w:rPr>
        <w:t xml:space="preserve">[Option: </w:t>
      </w:r>
      <w:r w:rsidR="00B2410F" w:rsidRPr="00020261">
        <w:rPr>
          <w:bCs/>
          <w:highlight w:val="yellow"/>
          <w:lang w:val="en-GB"/>
        </w:rPr>
        <w:t>However, the</w:t>
      </w:r>
      <w:r w:rsidR="004C1C03" w:rsidRPr="00020261">
        <w:rPr>
          <w:bCs/>
          <w:highlight w:val="yellow"/>
          <w:lang w:val="en-GB"/>
        </w:rPr>
        <w:t xml:space="preserve"> Parties concerned, i.e. the Party employing a </w:t>
      </w:r>
      <w:r w:rsidR="00720DB6" w:rsidRPr="00020261">
        <w:rPr>
          <w:bCs/>
          <w:highlight w:val="yellow"/>
        </w:rPr>
        <w:t>Fellow</w:t>
      </w:r>
      <w:r w:rsidR="004C1C03" w:rsidRPr="00020261">
        <w:rPr>
          <w:bCs/>
          <w:highlight w:val="yellow"/>
        </w:rPr>
        <w:t xml:space="preserve"> </w:t>
      </w:r>
      <w:r w:rsidR="004C1C03" w:rsidRPr="00020261">
        <w:rPr>
          <w:bCs/>
          <w:highlight w:val="yellow"/>
          <w:lang w:val="en-GB"/>
        </w:rPr>
        <w:t xml:space="preserve">and the Party </w:t>
      </w:r>
      <w:r w:rsidR="006A0C1F" w:rsidRPr="00020261">
        <w:rPr>
          <w:bCs/>
          <w:highlight w:val="yellow"/>
        </w:rPr>
        <w:t>hosting the Fellow</w:t>
      </w:r>
      <w:r w:rsidR="004C1C03" w:rsidRPr="00020261">
        <w:rPr>
          <w:bCs/>
          <w:highlight w:val="yellow"/>
          <w:lang w:val="en-GB"/>
        </w:rPr>
        <w:t>, may enter into individual</w:t>
      </w:r>
      <w:r w:rsidR="004C1C03">
        <w:rPr>
          <w:highlight w:val="yellow"/>
          <w:lang w:val="en-GB"/>
        </w:rPr>
        <w:t xml:space="preserve"> agreements with regards to the Secondments (“Secondment Agreement”) within the Action based upon the Career Development Plan and the </w:t>
      </w:r>
      <w:r w:rsidR="00932CC6">
        <w:rPr>
          <w:highlight w:val="yellow"/>
          <w:lang w:val="en-GB"/>
        </w:rPr>
        <w:t>Fellow</w:t>
      </w:r>
      <w:r w:rsidR="004C1C03">
        <w:rPr>
          <w:highlight w:val="yellow"/>
          <w:lang w:val="en-GB"/>
        </w:rPr>
        <w:t xml:space="preserve">’s dissertation project (the Dissertation’s Project Description), in particular with regards to </w:t>
      </w:r>
    </w:p>
    <w:p w14:paraId="0E9B6F23" w14:textId="17C9B847" w:rsidR="002833BB" w:rsidRDefault="00D467BB" w:rsidP="00892168">
      <w:pPr>
        <w:numPr>
          <w:ilvl w:val="0"/>
          <w:numId w:val="16"/>
        </w:numPr>
        <w:rPr>
          <w:highlight w:val="yellow"/>
          <w:lang w:val="en-GB"/>
        </w:rPr>
      </w:pPr>
      <w:r>
        <w:rPr>
          <w:highlight w:val="yellow"/>
          <w:lang w:val="en-GB"/>
        </w:rPr>
        <w:t>Access rights</w:t>
      </w:r>
      <w:r w:rsidR="004C1C03">
        <w:rPr>
          <w:highlight w:val="yellow"/>
          <w:lang w:val="en-GB"/>
        </w:rPr>
        <w:t xml:space="preserve"> with regards to Background needed during the Secondment </w:t>
      </w:r>
    </w:p>
    <w:p w14:paraId="7C033980" w14:textId="4DAF24FA" w:rsidR="002833BB" w:rsidRDefault="004C1C03" w:rsidP="00892168">
      <w:pPr>
        <w:numPr>
          <w:ilvl w:val="0"/>
          <w:numId w:val="16"/>
        </w:numPr>
        <w:rPr>
          <w:highlight w:val="yellow"/>
          <w:lang w:val="en-GB"/>
        </w:rPr>
      </w:pPr>
      <w:r>
        <w:rPr>
          <w:highlight w:val="yellow"/>
          <w:lang w:val="en-GB"/>
        </w:rPr>
        <w:lastRenderedPageBreak/>
        <w:t xml:space="preserve">Specific provisions for </w:t>
      </w:r>
      <w:r w:rsidR="00D467BB">
        <w:rPr>
          <w:highlight w:val="yellow"/>
          <w:lang w:val="en-GB"/>
        </w:rPr>
        <w:t>Access rights</w:t>
      </w:r>
      <w:r>
        <w:rPr>
          <w:highlight w:val="yellow"/>
          <w:lang w:val="en-GB"/>
        </w:rPr>
        <w:t xml:space="preserve"> to Software.</w:t>
      </w:r>
    </w:p>
    <w:p w14:paraId="22C1CEA6" w14:textId="1678CB92" w:rsidR="002833BB" w:rsidRDefault="004C1C03">
      <w:pPr>
        <w:rPr>
          <w:b/>
          <w:highlight w:val="yellow"/>
          <w:lang w:val="en-GB"/>
        </w:rPr>
      </w:pPr>
      <w:r>
        <w:rPr>
          <w:highlight w:val="yellow"/>
          <w:lang w:val="en-GB"/>
        </w:rPr>
        <w:t xml:space="preserve">Secondment Agreements may not contradict the Grant Agreement and this Consortium Agreement. A possible template between </w:t>
      </w:r>
      <w:r w:rsidR="00681DE6">
        <w:rPr>
          <w:highlight w:val="yellow"/>
          <w:lang w:val="en-GB"/>
        </w:rPr>
        <w:t xml:space="preserve">the Parties </w:t>
      </w:r>
      <w:r>
        <w:rPr>
          <w:highlight w:val="yellow"/>
          <w:lang w:val="en-GB"/>
        </w:rPr>
        <w:t>which can be adapted by the Parties is attached to this Consortium Agreement in Attachment 4a.</w:t>
      </w:r>
      <w:r w:rsidR="009714AC" w:rsidRPr="009714AC">
        <w:rPr>
          <w:b/>
          <w:highlight w:val="yellow"/>
          <w:lang w:val="en-GB"/>
        </w:rPr>
        <w:t>]</w:t>
      </w:r>
    </w:p>
    <w:p w14:paraId="0021868F" w14:textId="1DD3D161" w:rsidR="0022156B" w:rsidRDefault="0022156B">
      <w:pPr>
        <w:rPr>
          <w:b/>
          <w:highlight w:val="yellow"/>
          <w:lang w:val="en-GB"/>
        </w:rPr>
      </w:pPr>
      <w:r w:rsidRPr="0022156B">
        <w:rPr>
          <w:b/>
          <w:highlight w:val="yellow"/>
          <w:lang w:val="en-GB"/>
        </w:rPr>
        <w:t>[</w:t>
      </w:r>
      <w:r w:rsidR="00677109">
        <w:rPr>
          <w:b/>
          <w:highlight w:val="yellow"/>
          <w:lang w:val="en-GB"/>
        </w:rPr>
        <w:t>E</w:t>
      </w:r>
      <w:r w:rsidRPr="0022156B">
        <w:rPr>
          <w:b/>
          <w:highlight w:val="yellow"/>
          <w:lang w:val="en-GB"/>
        </w:rPr>
        <w:t xml:space="preserve">nd of </w:t>
      </w:r>
      <w:r w:rsidR="00677109">
        <w:rPr>
          <w:b/>
          <w:highlight w:val="yellow"/>
          <w:lang w:val="en-GB"/>
        </w:rPr>
        <w:t>O</w:t>
      </w:r>
      <w:r w:rsidRPr="0022156B">
        <w:rPr>
          <w:b/>
          <w:highlight w:val="yellow"/>
          <w:lang w:val="en-GB"/>
        </w:rPr>
        <w:t>ption]</w:t>
      </w:r>
    </w:p>
    <w:p w14:paraId="1DC437AD" w14:textId="197E2728" w:rsidR="002239A7" w:rsidRPr="00266C17" w:rsidRDefault="002B30CC">
      <w:pPr>
        <w:rPr>
          <w:b/>
          <w:highlight w:val="yellow"/>
          <w:lang w:val="en-GB"/>
        </w:rPr>
      </w:pPr>
      <w:r w:rsidRPr="00266C17">
        <w:rPr>
          <w:b/>
          <w:highlight w:val="yellow"/>
          <w:lang w:val="en-GB"/>
        </w:rPr>
        <w:t>[</w:t>
      </w:r>
      <w:r w:rsidR="002239A7" w:rsidRPr="00266C17">
        <w:rPr>
          <w:b/>
          <w:highlight w:val="yellow"/>
          <w:lang w:val="en-GB"/>
        </w:rPr>
        <w:t>Only for Staff Exchange</w:t>
      </w:r>
      <w:r w:rsidR="00C14EAA" w:rsidRPr="00266C17">
        <w:rPr>
          <w:b/>
          <w:highlight w:val="yellow"/>
          <w:lang w:val="en-GB"/>
        </w:rPr>
        <w:t>:</w:t>
      </w:r>
    </w:p>
    <w:p w14:paraId="09AB2EFE" w14:textId="477E3976" w:rsidR="002239A7" w:rsidRPr="005B2242" w:rsidRDefault="00484950">
      <w:pPr>
        <w:rPr>
          <w:rFonts w:cstheme="minorHAnsi"/>
        </w:rPr>
      </w:pPr>
      <w:r w:rsidRPr="007A5C59">
        <w:rPr>
          <w:rFonts w:cstheme="minorHAnsi"/>
          <w:highlight w:val="yellow"/>
          <w:lang w:val="en-GB"/>
        </w:rPr>
        <w:t xml:space="preserve">In case the sending institution is an Associated Partner located in a low or middle-income third country, this Party </w:t>
      </w:r>
      <w:r w:rsidR="002239A7" w:rsidRPr="007A5C59">
        <w:rPr>
          <w:rFonts w:cstheme="minorHAnsi"/>
          <w:highlight w:val="yellow"/>
        </w:rPr>
        <w:t xml:space="preserve">sending </w:t>
      </w:r>
      <w:r w:rsidRPr="007A5C59">
        <w:rPr>
          <w:rFonts w:cstheme="minorHAnsi"/>
          <w:highlight w:val="yellow"/>
        </w:rPr>
        <w:t xml:space="preserve">the </w:t>
      </w:r>
      <w:r w:rsidR="002239A7" w:rsidRPr="007A5C59">
        <w:rPr>
          <w:rFonts w:cstheme="minorHAnsi"/>
          <w:highlight w:val="yellow"/>
        </w:rPr>
        <w:t xml:space="preserve">Staff to the other Parties shall confirm in written form that the Staff to be seconded to the </w:t>
      </w:r>
      <w:r w:rsidRPr="007A5C59">
        <w:rPr>
          <w:rFonts w:cstheme="minorHAnsi"/>
          <w:highlight w:val="yellow"/>
        </w:rPr>
        <w:t>sending</w:t>
      </w:r>
      <w:r w:rsidR="002239A7" w:rsidRPr="007A5C59">
        <w:rPr>
          <w:rFonts w:cstheme="minorHAnsi"/>
          <w:highlight w:val="yellow"/>
        </w:rPr>
        <w:t xml:space="preserve"> </w:t>
      </w:r>
      <w:r w:rsidRPr="007A5C59">
        <w:rPr>
          <w:rFonts w:cstheme="minorHAnsi"/>
          <w:highlight w:val="yellow"/>
        </w:rPr>
        <w:t>i</w:t>
      </w:r>
      <w:r w:rsidR="002239A7" w:rsidRPr="007A5C59">
        <w:rPr>
          <w:rFonts w:cstheme="minorHAnsi"/>
          <w:highlight w:val="yellow"/>
        </w:rPr>
        <w:t xml:space="preserve">nstitution meet(s) all eligibility criteria. </w:t>
      </w:r>
      <w:r w:rsidRPr="007A5C59">
        <w:rPr>
          <w:rFonts w:cstheme="minorHAnsi"/>
          <w:highlight w:val="yellow"/>
        </w:rPr>
        <w:t>This Party</w:t>
      </w:r>
      <w:r w:rsidR="002239A7" w:rsidRPr="007A5C59">
        <w:rPr>
          <w:rFonts w:cstheme="minorHAnsi"/>
          <w:highlight w:val="yellow"/>
        </w:rPr>
        <w:t xml:space="preserve"> will advise their Staff Member to enter into the </w:t>
      </w:r>
      <w:r w:rsidRPr="007A5C59">
        <w:rPr>
          <w:rFonts w:cstheme="minorHAnsi"/>
          <w:highlight w:val="yellow"/>
        </w:rPr>
        <w:t>s</w:t>
      </w:r>
      <w:r w:rsidR="002239A7" w:rsidRPr="007A5C59">
        <w:rPr>
          <w:rFonts w:cstheme="minorHAnsi"/>
          <w:highlight w:val="yellow"/>
        </w:rPr>
        <w:t>ub</w:t>
      </w:r>
      <w:r w:rsidR="00215AB5" w:rsidRPr="007A5C59">
        <w:rPr>
          <w:rFonts w:cstheme="minorHAnsi"/>
          <w:highlight w:val="yellow"/>
        </w:rPr>
        <w:t>-</w:t>
      </w:r>
      <w:r w:rsidR="002239A7" w:rsidRPr="007A5C59">
        <w:rPr>
          <w:rFonts w:cstheme="minorHAnsi"/>
          <w:highlight w:val="yellow"/>
        </w:rPr>
        <w:t xml:space="preserve">grant </w:t>
      </w:r>
      <w:r w:rsidRPr="007A5C59">
        <w:rPr>
          <w:rFonts w:cstheme="minorHAnsi"/>
          <w:highlight w:val="yellow"/>
        </w:rPr>
        <w:t>a</w:t>
      </w:r>
      <w:r w:rsidR="002239A7" w:rsidRPr="007A5C59">
        <w:rPr>
          <w:rFonts w:cstheme="minorHAnsi"/>
          <w:highlight w:val="yellow"/>
        </w:rPr>
        <w:t xml:space="preserve">greement which is the prerequisite of distributing the </w:t>
      </w:r>
      <w:r w:rsidR="00C14EAA" w:rsidRPr="007A5C59">
        <w:rPr>
          <w:rFonts w:cstheme="minorHAnsi"/>
          <w:highlight w:val="yellow"/>
        </w:rPr>
        <w:t>T</w:t>
      </w:r>
      <w:r w:rsidR="002239A7" w:rsidRPr="007A5C59">
        <w:rPr>
          <w:rFonts w:cstheme="minorHAnsi"/>
          <w:highlight w:val="yellow"/>
        </w:rPr>
        <w:t xml:space="preserve">op-up </w:t>
      </w:r>
      <w:r w:rsidR="00C14EAA" w:rsidRPr="007A5C59">
        <w:rPr>
          <w:rFonts w:cstheme="minorHAnsi"/>
          <w:highlight w:val="yellow"/>
        </w:rPr>
        <w:t>A</w:t>
      </w:r>
      <w:r w:rsidR="002239A7" w:rsidRPr="007A5C59">
        <w:rPr>
          <w:rFonts w:cstheme="minorHAnsi"/>
          <w:highlight w:val="yellow"/>
        </w:rPr>
        <w:t>llowance under Article 9.4 of the Grant Agreement.</w:t>
      </w:r>
      <w:r w:rsidR="00C14EAA" w:rsidRPr="00BD706C">
        <w:rPr>
          <w:rFonts w:cstheme="minorHAnsi"/>
          <w:b/>
          <w:bCs/>
          <w:highlight w:val="yellow"/>
        </w:rPr>
        <w:t>]</w:t>
      </w:r>
    </w:p>
    <w:p w14:paraId="2133BDAB" w14:textId="284248C5" w:rsidR="002833BB" w:rsidRPr="009A45DD" w:rsidRDefault="004C1C03">
      <w:pPr>
        <w:rPr>
          <w:highlight w:val="yellow"/>
          <w:lang w:val="en-GB"/>
        </w:rPr>
      </w:pPr>
      <w:r>
        <w:rPr>
          <w:highlight w:val="yellow"/>
          <w:lang w:val="en-GB"/>
        </w:rPr>
        <w:t>Subject to Section 4.</w:t>
      </w:r>
      <w:r w:rsidR="00FD7807">
        <w:rPr>
          <w:highlight w:val="yellow"/>
          <w:lang w:val="en-GB"/>
        </w:rPr>
        <w:t>8</w:t>
      </w:r>
      <w:r>
        <w:rPr>
          <w:highlight w:val="yellow"/>
          <w:lang w:val="en-GB"/>
        </w:rPr>
        <w:t xml:space="preserve"> the </w:t>
      </w:r>
      <w:r w:rsidR="0018038A">
        <w:rPr>
          <w:highlight w:val="yellow"/>
          <w:lang w:val="en-GB"/>
        </w:rPr>
        <w:t>Party</w:t>
      </w:r>
      <w:r>
        <w:rPr>
          <w:highlight w:val="yellow"/>
          <w:lang w:val="en-GB"/>
        </w:rPr>
        <w:t xml:space="preserve"> collaborating with</w:t>
      </w:r>
      <w:r w:rsidR="0018038A">
        <w:rPr>
          <w:highlight w:val="yellow"/>
          <w:lang w:val="en-GB"/>
        </w:rPr>
        <w:t xml:space="preserve"> a</w:t>
      </w:r>
      <w:r w:rsidR="00B22AEB">
        <w:rPr>
          <w:highlight w:val="yellow"/>
          <w:lang w:val="en-GB"/>
        </w:rPr>
        <w:t>n</w:t>
      </w:r>
      <w:r w:rsidR="004A1CF8">
        <w:rPr>
          <w:highlight w:val="yellow"/>
          <w:lang w:val="en-GB"/>
        </w:rPr>
        <w:t xml:space="preserve"> O</w:t>
      </w:r>
      <w:r w:rsidR="007C4D81">
        <w:rPr>
          <w:highlight w:val="yellow"/>
          <w:lang w:val="en-GB"/>
        </w:rPr>
        <w:t>t</w:t>
      </w:r>
      <w:r w:rsidR="004A1CF8">
        <w:rPr>
          <w:highlight w:val="yellow"/>
          <w:lang w:val="en-GB"/>
        </w:rPr>
        <w:t>her</w:t>
      </w:r>
      <w:r>
        <w:rPr>
          <w:highlight w:val="yellow"/>
          <w:lang w:val="en-GB"/>
        </w:rPr>
        <w:t xml:space="preserve"> </w:t>
      </w:r>
      <w:r w:rsidR="0018038A">
        <w:rPr>
          <w:highlight w:val="yellow"/>
          <w:lang w:val="en-GB"/>
        </w:rPr>
        <w:t xml:space="preserve">Associated </w:t>
      </w:r>
      <w:r w:rsidR="0018038A" w:rsidRPr="009A45DD">
        <w:rPr>
          <w:highlight w:val="yellow"/>
          <w:lang w:val="en-GB"/>
        </w:rPr>
        <w:t xml:space="preserve">Partner </w:t>
      </w:r>
      <w:r w:rsidRPr="009A45DD">
        <w:rPr>
          <w:highlight w:val="yellow"/>
          <w:lang w:val="en-GB"/>
        </w:rPr>
        <w:t>shall</w:t>
      </w:r>
    </w:p>
    <w:p w14:paraId="73C8E8C1" w14:textId="1F769188" w:rsidR="004E0D78" w:rsidRDefault="004C1C03" w:rsidP="00892168">
      <w:pPr>
        <w:pStyle w:val="Listenabsatz"/>
        <w:numPr>
          <w:ilvl w:val="0"/>
          <w:numId w:val="16"/>
        </w:numPr>
        <w:rPr>
          <w:highlight w:val="yellow"/>
          <w:lang w:val="en-GB"/>
        </w:rPr>
      </w:pPr>
      <w:r w:rsidRPr="009A45DD">
        <w:rPr>
          <w:highlight w:val="yellow"/>
          <w:lang w:val="en-GB"/>
        </w:rPr>
        <w:t xml:space="preserve">enter into an </w:t>
      </w:r>
      <w:r w:rsidR="00C4581E">
        <w:rPr>
          <w:highlight w:val="yellow"/>
          <w:lang w:val="en-GB"/>
        </w:rPr>
        <w:t>a</w:t>
      </w:r>
      <w:r w:rsidR="00C4581E" w:rsidRPr="009A45DD">
        <w:rPr>
          <w:highlight w:val="yellow"/>
          <w:lang w:val="en-GB"/>
        </w:rPr>
        <w:t xml:space="preserve">greement </w:t>
      </w:r>
      <w:r w:rsidRPr="009A45DD">
        <w:rPr>
          <w:highlight w:val="yellow"/>
          <w:lang w:val="en-GB"/>
        </w:rPr>
        <w:t xml:space="preserve">with the </w:t>
      </w:r>
      <w:r w:rsidR="00D3270E">
        <w:rPr>
          <w:highlight w:val="yellow"/>
          <w:lang w:val="en-GB"/>
        </w:rPr>
        <w:t xml:space="preserve">Other </w:t>
      </w:r>
      <w:r w:rsidR="0018038A">
        <w:rPr>
          <w:highlight w:val="yellow"/>
          <w:lang w:val="en-GB"/>
        </w:rPr>
        <w:t xml:space="preserve">Associated </w:t>
      </w:r>
      <w:r w:rsidR="0018038A" w:rsidRPr="009A45DD">
        <w:rPr>
          <w:highlight w:val="yellow"/>
          <w:lang w:val="en-GB"/>
        </w:rPr>
        <w:t xml:space="preserve">Partner </w:t>
      </w:r>
      <w:r w:rsidRPr="009A45DD">
        <w:rPr>
          <w:highlight w:val="yellow"/>
          <w:lang w:val="en-GB"/>
        </w:rPr>
        <w:t xml:space="preserve">with respect to any Secondment before the Secondment takes place </w:t>
      </w:r>
      <w:bookmarkStart w:id="50" w:name="_Hlk136505969"/>
      <w:r w:rsidRPr="009A45DD">
        <w:rPr>
          <w:highlight w:val="yellow"/>
          <w:lang w:val="en-GB"/>
        </w:rPr>
        <w:t xml:space="preserve">(possible template provided as Attachment </w:t>
      </w:r>
      <w:r w:rsidR="00E43976" w:rsidRPr="009A45DD">
        <w:rPr>
          <w:highlight w:val="yellow"/>
          <w:lang w:val="en-GB"/>
        </w:rPr>
        <w:t>4</w:t>
      </w:r>
      <w:r w:rsidR="00E43976">
        <w:rPr>
          <w:highlight w:val="yellow"/>
          <w:lang w:val="en-GB"/>
        </w:rPr>
        <w:t>b</w:t>
      </w:r>
      <w:r w:rsidR="0018038A">
        <w:rPr>
          <w:highlight w:val="yellow"/>
          <w:lang w:val="en-GB"/>
        </w:rPr>
        <w:t>)</w:t>
      </w:r>
      <w:r w:rsidRPr="009A45DD">
        <w:rPr>
          <w:highlight w:val="yellow"/>
          <w:lang w:val="en-GB"/>
        </w:rPr>
        <w:t xml:space="preserve">. </w:t>
      </w:r>
      <w:bookmarkEnd w:id="50"/>
    </w:p>
    <w:p w14:paraId="7D9617D7" w14:textId="2BCD9A12" w:rsidR="0018038A" w:rsidRPr="009A45DD" w:rsidRDefault="0018038A" w:rsidP="00892168">
      <w:pPr>
        <w:pStyle w:val="Listenabsatz"/>
        <w:numPr>
          <w:ilvl w:val="0"/>
          <w:numId w:val="16"/>
        </w:numPr>
        <w:rPr>
          <w:highlight w:val="yellow"/>
          <w:lang w:val="en-GB"/>
        </w:rPr>
      </w:pPr>
      <w:r>
        <w:rPr>
          <w:highlight w:val="yellow"/>
          <w:lang w:val="en-GB"/>
        </w:rPr>
        <w:t xml:space="preserve">commit the </w:t>
      </w:r>
      <w:r w:rsidR="00D3270E">
        <w:rPr>
          <w:highlight w:val="yellow"/>
          <w:lang w:val="en-GB"/>
        </w:rPr>
        <w:t xml:space="preserve">Other </w:t>
      </w:r>
      <w:r>
        <w:rPr>
          <w:highlight w:val="yellow"/>
          <w:lang w:val="en-GB"/>
        </w:rPr>
        <w:t xml:space="preserve">Associated </w:t>
      </w:r>
      <w:r w:rsidRPr="009A45DD">
        <w:rPr>
          <w:highlight w:val="yellow"/>
          <w:lang w:val="en-GB"/>
        </w:rPr>
        <w:t>Partner</w:t>
      </w:r>
      <w:r>
        <w:rPr>
          <w:highlight w:val="yellow"/>
          <w:lang w:val="en-GB"/>
        </w:rPr>
        <w:t xml:space="preserve"> in accordance </w:t>
      </w:r>
      <w:r w:rsidR="00FA5109">
        <w:rPr>
          <w:highlight w:val="yellow"/>
          <w:lang w:val="en-GB"/>
        </w:rPr>
        <w:t xml:space="preserve">with </w:t>
      </w:r>
      <w:r>
        <w:rPr>
          <w:highlight w:val="yellow"/>
          <w:lang w:val="en-GB"/>
        </w:rPr>
        <w:t xml:space="preserve">Art. 9.1 Grant Agreement to the obligations </w:t>
      </w:r>
      <w:r w:rsidR="00932CC6">
        <w:rPr>
          <w:highlight w:val="yellow"/>
          <w:lang w:val="en-GB"/>
        </w:rPr>
        <w:t>stated</w:t>
      </w:r>
      <w:r>
        <w:rPr>
          <w:highlight w:val="yellow"/>
          <w:lang w:val="en-GB"/>
        </w:rPr>
        <w:t xml:space="preserve"> in Art. 9.1 Grant Agreement.</w:t>
      </w:r>
    </w:p>
    <w:p w14:paraId="021D8A52" w14:textId="16D30CFB" w:rsidR="00F573B7" w:rsidRPr="009A45DD" w:rsidRDefault="00F573B7" w:rsidP="00892168">
      <w:pPr>
        <w:pStyle w:val="Listenabsatz"/>
        <w:numPr>
          <w:ilvl w:val="0"/>
          <w:numId w:val="16"/>
        </w:numPr>
        <w:rPr>
          <w:highlight w:val="yellow"/>
          <w:lang w:val="en-GB"/>
        </w:rPr>
      </w:pPr>
      <w:r w:rsidRPr="009A45DD">
        <w:rPr>
          <w:highlight w:val="yellow"/>
          <w:lang w:val="en-GB"/>
        </w:rPr>
        <w:t xml:space="preserve">Inform the Coordinator about any </w:t>
      </w:r>
      <w:r w:rsidR="00C4581E">
        <w:rPr>
          <w:highlight w:val="yellow"/>
          <w:lang w:val="en-GB"/>
        </w:rPr>
        <w:t>p</w:t>
      </w:r>
      <w:r w:rsidR="00C4581E" w:rsidRPr="009A45DD">
        <w:rPr>
          <w:highlight w:val="yellow"/>
          <w:lang w:val="en-GB"/>
        </w:rPr>
        <w:t>artner</w:t>
      </w:r>
      <w:r w:rsidR="00C4581E">
        <w:rPr>
          <w:highlight w:val="yellow"/>
          <w:lang w:val="en-GB"/>
        </w:rPr>
        <w:t>ship</w:t>
      </w:r>
      <w:r w:rsidR="00720DB6">
        <w:rPr>
          <w:highlight w:val="yellow"/>
          <w:lang w:val="en-GB"/>
        </w:rPr>
        <w:t xml:space="preserve"> </w:t>
      </w:r>
      <w:r w:rsidR="00C4581E">
        <w:rPr>
          <w:highlight w:val="yellow"/>
          <w:lang w:val="en-GB"/>
        </w:rPr>
        <w:t>agreement</w:t>
      </w:r>
      <w:r w:rsidR="00C4581E" w:rsidRPr="009A45DD">
        <w:rPr>
          <w:highlight w:val="yellow"/>
          <w:lang w:val="en-GB"/>
        </w:rPr>
        <w:t xml:space="preserve"> </w:t>
      </w:r>
      <w:r w:rsidR="00D3270E">
        <w:rPr>
          <w:highlight w:val="yellow"/>
          <w:lang w:val="en-GB"/>
        </w:rPr>
        <w:t xml:space="preserve">with </w:t>
      </w:r>
      <w:r w:rsidR="00D3270E" w:rsidRPr="00D3270E">
        <w:rPr>
          <w:highlight w:val="yellow"/>
          <w:lang w:val="en-GB"/>
        </w:rPr>
        <w:t>Other Associated Partner</w:t>
      </w:r>
      <w:r w:rsidR="00D3270E">
        <w:rPr>
          <w:highlight w:val="yellow"/>
          <w:lang w:val="en-GB"/>
        </w:rPr>
        <w:t xml:space="preserve"> (s)</w:t>
      </w:r>
      <w:r w:rsidR="00D3270E" w:rsidRPr="00D3270E">
        <w:rPr>
          <w:highlight w:val="yellow"/>
          <w:lang w:val="en-GB"/>
        </w:rPr>
        <w:t xml:space="preserve"> </w:t>
      </w:r>
      <w:r w:rsidRPr="009A45DD">
        <w:rPr>
          <w:highlight w:val="yellow"/>
          <w:lang w:val="en-GB"/>
        </w:rPr>
        <w:t>agreed upon.</w:t>
      </w:r>
    </w:p>
    <w:p w14:paraId="42501EF7" w14:textId="13A00F0B" w:rsidR="002B00B5" w:rsidRPr="00A8070B" w:rsidRDefault="002B00B5" w:rsidP="00A8070B">
      <w:pPr>
        <w:pStyle w:val="berschrift2"/>
        <w:ind w:left="576"/>
        <w:rPr>
          <w:highlight w:val="yellow"/>
          <w:lang w:val="en-GB"/>
        </w:rPr>
      </w:pPr>
      <w:r w:rsidRPr="00A8070B">
        <w:rPr>
          <w:highlight w:val="yellow"/>
          <w:lang w:val="en-GB"/>
        </w:rPr>
        <w:t xml:space="preserve">Partnership Agreement(s) with </w:t>
      </w:r>
      <w:r w:rsidR="004A1CF8">
        <w:rPr>
          <w:highlight w:val="yellow"/>
          <w:lang w:val="en-GB"/>
        </w:rPr>
        <w:t xml:space="preserve">Other </w:t>
      </w:r>
      <w:r w:rsidRPr="00A8070B">
        <w:rPr>
          <w:highlight w:val="yellow"/>
          <w:lang w:val="en-GB"/>
        </w:rPr>
        <w:t xml:space="preserve">Associated Partner(s) </w:t>
      </w:r>
    </w:p>
    <w:p w14:paraId="16C0C5E6" w14:textId="6CE7FAA9" w:rsidR="002B00B5" w:rsidRDefault="002B00B5" w:rsidP="002B00B5">
      <w:pPr>
        <w:rPr>
          <w:highlight w:val="yellow"/>
          <w:lang w:val="en-GB"/>
        </w:rPr>
      </w:pPr>
      <w:r>
        <w:rPr>
          <w:highlight w:val="yellow"/>
          <w:lang w:val="en-GB"/>
        </w:rPr>
        <w:t>[</w:t>
      </w:r>
      <w:r w:rsidRPr="00932CC6">
        <w:rPr>
          <w:b/>
          <w:bCs/>
          <w:highlight w:val="yellow"/>
          <w:lang w:val="en-GB"/>
        </w:rPr>
        <w:t>Option 1:</w:t>
      </w:r>
      <w:r w:rsidR="009714AC">
        <w:rPr>
          <w:highlight w:val="yellow"/>
          <w:lang w:val="en-GB"/>
        </w:rPr>
        <w:t xml:space="preserve"> </w:t>
      </w:r>
      <w:bookmarkStart w:id="51" w:name="_Hlk213752479"/>
      <w:r w:rsidR="00F573B7" w:rsidRPr="009A45DD">
        <w:rPr>
          <w:highlight w:val="yellow"/>
          <w:lang w:val="en-GB"/>
        </w:rPr>
        <w:t>If a</w:t>
      </w:r>
      <w:r w:rsidR="00B22AEB">
        <w:rPr>
          <w:highlight w:val="yellow"/>
          <w:lang w:val="en-GB"/>
        </w:rPr>
        <w:t>n</w:t>
      </w:r>
      <w:r w:rsidR="00F573B7" w:rsidRPr="009A45DD">
        <w:rPr>
          <w:highlight w:val="yellow"/>
          <w:lang w:val="en-GB"/>
        </w:rPr>
        <w:t xml:space="preserve"> </w:t>
      </w:r>
      <w:r w:rsidR="004A1CF8">
        <w:rPr>
          <w:highlight w:val="yellow"/>
          <w:lang w:val="en-GB"/>
        </w:rPr>
        <w:t xml:space="preserve">Other </w:t>
      </w:r>
      <w:r w:rsidR="00453ED0">
        <w:rPr>
          <w:highlight w:val="yellow"/>
          <w:lang w:val="en-GB"/>
        </w:rPr>
        <w:t xml:space="preserve">Associated </w:t>
      </w:r>
      <w:r w:rsidR="00F573B7" w:rsidRPr="009A45DD">
        <w:rPr>
          <w:highlight w:val="yellow"/>
          <w:lang w:val="en-GB"/>
        </w:rPr>
        <w:t xml:space="preserve">Partner is involved in the Project through more than one Party (for example the organisation of training activities), </w:t>
      </w:r>
      <w:r w:rsidR="00B22B40" w:rsidRPr="00FA5109">
        <w:rPr>
          <w:highlight w:val="yellow"/>
        </w:rPr>
        <w:t xml:space="preserve">led by the </w:t>
      </w:r>
      <w:r w:rsidR="00FA5109">
        <w:rPr>
          <w:highlight w:val="yellow"/>
        </w:rPr>
        <w:t>C</w:t>
      </w:r>
      <w:r w:rsidR="00B22B40" w:rsidRPr="00FA5109">
        <w:rPr>
          <w:highlight w:val="yellow"/>
        </w:rPr>
        <w:t>oordinator</w:t>
      </w:r>
      <w:r w:rsidR="00B22B40">
        <w:rPr>
          <w:highlight w:val="yellow"/>
        </w:rPr>
        <w:t xml:space="preserve">, </w:t>
      </w:r>
      <w:r w:rsidR="00F573B7" w:rsidRPr="009A45DD">
        <w:rPr>
          <w:highlight w:val="yellow"/>
          <w:lang w:val="en-GB"/>
        </w:rPr>
        <w:t xml:space="preserve">the </w:t>
      </w:r>
      <w:bookmarkEnd w:id="51"/>
      <w:r w:rsidR="00B22B40">
        <w:rPr>
          <w:highlight w:val="yellow"/>
          <w:lang w:val="en-GB"/>
        </w:rPr>
        <w:t xml:space="preserve">Parties will enter into </w:t>
      </w:r>
      <w:r w:rsidR="00F573B7" w:rsidRPr="009A45DD">
        <w:rPr>
          <w:highlight w:val="yellow"/>
          <w:lang w:val="en-GB"/>
        </w:rPr>
        <w:t xml:space="preserve">a Partnership Agreement </w:t>
      </w:r>
      <w:r w:rsidR="00B22B40">
        <w:rPr>
          <w:highlight w:val="yellow"/>
          <w:lang w:val="en-GB"/>
        </w:rPr>
        <w:t>with</w:t>
      </w:r>
      <w:r w:rsidR="00F573B7" w:rsidRPr="009A45DD">
        <w:rPr>
          <w:highlight w:val="yellow"/>
          <w:lang w:val="en-GB"/>
        </w:rPr>
        <w:t xml:space="preserve"> </w:t>
      </w:r>
      <w:r w:rsidR="00681DE6">
        <w:rPr>
          <w:highlight w:val="yellow"/>
          <w:lang w:val="en-GB"/>
        </w:rPr>
        <w:t>this</w:t>
      </w:r>
      <w:r w:rsidR="00681DE6" w:rsidRPr="009A45DD">
        <w:rPr>
          <w:highlight w:val="yellow"/>
          <w:lang w:val="en-GB"/>
        </w:rPr>
        <w:t xml:space="preserve"> </w:t>
      </w:r>
      <w:r w:rsidR="004A1CF8">
        <w:rPr>
          <w:highlight w:val="yellow"/>
          <w:lang w:val="en-GB"/>
        </w:rPr>
        <w:t xml:space="preserve">Other </w:t>
      </w:r>
      <w:r w:rsidR="00453ED0">
        <w:rPr>
          <w:highlight w:val="yellow"/>
          <w:lang w:val="en-GB"/>
        </w:rPr>
        <w:t xml:space="preserve">Associated </w:t>
      </w:r>
      <w:r w:rsidR="00453ED0" w:rsidRPr="009A45DD">
        <w:rPr>
          <w:highlight w:val="yellow"/>
          <w:lang w:val="en-GB"/>
        </w:rPr>
        <w:t>Partner</w:t>
      </w:r>
      <w:r>
        <w:rPr>
          <w:highlight w:val="yellow"/>
          <w:lang w:val="en-GB"/>
        </w:rPr>
        <w:t>]</w:t>
      </w:r>
      <w:r w:rsidR="00453ED0">
        <w:rPr>
          <w:highlight w:val="yellow"/>
          <w:lang w:val="en-GB"/>
        </w:rPr>
        <w:t xml:space="preserve"> </w:t>
      </w:r>
    </w:p>
    <w:p w14:paraId="7C74BCB4" w14:textId="77777777" w:rsidR="0022156B" w:rsidRPr="00C85EB8" w:rsidRDefault="0022156B" w:rsidP="002B00B5">
      <w:pPr>
        <w:rPr>
          <w:b/>
          <w:bCs/>
          <w:highlight w:val="yellow"/>
          <w:lang w:val="en-GB"/>
        </w:rPr>
      </w:pPr>
      <w:r w:rsidRPr="00C85EB8">
        <w:rPr>
          <w:b/>
          <w:bCs/>
          <w:highlight w:val="yellow"/>
          <w:lang w:val="en-GB"/>
        </w:rPr>
        <w:t>[</w:t>
      </w:r>
      <w:r w:rsidR="00677109" w:rsidRPr="00C85EB8">
        <w:rPr>
          <w:b/>
          <w:bCs/>
          <w:highlight w:val="yellow"/>
          <w:lang w:val="en-GB"/>
        </w:rPr>
        <w:t>E</w:t>
      </w:r>
      <w:r w:rsidRPr="00C85EB8">
        <w:rPr>
          <w:b/>
          <w:bCs/>
          <w:highlight w:val="yellow"/>
          <w:lang w:val="en-GB"/>
        </w:rPr>
        <w:t xml:space="preserve">nd of </w:t>
      </w:r>
      <w:r w:rsidR="00677109" w:rsidRPr="00C85EB8">
        <w:rPr>
          <w:b/>
          <w:bCs/>
          <w:highlight w:val="yellow"/>
          <w:lang w:val="en-GB"/>
        </w:rPr>
        <w:t>O</w:t>
      </w:r>
      <w:r w:rsidRPr="00C85EB8">
        <w:rPr>
          <w:b/>
          <w:bCs/>
          <w:highlight w:val="yellow"/>
          <w:lang w:val="en-GB"/>
        </w:rPr>
        <w:t>ption 1]</w:t>
      </w:r>
    </w:p>
    <w:p w14:paraId="25782F6B" w14:textId="2852996D" w:rsidR="002B00B5" w:rsidRPr="005C4849" w:rsidRDefault="002B00B5" w:rsidP="002B00B5">
      <w:pPr>
        <w:rPr>
          <w:highlight w:val="yellow"/>
          <w:lang w:val="en-GB"/>
        </w:rPr>
      </w:pPr>
      <w:r>
        <w:rPr>
          <w:highlight w:val="yellow"/>
          <w:lang w:val="en-GB"/>
        </w:rPr>
        <w:t>[</w:t>
      </w:r>
      <w:r w:rsidRPr="00932CC6">
        <w:rPr>
          <w:b/>
          <w:bCs/>
          <w:highlight w:val="yellow"/>
          <w:lang w:val="en-GB"/>
        </w:rPr>
        <w:t>Option 2</w:t>
      </w:r>
      <w:r>
        <w:rPr>
          <w:highlight w:val="yellow"/>
          <w:lang w:val="en-GB"/>
        </w:rPr>
        <w:t xml:space="preserve">: </w:t>
      </w:r>
      <w:r w:rsidR="000B61B9" w:rsidRPr="000B61B9">
        <w:rPr>
          <w:highlight w:val="yellow"/>
          <w:lang w:val="en-GB"/>
        </w:rPr>
        <w:t xml:space="preserve">If an </w:t>
      </w:r>
      <w:r w:rsidR="004A1CF8">
        <w:rPr>
          <w:highlight w:val="yellow"/>
          <w:lang w:val="en-GB"/>
        </w:rPr>
        <w:t xml:space="preserve">Other </w:t>
      </w:r>
      <w:r w:rsidR="000B61B9" w:rsidRPr="000B61B9">
        <w:rPr>
          <w:highlight w:val="yellow"/>
          <w:lang w:val="en-GB"/>
        </w:rPr>
        <w:t xml:space="preserve">Associated Partner, is involved in the Project through more than one Party (for example the organisation of training activities), </w:t>
      </w:r>
      <w:r w:rsidR="005C5F54">
        <w:rPr>
          <w:highlight w:val="yellow"/>
          <w:lang w:val="en-GB"/>
        </w:rPr>
        <w:t>the Parties hereby mandate, b</w:t>
      </w:r>
      <w:r>
        <w:rPr>
          <w:highlight w:val="yellow"/>
          <w:lang w:val="en-GB"/>
        </w:rPr>
        <w:t>y way of exception to Section 6.4.4 below, the Coordinator to execute, in their name and on their behalf, a Partnership Agreement (here</w:t>
      </w:r>
      <w:r w:rsidR="00D0651A">
        <w:rPr>
          <w:highlight w:val="yellow"/>
          <w:lang w:val="en-GB"/>
        </w:rPr>
        <w:t>in</w:t>
      </w:r>
      <w:r>
        <w:rPr>
          <w:highlight w:val="yellow"/>
          <w:lang w:val="en-GB"/>
        </w:rPr>
        <w:t xml:space="preserve">after “PA”) with each </w:t>
      </w:r>
      <w:r w:rsidR="004A1CF8">
        <w:rPr>
          <w:highlight w:val="yellow"/>
          <w:lang w:val="en-GB"/>
        </w:rPr>
        <w:t xml:space="preserve">Other </w:t>
      </w:r>
      <w:r>
        <w:rPr>
          <w:highlight w:val="yellow"/>
          <w:lang w:val="en-GB"/>
        </w:rPr>
        <w:t xml:space="preserve">Associated Partner, in order to ensure the Secondment/ to protect Confidential Information disclosed by any of the Parties to any </w:t>
      </w:r>
      <w:r w:rsidR="00617E17">
        <w:rPr>
          <w:highlight w:val="yellow"/>
          <w:lang w:val="en-GB"/>
        </w:rPr>
        <w:t xml:space="preserve">Other </w:t>
      </w:r>
      <w:r>
        <w:rPr>
          <w:highlight w:val="yellow"/>
          <w:lang w:val="en-GB"/>
        </w:rPr>
        <w:t xml:space="preserve">Associated Partner and to fulfil the </w:t>
      </w:r>
      <w:r w:rsidR="002236E5">
        <w:rPr>
          <w:highlight w:val="yellow"/>
          <w:lang w:val="en-GB"/>
        </w:rPr>
        <w:t>obligations</w:t>
      </w:r>
      <w:r>
        <w:rPr>
          <w:highlight w:val="yellow"/>
          <w:lang w:val="en-GB"/>
        </w:rPr>
        <w:t xml:space="preserve"> under Art. 9.1 and 10.1 Grant Agreement</w:t>
      </w:r>
      <w:r>
        <w:rPr>
          <w:color w:val="FF0000"/>
          <w:highlight w:val="yellow"/>
          <w:lang w:val="en-GB"/>
        </w:rPr>
        <w:t>.</w:t>
      </w:r>
      <w:r>
        <w:rPr>
          <w:highlight w:val="yellow"/>
          <w:lang w:val="en-GB"/>
        </w:rPr>
        <w:t xml:space="preserve"> The PA for </w:t>
      </w:r>
      <w:r w:rsidR="004A1CF8">
        <w:rPr>
          <w:highlight w:val="yellow"/>
          <w:lang w:val="en-GB"/>
        </w:rPr>
        <w:t xml:space="preserve">Other </w:t>
      </w:r>
      <w:r>
        <w:rPr>
          <w:highlight w:val="yellow"/>
          <w:lang w:val="en-GB"/>
        </w:rPr>
        <w:t>Associated Partner</w:t>
      </w:r>
      <w:r w:rsidR="004A1CF8">
        <w:rPr>
          <w:highlight w:val="yellow"/>
          <w:lang w:val="en-GB"/>
        </w:rPr>
        <w:t>(s)</w:t>
      </w:r>
      <w:r>
        <w:rPr>
          <w:highlight w:val="yellow"/>
          <w:lang w:val="en-GB"/>
        </w:rPr>
        <w:t xml:space="preserve"> </w:t>
      </w:r>
      <w:r w:rsidRPr="005C4849">
        <w:rPr>
          <w:highlight w:val="yellow"/>
          <w:lang w:val="en-GB"/>
        </w:rPr>
        <w:t>is enclosed in Attachment 4</w:t>
      </w:r>
      <w:r w:rsidR="00E43976" w:rsidRPr="005C4849">
        <w:rPr>
          <w:highlight w:val="yellow"/>
          <w:lang w:val="en-GB"/>
        </w:rPr>
        <w:t>c</w:t>
      </w:r>
      <w:r w:rsidR="004A1CF8" w:rsidRPr="005C4849">
        <w:rPr>
          <w:highlight w:val="yellow"/>
          <w:lang w:val="en-GB"/>
        </w:rPr>
        <w:t xml:space="preserve"> or 4d</w:t>
      </w:r>
      <w:r w:rsidRPr="005C4849">
        <w:rPr>
          <w:highlight w:val="yellow"/>
          <w:lang w:val="en-GB"/>
        </w:rPr>
        <w:t xml:space="preserve">. The </w:t>
      </w:r>
      <w:proofErr w:type="gramStart"/>
      <w:r w:rsidR="00315449" w:rsidRPr="005C4849">
        <w:rPr>
          <w:highlight w:val="yellow"/>
          <w:lang w:val="en-GB"/>
        </w:rPr>
        <w:t>Coordinator’s</w:t>
      </w:r>
      <w:proofErr w:type="gramEnd"/>
      <w:r w:rsidR="00315449" w:rsidRPr="005C4849">
        <w:rPr>
          <w:highlight w:val="yellow"/>
          <w:lang w:val="en-GB"/>
        </w:rPr>
        <w:t xml:space="preserve"> </w:t>
      </w:r>
      <w:r w:rsidRPr="005C4849">
        <w:rPr>
          <w:highlight w:val="yellow"/>
          <w:lang w:val="en-GB"/>
        </w:rPr>
        <w:t>mandate comprises solely the execution of the PA in Attachment 4</w:t>
      </w:r>
      <w:r w:rsidR="00E43976" w:rsidRPr="005C4849">
        <w:rPr>
          <w:highlight w:val="yellow"/>
          <w:lang w:val="en-GB"/>
        </w:rPr>
        <w:t>c</w:t>
      </w:r>
      <w:r w:rsidR="004A1CF8" w:rsidRPr="005C4849">
        <w:rPr>
          <w:highlight w:val="yellow"/>
          <w:lang w:val="en-GB"/>
        </w:rPr>
        <w:t xml:space="preserve"> or 4d</w:t>
      </w:r>
      <w:r w:rsidRPr="005C4849">
        <w:rPr>
          <w:highlight w:val="yellow"/>
          <w:lang w:val="en-GB"/>
        </w:rPr>
        <w:t>.</w:t>
      </w:r>
      <w:r w:rsidR="009E64D6" w:rsidRPr="005C4849">
        <w:rPr>
          <w:highlight w:val="yellow"/>
          <w:lang w:val="en-GB"/>
        </w:rPr>
        <w:t xml:space="preserve"> [Choose appropriate template for the respective Project and/or adapt as necessary.]</w:t>
      </w:r>
    </w:p>
    <w:p w14:paraId="0EBFD040" w14:textId="77777777" w:rsidR="002B00B5" w:rsidRPr="0040026C" w:rsidRDefault="0022156B" w:rsidP="00F573B7">
      <w:pPr>
        <w:rPr>
          <w:b/>
          <w:bCs/>
          <w:highlight w:val="yellow"/>
          <w:lang w:val="en-GB"/>
        </w:rPr>
      </w:pPr>
      <w:r w:rsidRPr="0040026C">
        <w:rPr>
          <w:b/>
          <w:bCs/>
          <w:highlight w:val="yellow"/>
          <w:lang w:val="en-GB"/>
        </w:rPr>
        <w:t>[</w:t>
      </w:r>
      <w:r w:rsidR="00677109" w:rsidRPr="0040026C">
        <w:rPr>
          <w:b/>
          <w:bCs/>
          <w:highlight w:val="yellow"/>
          <w:lang w:val="en-GB"/>
        </w:rPr>
        <w:t>E</w:t>
      </w:r>
      <w:r w:rsidRPr="0040026C">
        <w:rPr>
          <w:b/>
          <w:bCs/>
          <w:highlight w:val="yellow"/>
          <w:lang w:val="en-GB"/>
        </w:rPr>
        <w:t xml:space="preserve">nd of </w:t>
      </w:r>
      <w:r w:rsidR="00677109" w:rsidRPr="0040026C">
        <w:rPr>
          <w:b/>
          <w:bCs/>
          <w:highlight w:val="yellow"/>
          <w:lang w:val="en-GB"/>
        </w:rPr>
        <w:t>O</w:t>
      </w:r>
      <w:r w:rsidRPr="0040026C">
        <w:rPr>
          <w:b/>
          <w:bCs/>
          <w:highlight w:val="yellow"/>
          <w:lang w:val="en-GB"/>
        </w:rPr>
        <w:t>ption 2]</w:t>
      </w:r>
    </w:p>
    <w:p w14:paraId="22370571" w14:textId="0247C1F3" w:rsidR="002833BB" w:rsidRPr="00A8070B" w:rsidRDefault="004C1C03" w:rsidP="00A8070B">
      <w:pPr>
        <w:pStyle w:val="berschrift2"/>
        <w:ind w:left="576"/>
        <w:rPr>
          <w:highlight w:val="yellow"/>
          <w:lang w:val="en-GB"/>
        </w:rPr>
      </w:pPr>
      <w:r w:rsidRPr="00A8070B">
        <w:rPr>
          <w:highlight w:val="yellow"/>
          <w:lang w:val="en-GB"/>
        </w:rPr>
        <w:t xml:space="preserve"> </w:t>
      </w:r>
      <w:r w:rsidR="00C14EAA">
        <w:rPr>
          <w:highlight w:val="yellow"/>
          <w:lang w:val="en-GB"/>
        </w:rPr>
        <w:t xml:space="preserve">Additional </w:t>
      </w:r>
      <w:r w:rsidRPr="00A8070B">
        <w:rPr>
          <w:highlight w:val="yellow"/>
          <w:lang w:val="en-GB"/>
        </w:rPr>
        <w:t>Recruitment and Secondment notifications</w:t>
      </w:r>
    </w:p>
    <w:p w14:paraId="33D892D9" w14:textId="77777777" w:rsidR="002833BB" w:rsidRPr="007A5C59" w:rsidRDefault="004C1C03">
      <w:pPr>
        <w:rPr>
          <w:highlight w:val="yellow"/>
          <w:lang w:val="en-GB"/>
        </w:rPr>
      </w:pPr>
      <w:r w:rsidRPr="007A5C59">
        <w:rPr>
          <w:highlight w:val="yellow"/>
          <w:lang w:val="en-GB"/>
        </w:rPr>
        <w:t xml:space="preserve">In order to facilitate the monitoring activity of the Coordinator, the Parties commit to notify the </w:t>
      </w:r>
      <w:proofErr w:type="gramStart"/>
      <w:r w:rsidRPr="007A5C59">
        <w:rPr>
          <w:highlight w:val="yellow"/>
          <w:lang w:val="en-GB"/>
        </w:rPr>
        <w:t>Coordinator</w:t>
      </w:r>
      <w:proofErr w:type="gramEnd"/>
      <w:r w:rsidRPr="007A5C59">
        <w:rPr>
          <w:highlight w:val="yellow"/>
          <w:lang w:val="en-GB"/>
        </w:rPr>
        <w:t xml:space="preserve"> via e-mail, without unnecessary delay, </w:t>
      </w:r>
    </w:p>
    <w:p w14:paraId="16865DA9" w14:textId="0A2E23C4" w:rsidR="002833BB" w:rsidRPr="007A5C59" w:rsidRDefault="004C1C03" w:rsidP="00892168">
      <w:pPr>
        <w:pStyle w:val="Listenabsatz"/>
        <w:numPr>
          <w:ilvl w:val="0"/>
          <w:numId w:val="17"/>
        </w:numPr>
        <w:rPr>
          <w:highlight w:val="yellow"/>
          <w:lang w:val="en-GB"/>
        </w:rPr>
      </w:pPr>
      <w:r w:rsidRPr="007A5C59">
        <w:rPr>
          <w:highlight w:val="yellow"/>
          <w:lang w:val="en-GB"/>
        </w:rPr>
        <w:lastRenderedPageBreak/>
        <w:t xml:space="preserve">about any progress or change in their </w:t>
      </w:r>
      <w:r w:rsidR="00C14EAA" w:rsidRPr="007A5C59">
        <w:rPr>
          <w:highlight w:val="yellow"/>
          <w:lang w:val="en-GB"/>
        </w:rPr>
        <w:t xml:space="preserve">[for Doctoral Networks only:] </w:t>
      </w:r>
      <w:r w:rsidRPr="007A5C59">
        <w:rPr>
          <w:highlight w:val="yellow"/>
          <w:lang w:val="en-US"/>
        </w:rPr>
        <w:t xml:space="preserve">Fellow </w:t>
      </w:r>
      <w:r w:rsidRPr="007A5C59">
        <w:rPr>
          <w:highlight w:val="yellow"/>
          <w:lang w:val="en-GB"/>
        </w:rPr>
        <w:t xml:space="preserve">recruitment process. In particular, the Coordinator shall always be notified about </w:t>
      </w:r>
      <w:r w:rsidR="00266C17" w:rsidRPr="007A5C59">
        <w:rPr>
          <w:highlight w:val="yellow"/>
          <w:lang w:val="en-GB"/>
        </w:rPr>
        <w:t xml:space="preserve">[[or Doctoral Networks only: </w:t>
      </w:r>
      <w:r w:rsidRPr="007A5C59">
        <w:rPr>
          <w:highlight w:val="yellow"/>
          <w:lang w:val="en-GB"/>
        </w:rPr>
        <w:t>the official start date of</w:t>
      </w:r>
      <w:r w:rsidR="00C14EAA" w:rsidRPr="007A5C59">
        <w:rPr>
          <w:highlight w:val="yellow"/>
          <w:lang w:val="en-GB"/>
        </w:rPr>
        <w:t xml:space="preserve"> </w:t>
      </w:r>
      <w:r w:rsidRPr="007A5C59">
        <w:rPr>
          <w:highlight w:val="yellow"/>
          <w:lang w:val="en-GB"/>
        </w:rPr>
        <w:t xml:space="preserve">the recruitment and the submission </w:t>
      </w:r>
      <w:r w:rsidR="00CC0C6B" w:rsidRPr="007A5C59">
        <w:rPr>
          <w:highlight w:val="yellow"/>
          <w:lang w:val="en-GB"/>
        </w:rPr>
        <w:t xml:space="preserve">by the Beneficiaries </w:t>
      </w:r>
      <w:r w:rsidRPr="007A5C59">
        <w:rPr>
          <w:highlight w:val="yellow"/>
          <w:lang w:val="en-GB"/>
        </w:rPr>
        <w:t>of the researcher declaration through the European Commission Participant Portal</w:t>
      </w:r>
      <w:r w:rsidR="00CC0C6B" w:rsidRPr="007A5C59">
        <w:rPr>
          <w:highlight w:val="yellow"/>
          <w:lang w:val="en-GB"/>
        </w:rPr>
        <w:t xml:space="preserve"> </w:t>
      </w:r>
      <w:r w:rsidRPr="007A5C59">
        <w:rPr>
          <w:highlight w:val="yellow"/>
          <w:lang w:val="en-GB"/>
        </w:rPr>
        <w:t>as well as</w:t>
      </w:r>
      <w:r w:rsidR="00E90318" w:rsidRPr="007A5C59">
        <w:rPr>
          <w:highlight w:val="yellow"/>
          <w:lang w:val="en-GB"/>
        </w:rPr>
        <w:t>]</w:t>
      </w:r>
      <w:r w:rsidRPr="007A5C59">
        <w:rPr>
          <w:highlight w:val="yellow"/>
          <w:lang w:val="en-GB"/>
        </w:rPr>
        <w:t xml:space="preserve"> any circumstances possibly leading to an amendment suspending (part of the) grant or prolonging the duration of the Action;</w:t>
      </w:r>
    </w:p>
    <w:p w14:paraId="3BC3D32B" w14:textId="77777777" w:rsidR="002833BB" w:rsidRPr="007A5C59" w:rsidRDefault="004C1C03" w:rsidP="00892168">
      <w:pPr>
        <w:pStyle w:val="Listenabsatz"/>
        <w:numPr>
          <w:ilvl w:val="0"/>
          <w:numId w:val="17"/>
        </w:numPr>
        <w:rPr>
          <w:highlight w:val="yellow"/>
          <w:lang w:val="en-GB"/>
        </w:rPr>
      </w:pPr>
      <w:r w:rsidRPr="007A5C59">
        <w:rPr>
          <w:highlight w:val="yellow"/>
          <w:lang w:val="en-GB"/>
        </w:rPr>
        <w:t>about any major change of the planned Secondment(s).</w:t>
      </w:r>
    </w:p>
    <w:p w14:paraId="05C0B70F" w14:textId="51357D44" w:rsidR="009C2D81" w:rsidRPr="008662E5" w:rsidRDefault="009C2D81" w:rsidP="00676650">
      <w:pPr>
        <w:pStyle w:val="berschrift2"/>
        <w:rPr>
          <w:lang w:val="en-GB"/>
        </w:rPr>
      </w:pPr>
      <w:r w:rsidRPr="008662E5">
        <w:rPr>
          <w:lang w:val="en-GB"/>
        </w:rPr>
        <w:t>Breach</w:t>
      </w:r>
      <w:bookmarkEnd w:id="42"/>
      <w:bookmarkEnd w:id="43"/>
      <w:bookmarkEnd w:id="44"/>
      <w:bookmarkEnd w:id="45"/>
      <w:bookmarkEnd w:id="46"/>
    </w:p>
    <w:p w14:paraId="4D3B7B56" w14:textId="77777777" w:rsidR="009C2D81" w:rsidRPr="008662E5" w:rsidRDefault="009C2D81" w:rsidP="00672D31">
      <w:pPr>
        <w:rPr>
          <w:rFonts w:cstheme="minorHAnsi"/>
          <w:lang w:val="en-GB"/>
        </w:rPr>
      </w:pPr>
      <w:r w:rsidRPr="008662E5">
        <w:rPr>
          <w:rFonts w:cstheme="minorHAnsi"/>
          <w:lang w:val="en-GB"/>
        </w:rPr>
        <w:t>In the event that the General Assembly identifies a breach by a Party of its obligations under this Consortium Agreement or the Grant Agreement (e.g. improper implementation of the Project), the Coordinator or, if the Coordinator is in breach of its obligations, the Party appointed by the General Assembly, will give formal notice to such Party requiring that such breach will be remedied within 30 calendar days from the date of receipt of the written notice by the Party.</w:t>
      </w:r>
    </w:p>
    <w:p w14:paraId="7DF7779E" w14:textId="77777777" w:rsidR="009C2D81" w:rsidRPr="008662E5" w:rsidRDefault="009C2D81" w:rsidP="00C70B98">
      <w:pPr>
        <w:rPr>
          <w:rFonts w:cstheme="minorHAnsi"/>
          <w:lang w:val="en-GB"/>
        </w:rPr>
      </w:pPr>
      <w:r w:rsidRPr="008662E5">
        <w:rPr>
          <w:rFonts w:cstheme="minorHAnsi"/>
          <w:lang w:val="en-GB"/>
        </w:rPr>
        <w:t>If such breach is substantial and is not remedied within that period or is not capable of remedy, the General Assembly may decide to declare the Party to be a Defaulting Party and to decide on the consequences thereof which may include termination of its participation.</w:t>
      </w:r>
    </w:p>
    <w:p w14:paraId="19B4DF63" w14:textId="0604DF09" w:rsidR="009C2D81" w:rsidRPr="008662E5" w:rsidRDefault="009C2D81" w:rsidP="00676650">
      <w:pPr>
        <w:pStyle w:val="berschrift2"/>
        <w:rPr>
          <w:lang w:val="en-GB"/>
        </w:rPr>
      </w:pPr>
      <w:bookmarkStart w:id="52" w:name="_Toc90241060"/>
      <w:bookmarkEnd w:id="52"/>
      <w:r w:rsidRPr="008662E5">
        <w:rPr>
          <w:lang w:val="en-GB"/>
        </w:rPr>
        <w:t>Involvement</w:t>
      </w:r>
      <w:r w:rsidRPr="008662E5">
        <w:rPr>
          <w:spacing w:val="-5"/>
          <w:lang w:val="en-GB"/>
        </w:rPr>
        <w:t xml:space="preserve"> </w:t>
      </w:r>
      <w:r w:rsidRPr="008662E5">
        <w:rPr>
          <w:spacing w:val="-3"/>
          <w:lang w:val="en-GB"/>
        </w:rPr>
        <w:t>of</w:t>
      </w:r>
      <w:r w:rsidRPr="008662E5">
        <w:rPr>
          <w:spacing w:val="-5"/>
          <w:lang w:val="en-GB"/>
        </w:rPr>
        <w:t xml:space="preserve"> </w:t>
      </w:r>
      <w:r w:rsidRPr="008662E5">
        <w:rPr>
          <w:spacing w:val="-3"/>
          <w:lang w:val="en-GB"/>
        </w:rPr>
        <w:t>third</w:t>
      </w:r>
      <w:r w:rsidRPr="008662E5">
        <w:rPr>
          <w:spacing w:val="-7"/>
          <w:lang w:val="en-GB"/>
        </w:rPr>
        <w:t xml:space="preserve"> </w:t>
      </w:r>
      <w:r w:rsidRPr="008662E5">
        <w:rPr>
          <w:lang w:val="en-GB"/>
        </w:rPr>
        <w:t>parties</w:t>
      </w:r>
    </w:p>
    <w:p w14:paraId="4AEA9D86" w14:textId="140DB37C" w:rsidR="009C2D81" w:rsidRPr="008662E5" w:rsidRDefault="009C2D81" w:rsidP="00C70B98">
      <w:pPr>
        <w:rPr>
          <w:rFonts w:cstheme="minorHAnsi"/>
          <w:lang w:val="en-GB"/>
        </w:rPr>
      </w:pPr>
      <w:r w:rsidRPr="007640AF">
        <w:rPr>
          <w:rFonts w:cstheme="minorHAnsi"/>
          <w:lang w:val="en-GB"/>
        </w:rPr>
        <w:t>A Party that enters into a subcontract or otherwise involves third parties (including but not limited to Affiliated Entities</w:t>
      </w:r>
      <w:r w:rsidR="00D321E6" w:rsidRPr="007640AF">
        <w:rPr>
          <w:lang w:val="en-GB"/>
        </w:rPr>
        <w:t xml:space="preserve">, </w:t>
      </w:r>
      <w:r w:rsidRPr="007640AF">
        <w:rPr>
          <w:rFonts w:cstheme="minorHAnsi"/>
          <w:lang w:val="en-GB"/>
        </w:rPr>
        <w:t>or other Participants) in the Project remains responsible for carrying out its relevant part of the Project and for such third party’s compliance with the provisions</w:t>
      </w:r>
      <w:r w:rsidRPr="008662E5">
        <w:rPr>
          <w:rFonts w:cstheme="minorHAnsi"/>
          <w:lang w:val="en-GB"/>
        </w:rPr>
        <w:t xml:space="preserve"> of this Consortium Agreement and of the Grant Agreement. Such Party has to ensure that the involvement of third parties does not affect the rights and obligations of the other Parties under this Consortium Agreement and the Grant Agreement.</w:t>
      </w:r>
    </w:p>
    <w:p w14:paraId="25A9FF3D" w14:textId="2E5E64B6" w:rsidR="009C2D81" w:rsidRPr="008662E5" w:rsidRDefault="009C2D81" w:rsidP="00676650">
      <w:pPr>
        <w:pStyle w:val="berschrift2"/>
        <w:rPr>
          <w:lang w:val="en-GB"/>
        </w:rPr>
      </w:pPr>
      <w:bookmarkStart w:id="53" w:name="_Toc90241062"/>
      <w:bookmarkEnd w:id="53"/>
      <w:r w:rsidRPr="008662E5">
        <w:rPr>
          <w:lang w:val="en-GB"/>
        </w:rPr>
        <w:t>Specific responsibilities regarding data protection</w:t>
      </w:r>
    </w:p>
    <w:p w14:paraId="05B18DAC" w14:textId="77777777" w:rsidR="009C2D81" w:rsidRPr="008662E5" w:rsidRDefault="009C2D81" w:rsidP="00C70B98">
      <w:pPr>
        <w:rPr>
          <w:rFonts w:cstheme="minorHAnsi"/>
          <w:lang w:val="en-GB"/>
        </w:rPr>
      </w:pPr>
      <w:r w:rsidRPr="008662E5">
        <w:rPr>
          <w:rFonts w:cstheme="minorHAnsi"/>
          <w:lang w:val="en-GB"/>
        </w:rPr>
        <w:t xml:space="preserve">Where necessary, the Parties shall cooperate in order to enable one another to fulfil legal obligations arising under applicable data protection laws (the </w:t>
      </w:r>
      <w:r w:rsidRPr="008662E5">
        <w:rPr>
          <w:rFonts w:cstheme="minorHAnsi"/>
          <w:i/>
          <w:iCs/>
          <w:lang w:val="en-GB"/>
        </w:rPr>
        <w:t xml:space="preserve">Regulation (EU) </w:t>
      </w:r>
      <w:r w:rsidRPr="008662E5">
        <w:rPr>
          <w:rFonts w:eastAsia="Arial" w:cstheme="minorHAnsi"/>
          <w:i/>
          <w:iCs/>
          <w:lang w:val="en-GB"/>
        </w:rPr>
        <w:t>2016/679 of the European Parliament and of the Council of 27 April 2016 on the protection of natural persons with regard to the processing of personal data and on the free movement of such data</w:t>
      </w:r>
      <w:r w:rsidRPr="008662E5">
        <w:rPr>
          <w:rFonts w:cstheme="minorHAnsi"/>
          <w:lang w:val="en-GB"/>
        </w:rPr>
        <w:t xml:space="preserve"> and relevant national data protection law applicable to said Party) within the scope of the performance and administration of the Project and of this Consortium Agreement.</w:t>
      </w:r>
    </w:p>
    <w:p w14:paraId="0794B00B" w14:textId="4A7929F7" w:rsidR="009C2D81" w:rsidRPr="008662E5" w:rsidRDefault="009C2D81" w:rsidP="00C70B98">
      <w:pPr>
        <w:rPr>
          <w:rFonts w:cstheme="minorHAnsi"/>
          <w:lang w:val="en-GB"/>
        </w:rPr>
      </w:pPr>
      <w:r w:rsidRPr="008662E5">
        <w:rPr>
          <w:rFonts w:cstheme="minorHAnsi"/>
          <w:lang w:val="en-GB"/>
        </w:rPr>
        <w:t>In particular, the Parties shall, where necessary, conclude a separate data processing, data sharing and/or joint controller agreement before any data processing or data sharing takes place.</w:t>
      </w:r>
    </w:p>
    <w:p w14:paraId="6E323E15" w14:textId="77777777" w:rsidR="009C2D81" w:rsidRPr="008662E5" w:rsidRDefault="009C2D81" w:rsidP="00995801">
      <w:pPr>
        <w:pStyle w:val="berschrift1"/>
        <w:rPr>
          <w:rFonts w:cstheme="minorHAnsi"/>
        </w:rPr>
      </w:pPr>
      <w:bookmarkStart w:id="54" w:name="_Toc90241064"/>
      <w:bookmarkStart w:id="55" w:name="_Toc90280829"/>
      <w:bookmarkStart w:id="56" w:name="_Toc90241065"/>
      <w:bookmarkStart w:id="57" w:name="_Toc90280830"/>
      <w:bookmarkStart w:id="58" w:name="_Toc181774488"/>
      <w:bookmarkStart w:id="59" w:name="_Toc90629809"/>
      <w:bookmarkStart w:id="60" w:name="_Toc135667004"/>
      <w:bookmarkStart w:id="61" w:name="_Toc229042593"/>
      <w:bookmarkEnd w:id="54"/>
      <w:bookmarkEnd w:id="55"/>
      <w:bookmarkEnd w:id="56"/>
      <w:bookmarkEnd w:id="57"/>
      <w:r w:rsidRPr="008662E5">
        <w:rPr>
          <w:rFonts w:cstheme="minorHAnsi"/>
          <w:lang w:val="en-GB"/>
        </w:rPr>
        <w:t>Liability</w:t>
      </w:r>
      <w:r w:rsidRPr="008662E5">
        <w:rPr>
          <w:rFonts w:cstheme="minorHAnsi"/>
        </w:rPr>
        <w:t xml:space="preserve"> </w:t>
      </w:r>
      <w:r w:rsidRPr="008662E5">
        <w:rPr>
          <w:rFonts w:cstheme="minorHAnsi"/>
          <w:lang w:val="en-GB"/>
        </w:rPr>
        <w:t>towards</w:t>
      </w:r>
      <w:r w:rsidRPr="008662E5">
        <w:rPr>
          <w:rFonts w:cstheme="minorHAnsi"/>
        </w:rPr>
        <w:t xml:space="preserve"> </w:t>
      </w:r>
      <w:r w:rsidRPr="008662E5">
        <w:rPr>
          <w:rFonts w:cstheme="minorHAnsi"/>
          <w:lang w:val="en-GB"/>
        </w:rPr>
        <w:t>each</w:t>
      </w:r>
      <w:r w:rsidRPr="008662E5">
        <w:rPr>
          <w:rFonts w:cstheme="minorHAnsi"/>
        </w:rPr>
        <w:t xml:space="preserve"> </w:t>
      </w:r>
      <w:r w:rsidRPr="008662E5">
        <w:rPr>
          <w:rFonts w:cstheme="minorHAnsi"/>
          <w:lang w:val="en-GB"/>
        </w:rPr>
        <w:t>other</w:t>
      </w:r>
      <w:bookmarkEnd w:id="58"/>
      <w:bookmarkEnd w:id="59"/>
      <w:bookmarkEnd w:id="60"/>
      <w:bookmarkEnd w:id="61"/>
    </w:p>
    <w:p w14:paraId="18848C4A" w14:textId="77777777" w:rsidR="009C2D81" w:rsidRPr="008662E5" w:rsidRDefault="009C2D81" w:rsidP="00676650">
      <w:pPr>
        <w:pStyle w:val="berschrift2"/>
        <w:rPr>
          <w:lang w:val="en-GB"/>
        </w:rPr>
      </w:pPr>
      <w:r w:rsidRPr="008662E5">
        <w:rPr>
          <w:spacing w:val="-2"/>
          <w:lang w:val="en-GB"/>
        </w:rPr>
        <w:t>No</w:t>
      </w:r>
      <w:r w:rsidRPr="008662E5">
        <w:rPr>
          <w:spacing w:val="-7"/>
          <w:lang w:val="en-GB"/>
        </w:rPr>
        <w:t xml:space="preserve"> </w:t>
      </w:r>
      <w:r w:rsidRPr="008662E5">
        <w:rPr>
          <w:lang w:val="en-GB"/>
        </w:rPr>
        <w:t>warranties</w:t>
      </w:r>
    </w:p>
    <w:p w14:paraId="3006B2A6" w14:textId="77777777" w:rsidR="009C2D81" w:rsidRPr="008662E5" w:rsidRDefault="009C2D81" w:rsidP="00C70B98">
      <w:pPr>
        <w:rPr>
          <w:rFonts w:cstheme="minorHAnsi"/>
          <w:lang w:val="en-GB"/>
        </w:rPr>
      </w:pPr>
      <w:r w:rsidRPr="008662E5">
        <w:rPr>
          <w:rFonts w:cstheme="minorHAnsi"/>
          <w:spacing w:val="-1"/>
          <w:lang w:val="en-GB"/>
        </w:rPr>
        <w:t>In</w:t>
      </w:r>
      <w:r w:rsidRPr="008662E5">
        <w:rPr>
          <w:rFonts w:cstheme="minorHAnsi"/>
          <w:spacing w:val="-9"/>
          <w:lang w:val="en-GB"/>
        </w:rPr>
        <w:t xml:space="preserve"> </w:t>
      </w:r>
      <w:r w:rsidRPr="008662E5">
        <w:rPr>
          <w:rFonts w:cstheme="minorHAnsi"/>
          <w:lang w:val="en-GB"/>
        </w:rPr>
        <w:t>respect</w:t>
      </w:r>
      <w:r w:rsidRPr="008662E5">
        <w:rPr>
          <w:rFonts w:cstheme="minorHAnsi"/>
          <w:spacing w:val="-5"/>
          <w:lang w:val="en-GB"/>
        </w:rPr>
        <w:t xml:space="preserve"> </w:t>
      </w:r>
      <w:r w:rsidRPr="008662E5">
        <w:rPr>
          <w:rFonts w:cstheme="minorHAnsi"/>
          <w:spacing w:val="-3"/>
          <w:lang w:val="en-GB"/>
        </w:rPr>
        <w:t>of</w:t>
      </w:r>
      <w:r w:rsidRPr="008662E5">
        <w:rPr>
          <w:rFonts w:cstheme="minorHAnsi"/>
          <w:spacing w:val="-5"/>
          <w:lang w:val="en-GB"/>
        </w:rPr>
        <w:t xml:space="preserve"> </w:t>
      </w:r>
      <w:r w:rsidRPr="008662E5">
        <w:rPr>
          <w:rFonts w:cstheme="minorHAnsi"/>
          <w:spacing w:val="-2"/>
          <w:lang w:val="en-GB"/>
        </w:rPr>
        <w:t>any</w:t>
      </w:r>
      <w:r w:rsidRPr="008662E5">
        <w:rPr>
          <w:rFonts w:cstheme="minorHAnsi"/>
          <w:spacing w:val="-6"/>
          <w:lang w:val="en-GB"/>
        </w:rPr>
        <w:t xml:space="preserve"> </w:t>
      </w:r>
      <w:r w:rsidRPr="008662E5">
        <w:rPr>
          <w:rFonts w:cstheme="minorHAnsi"/>
          <w:lang w:val="en-GB"/>
        </w:rPr>
        <w:t>information</w:t>
      </w:r>
      <w:r w:rsidRPr="008662E5">
        <w:rPr>
          <w:rFonts w:cstheme="minorHAnsi"/>
          <w:spacing w:val="-7"/>
          <w:lang w:val="en-GB"/>
        </w:rPr>
        <w:t xml:space="preserve"> </w:t>
      </w:r>
      <w:r w:rsidRPr="008662E5">
        <w:rPr>
          <w:rFonts w:cstheme="minorHAnsi"/>
          <w:spacing w:val="-2"/>
          <w:lang w:val="en-GB"/>
        </w:rPr>
        <w:t>or</w:t>
      </w:r>
      <w:r w:rsidRPr="008662E5">
        <w:rPr>
          <w:rFonts w:cstheme="minorHAnsi"/>
          <w:spacing w:val="-8"/>
          <w:lang w:val="en-GB"/>
        </w:rPr>
        <w:t xml:space="preserve"> </w:t>
      </w:r>
      <w:r w:rsidRPr="008662E5">
        <w:rPr>
          <w:rFonts w:cstheme="minorHAnsi"/>
          <w:lang w:val="en-GB"/>
        </w:rPr>
        <w:t>materials</w:t>
      </w:r>
      <w:r w:rsidRPr="008662E5">
        <w:rPr>
          <w:rFonts w:cstheme="minorHAnsi"/>
          <w:spacing w:val="-10"/>
          <w:lang w:val="en-GB"/>
        </w:rPr>
        <w:t xml:space="preserve"> </w:t>
      </w:r>
      <w:r w:rsidRPr="008662E5">
        <w:rPr>
          <w:rFonts w:cstheme="minorHAnsi"/>
          <w:spacing w:val="-3"/>
          <w:lang w:val="en-GB"/>
        </w:rPr>
        <w:t>(incl.</w:t>
      </w:r>
      <w:r w:rsidRPr="008662E5">
        <w:rPr>
          <w:rFonts w:cstheme="minorHAnsi"/>
          <w:spacing w:val="-5"/>
          <w:lang w:val="en-GB"/>
        </w:rPr>
        <w:t xml:space="preserve"> </w:t>
      </w:r>
      <w:r w:rsidRPr="008662E5">
        <w:rPr>
          <w:rFonts w:cstheme="minorHAnsi"/>
          <w:lang w:val="en-GB"/>
        </w:rPr>
        <w:t>Results</w:t>
      </w:r>
      <w:r w:rsidRPr="008662E5">
        <w:rPr>
          <w:rFonts w:cstheme="minorHAnsi"/>
          <w:spacing w:val="-6"/>
          <w:lang w:val="en-GB"/>
        </w:rPr>
        <w:t xml:space="preserve"> </w:t>
      </w:r>
      <w:r w:rsidRPr="008662E5">
        <w:rPr>
          <w:rFonts w:cstheme="minorHAnsi"/>
          <w:spacing w:val="-3"/>
          <w:lang w:val="en-GB"/>
        </w:rPr>
        <w:t>and</w:t>
      </w:r>
      <w:r w:rsidRPr="008662E5">
        <w:rPr>
          <w:rFonts w:cstheme="minorHAnsi"/>
          <w:spacing w:val="43"/>
          <w:lang w:val="en-GB"/>
        </w:rPr>
        <w:t xml:space="preserve"> </w:t>
      </w:r>
      <w:r w:rsidRPr="008662E5">
        <w:rPr>
          <w:rFonts w:cstheme="minorHAnsi"/>
          <w:lang w:val="en-GB"/>
        </w:rPr>
        <w:t>Background)</w:t>
      </w:r>
      <w:r w:rsidRPr="008662E5">
        <w:rPr>
          <w:rFonts w:cstheme="minorHAnsi"/>
          <w:spacing w:val="-5"/>
          <w:lang w:val="en-GB"/>
        </w:rPr>
        <w:t xml:space="preserve"> </w:t>
      </w:r>
      <w:r w:rsidRPr="008662E5">
        <w:rPr>
          <w:rFonts w:cstheme="minorHAnsi"/>
          <w:lang w:val="en-GB"/>
        </w:rPr>
        <w:t>supplied</w:t>
      </w:r>
      <w:r w:rsidRPr="008662E5">
        <w:rPr>
          <w:rFonts w:cstheme="minorHAnsi"/>
          <w:spacing w:val="-7"/>
          <w:lang w:val="en-GB"/>
        </w:rPr>
        <w:t xml:space="preserve"> </w:t>
      </w:r>
      <w:r w:rsidRPr="008662E5">
        <w:rPr>
          <w:rFonts w:cstheme="minorHAnsi"/>
          <w:spacing w:val="-2"/>
          <w:lang w:val="en-GB"/>
        </w:rPr>
        <w:t>by</w:t>
      </w:r>
      <w:r w:rsidRPr="008662E5">
        <w:rPr>
          <w:rFonts w:cstheme="minorHAnsi"/>
          <w:spacing w:val="-9"/>
          <w:lang w:val="en-GB"/>
        </w:rPr>
        <w:t xml:space="preserve"> </w:t>
      </w:r>
      <w:r w:rsidRPr="008662E5">
        <w:rPr>
          <w:rFonts w:cstheme="minorHAnsi"/>
          <w:spacing w:val="-2"/>
          <w:lang w:val="en-GB"/>
        </w:rPr>
        <w:t>one</w:t>
      </w:r>
      <w:r w:rsidRPr="008662E5">
        <w:rPr>
          <w:rFonts w:cstheme="minorHAnsi"/>
          <w:spacing w:val="-7"/>
          <w:lang w:val="en-GB"/>
        </w:rPr>
        <w:t xml:space="preserve"> </w:t>
      </w:r>
      <w:r w:rsidRPr="008662E5">
        <w:rPr>
          <w:rFonts w:cstheme="minorHAnsi"/>
          <w:spacing w:val="-3"/>
          <w:lang w:val="en-GB"/>
        </w:rPr>
        <w:t>Party</w:t>
      </w:r>
      <w:r w:rsidRPr="008662E5">
        <w:rPr>
          <w:rFonts w:cstheme="minorHAnsi"/>
          <w:spacing w:val="-9"/>
          <w:lang w:val="en-GB"/>
        </w:rPr>
        <w:t xml:space="preserve"> </w:t>
      </w:r>
      <w:r w:rsidRPr="008662E5">
        <w:rPr>
          <w:rFonts w:cstheme="minorHAnsi"/>
          <w:spacing w:val="-2"/>
          <w:lang w:val="en-GB"/>
        </w:rPr>
        <w:t>to</w:t>
      </w:r>
      <w:r w:rsidRPr="008662E5">
        <w:rPr>
          <w:rFonts w:cstheme="minorHAnsi"/>
          <w:spacing w:val="-7"/>
          <w:lang w:val="en-GB"/>
        </w:rPr>
        <w:t xml:space="preserve"> </w:t>
      </w:r>
      <w:r w:rsidRPr="008662E5">
        <w:rPr>
          <w:rFonts w:cstheme="minorHAnsi"/>
          <w:lang w:val="en-GB"/>
        </w:rPr>
        <w:t>another</w:t>
      </w:r>
      <w:r w:rsidRPr="008662E5">
        <w:rPr>
          <w:rFonts w:cstheme="minorHAnsi"/>
          <w:spacing w:val="-6"/>
          <w:lang w:val="en-GB"/>
        </w:rPr>
        <w:t xml:space="preserve"> </w:t>
      </w:r>
      <w:r w:rsidRPr="008662E5">
        <w:rPr>
          <w:rFonts w:cstheme="minorHAnsi"/>
          <w:lang w:val="en-GB"/>
        </w:rPr>
        <w:t>under</w:t>
      </w:r>
      <w:r w:rsidRPr="008662E5">
        <w:rPr>
          <w:rFonts w:cstheme="minorHAnsi"/>
          <w:spacing w:val="-8"/>
          <w:lang w:val="en-GB"/>
        </w:rPr>
        <w:t xml:space="preserve"> </w:t>
      </w:r>
      <w:r w:rsidRPr="008662E5">
        <w:rPr>
          <w:rFonts w:cstheme="minorHAnsi"/>
          <w:spacing w:val="-3"/>
          <w:lang w:val="en-GB"/>
        </w:rPr>
        <w:t xml:space="preserve">the </w:t>
      </w:r>
      <w:r w:rsidRPr="008662E5">
        <w:rPr>
          <w:rFonts w:cstheme="minorHAnsi"/>
          <w:lang w:val="en-GB"/>
        </w:rPr>
        <w:t>Project, no warranty or representation of any kind is made, given or implied as to the sufficiency or fitness for purpose nor as to the absence of any infringement of any proprietary rights of third parties.</w:t>
      </w:r>
    </w:p>
    <w:p w14:paraId="0C0053E3" w14:textId="77777777" w:rsidR="009C2D81" w:rsidRPr="008662E5" w:rsidRDefault="009C2D81" w:rsidP="00C70B98">
      <w:pPr>
        <w:rPr>
          <w:rFonts w:cstheme="minorHAnsi"/>
          <w:lang w:val="en-GB"/>
        </w:rPr>
      </w:pPr>
      <w:r w:rsidRPr="008662E5">
        <w:rPr>
          <w:rFonts w:cstheme="minorHAnsi"/>
          <w:lang w:val="en-GB"/>
        </w:rPr>
        <w:lastRenderedPageBreak/>
        <w:t>Therefore,</w:t>
      </w:r>
    </w:p>
    <w:p w14:paraId="039EED2E" w14:textId="77777777" w:rsidR="009C2D81" w:rsidRPr="008662E5" w:rsidRDefault="009C2D81" w:rsidP="00995801">
      <w:pPr>
        <w:pStyle w:val="Aufzhlungszeichen"/>
        <w:rPr>
          <w:rFonts w:cstheme="minorHAnsi"/>
          <w:lang w:val="en-GB"/>
        </w:rPr>
      </w:pPr>
      <w:r w:rsidRPr="008662E5">
        <w:rPr>
          <w:rFonts w:cstheme="minorHAnsi"/>
          <w:lang w:val="en-GB"/>
        </w:rPr>
        <w:t>the recipient Party shall in all cases be entirely and solely liable for the use to which it puts such information and materials, and</w:t>
      </w:r>
    </w:p>
    <w:p w14:paraId="02FDBCA8" w14:textId="744FF435" w:rsidR="009C2D81" w:rsidRPr="008662E5" w:rsidRDefault="009C2D81" w:rsidP="00995801">
      <w:pPr>
        <w:pStyle w:val="Aufzhlungszeichen"/>
        <w:rPr>
          <w:rFonts w:cstheme="minorHAnsi"/>
          <w:lang w:val="en-GB"/>
        </w:rPr>
      </w:pPr>
      <w:r w:rsidRPr="008662E5">
        <w:rPr>
          <w:rFonts w:cstheme="minorHAnsi"/>
          <w:lang w:val="en-GB"/>
        </w:rPr>
        <w:t xml:space="preserve">no Party granting </w:t>
      </w:r>
      <w:r w:rsidR="00F27C9E">
        <w:rPr>
          <w:rFonts w:cstheme="minorHAnsi"/>
          <w:lang w:val="en-GB"/>
        </w:rPr>
        <w:t>Access rights</w:t>
      </w:r>
      <w:r w:rsidRPr="008662E5">
        <w:rPr>
          <w:rFonts w:cstheme="minorHAnsi"/>
          <w:lang w:val="en-GB"/>
        </w:rPr>
        <w:t xml:space="preserve"> shall be liable in case of infringement of proprietary rights of a third party resulting from any other Party (or its entities under the same control) exercising its </w:t>
      </w:r>
      <w:r w:rsidR="00F27C9E">
        <w:rPr>
          <w:rFonts w:cstheme="minorHAnsi"/>
          <w:lang w:val="en-GB"/>
        </w:rPr>
        <w:t>Access rights</w:t>
      </w:r>
      <w:r w:rsidRPr="008662E5">
        <w:rPr>
          <w:rFonts w:cstheme="minorHAnsi"/>
          <w:lang w:val="en-GB"/>
        </w:rPr>
        <w:t>.</w:t>
      </w:r>
    </w:p>
    <w:p w14:paraId="5B3B1C52" w14:textId="77777777" w:rsidR="009C2D81" w:rsidRPr="008662E5" w:rsidRDefault="009C2D81" w:rsidP="00676650">
      <w:pPr>
        <w:pStyle w:val="berschrift2"/>
        <w:rPr>
          <w:lang w:val="en-GB"/>
        </w:rPr>
      </w:pPr>
      <w:bookmarkStart w:id="62" w:name="_Ref90241337"/>
      <w:r w:rsidRPr="008662E5">
        <w:rPr>
          <w:lang w:val="en-GB"/>
        </w:rPr>
        <w:t>Limitations</w:t>
      </w:r>
      <w:r w:rsidRPr="008662E5">
        <w:rPr>
          <w:spacing w:val="-6"/>
          <w:lang w:val="en-GB"/>
        </w:rPr>
        <w:t xml:space="preserve"> </w:t>
      </w:r>
      <w:r w:rsidRPr="008662E5">
        <w:rPr>
          <w:spacing w:val="-3"/>
          <w:lang w:val="en-GB"/>
        </w:rPr>
        <w:t>of</w:t>
      </w:r>
      <w:r w:rsidRPr="008662E5">
        <w:rPr>
          <w:spacing w:val="-5"/>
          <w:lang w:val="en-GB"/>
        </w:rPr>
        <w:t xml:space="preserve"> </w:t>
      </w:r>
      <w:r w:rsidRPr="008662E5">
        <w:rPr>
          <w:lang w:val="en-GB"/>
        </w:rPr>
        <w:t>contractual</w:t>
      </w:r>
      <w:r w:rsidRPr="008662E5">
        <w:rPr>
          <w:spacing w:val="-5"/>
          <w:lang w:val="en-GB"/>
        </w:rPr>
        <w:t xml:space="preserve"> </w:t>
      </w:r>
      <w:r w:rsidRPr="008662E5">
        <w:rPr>
          <w:lang w:val="en-GB"/>
        </w:rPr>
        <w:t>liability</w:t>
      </w:r>
      <w:bookmarkEnd w:id="62"/>
    </w:p>
    <w:p w14:paraId="05BA64D7" w14:textId="77777777" w:rsidR="009C2D81" w:rsidRPr="008662E5" w:rsidRDefault="009C2D81" w:rsidP="00C70B98">
      <w:pPr>
        <w:rPr>
          <w:rFonts w:cstheme="minorHAnsi"/>
          <w:lang w:val="en-GB"/>
        </w:rPr>
      </w:pPr>
      <w:r w:rsidRPr="008662E5">
        <w:rPr>
          <w:rFonts w:cstheme="minorHAnsi"/>
          <w:lang w:val="en-GB"/>
        </w:rPr>
        <w:t xml:space="preserve">No Party shall be responsible to any other Party for any indirect or consequential loss or similar damage such as, but not limited to, loss of profit, loss of revenue or loss of contracts, </w:t>
      </w:r>
      <w:r w:rsidRPr="008662E5">
        <w:rPr>
          <w:rFonts w:cstheme="minorHAnsi"/>
          <w:highlight w:val="yellow"/>
          <w:lang w:val="en-GB"/>
        </w:rPr>
        <w:t>except in case of breach of confidentiality</w:t>
      </w:r>
      <w:r w:rsidRPr="008662E5">
        <w:rPr>
          <w:rFonts w:cstheme="minorHAnsi"/>
          <w:lang w:val="en-GB"/>
        </w:rPr>
        <w:t>.</w:t>
      </w:r>
    </w:p>
    <w:p w14:paraId="5ABB3790" w14:textId="6CAB65EC" w:rsidR="009C2D81" w:rsidRPr="008662E5" w:rsidRDefault="009C2D81" w:rsidP="00C70B98">
      <w:pPr>
        <w:rPr>
          <w:rFonts w:cstheme="minorHAnsi"/>
          <w:lang w:val="en-GB"/>
        </w:rPr>
      </w:pPr>
      <w:r w:rsidRPr="008662E5">
        <w:rPr>
          <w:rFonts w:cstheme="minorHAnsi"/>
          <w:lang w:val="en-GB"/>
        </w:rPr>
        <w:t>A Party’s</w:t>
      </w:r>
      <w:r w:rsidRPr="00581D97">
        <w:rPr>
          <w:lang w:val="en-GB"/>
        </w:rPr>
        <w:t xml:space="preserve"> </w:t>
      </w:r>
      <w:r w:rsidR="00EB0FF2" w:rsidRPr="00581D97">
        <w:rPr>
          <w:lang w:val="en-GB"/>
        </w:rPr>
        <w:t>general</w:t>
      </w:r>
      <w:r w:rsidRPr="008662E5">
        <w:rPr>
          <w:rFonts w:cstheme="minorHAnsi"/>
          <w:lang w:val="en-GB"/>
        </w:rPr>
        <w:t xml:space="preserve"> aggregate liability towards the other Parties collectively </w:t>
      </w:r>
      <w:r w:rsidRPr="00A87B2B">
        <w:rPr>
          <w:rFonts w:cstheme="minorHAnsi"/>
          <w:lang w:val="en-GB"/>
        </w:rPr>
        <w:t xml:space="preserve">shall </w:t>
      </w:r>
      <w:r w:rsidR="00E62C3F" w:rsidRPr="00A87B2B">
        <w:rPr>
          <w:lang w:val="en-GB"/>
        </w:rPr>
        <w:t>in case of Beneficiaries</w:t>
      </w:r>
      <w:r w:rsidRPr="008662E5">
        <w:rPr>
          <w:rFonts w:cstheme="minorHAnsi"/>
          <w:lang w:val="en-GB"/>
        </w:rPr>
        <w:t xml:space="preserve"> </w:t>
      </w:r>
      <w:r w:rsidR="00A87B2B" w:rsidRPr="008662E5">
        <w:rPr>
          <w:rFonts w:cstheme="minorHAnsi"/>
          <w:lang w:val="en-GB"/>
        </w:rPr>
        <w:t>be limited</w:t>
      </w:r>
      <w:r w:rsidR="00A87B2B">
        <w:rPr>
          <w:rFonts w:cstheme="minorHAnsi"/>
          <w:lang w:val="en-GB"/>
        </w:rPr>
        <w:t xml:space="preserve"> </w:t>
      </w:r>
      <w:r w:rsidRPr="008662E5">
        <w:rPr>
          <w:rFonts w:cstheme="minorHAnsi"/>
          <w:lang w:val="en-GB"/>
        </w:rPr>
        <w:t xml:space="preserve">to </w:t>
      </w:r>
      <w:r w:rsidR="000A290B" w:rsidRPr="003940E7">
        <w:rPr>
          <w:lang w:val="en-GB"/>
        </w:rPr>
        <w:t>[</w:t>
      </w:r>
      <w:r w:rsidRPr="008662E5">
        <w:rPr>
          <w:rFonts w:cstheme="minorHAnsi"/>
          <w:highlight w:val="yellow"/>
          <w:lang w:val="en-GB"/>
        </w:rPr>
        <w:t>Insert: once or twice</w:t>
      </w:r>
      <w:r w:rsidR="000A290B" w:rsidRPr="008662E5">
        <w:rPr>
          <w:rFonts w:cstheme="minorHAnsi"/>
          <w:lang w:val="en-GB"/>
        </w:rPr>
        <w:t>]</w:t>
      </w:r>
      <w:r w:rsidRPr="008662E5">
        <w:rPr>
          <w:rFonts w:cstheme="minorHAnsi"/>
          <w:lang w:val="en-GB"/>
        </w:rPr>
        <w:t xml:space="preserve"> </w:t>
      </w:r>
      <w:r w:rsidRPr="00A87B2B">
        <w:rPr>
          <w:rFonts w:cstheme="minorHAnsi"/>
          <w:lang w:val="en-GB"/>
        </w:rPr>
        <w:t xml:space="preserve">the </w:t>
      </w:r>
      <w:r w:rsidR="003C181B" w:rsidRPr="00A87B2B">
        <w:rPr>
          <w:lang w:val="en-GB"/>
        </w:rPr>
        <w:t>Beneficiary’s</w:t>
      </w:r>
      <w:r w:rsidRPr="008662E5">
        <w:rPr>
          <w:rFonts w:cstheme="minorHAnsi"/>
          <w:lang w:val="en-GB"/>
        </w:rPr>
        <w:t xml:space="preserve"> share of the total costs of the Project as identified in Annex 2 of the Grant </w:t>
      </w:r>
      <w:r w:rsidRPr="00A87B2B">
        <w:rPr>
          <w:rFonts w:cstheme="minorHAnsi"/>
          <w:lang w:val="en-GB"/>
        </w:rPr>
        <w:t>Agreement</w:t>
      </w:r>
      <w:r w:rsidR="003C181B" w:rsidRPr="00A87B2B">
        <w:rPr>
          <w:lang w:val="en-GB"/>
        </w:rPr>
        <w:t xml:space="preserve"> </w:t>
      </w:r>
      <w:r w:rsidR="00BD6354" w:rsidRPr="00A87B2B">
        <w:rPr>
          <w:lang w:val="en-GB"/>
        </w:rPr>
        <w:t>and in case of</w:t>
      </w:r>
      <w:r w:rsidR="00931A51" w:rsidRPr="00A87B2B">
        <w:rPr>
          <w:lang w:val="en-GB"/>
        </w:rPr>
        <w:t xml:space="preserve"> </w:t>
      </w:r>
      <w:r w:rsidR="00275904">
        <w:rPr>
          <w:lang w:val="en-GB"/>
        </w:rPr>
        <w:t>Key</w:t>
      </w:r>
      <w:r w:rsidR="002E3F98" w:rsidRPr="00857C92">
        <w:rPr>
          <w:lang w:val="en-GB"/>
        </w:rPr>
        <w:t xml:space="preserve"> </w:t>
      </w:r>
      <w:r w:rsidR="00931A51" w:rsidRPr="00A87B2B">
        <w:rPr>
          <w:lang w:val="en-GB"/>
        </w:rPr>
        <w:t>Associated Partners to</w:t>
      </w:r>
      <w:r w:rsidR="002849D5" w:rsidRPr="002804AA">
        <w:rPr>
          <w:lang w:val="en-GB"/>
        </w:rPr>
        <w:t xml:space="preserve"> </w:t>
      </w:r>
      <w:r w:rsidR="005740FB" w:rsidRPr="00452F41">
        <w:rPr>
          <w:highlight w:val="yellow"/>
          <w:lang w:val="en-GB"/>
        </w:rPr>
        <w:t>[In</w:t>
      </w:r>
      <w:r w:rsidR="005740FB" w:rsidRPr="002849D5">
        <w:rPr>
          <w:highlight w:val="yellow"/>
          <w:lang w:val="en-GB"/>
        </w:rPr>
        <w:t xml:space="preserve">sert: once or twice] </w:t>
      </w:r>
      <w:r w:rsidR="003C181B" w:rsidRPr="00A87B2B">
        <w:rPr>
          <w:lang w:val="en-GB"/>
        </w:rPr>
        <w:t>the</w:t>
      </w:r>
      <w:r w:rsidR="005740FB" w:rsidRPr="00A87B2B">
        <w:rPr>
          <w:lang w:val="en-GB"/>
        </w:rPr>
        <w:t xml:space="preserve"> </w:t>
      </w:r>
      <w:r w:rsidR="002804AA">
        <w:rPr>
          <w:highlight w:val="yellow"/>
          <w:lang w:val="en-GB"/>
        </w:rPr>
        <w:t xml:space="preserve">[Insert: </w:t>
      </w:r>
      <w:r w:rsidR="00BA4710">
        <w:rPr>
          <w:highlight w:val="yellow"/>
          <w:lang w:val="en-GB"/>
        </w:rPr>
        <w:t xml:space="preserve">amount of its </w:t>
      </w:r>
      <w:r w:rsidR="005740FB" w:rsidRPr="002804AA">
        <w:rPr>
          <w:highlight w:val="yellow"/>
          <w:lang w:val="en-GB"/>
        </w:rPr>
        <w:t xml:space="preserve">total </w:t>
      </w:r>
      <w:r w:rsidR="00FF0746" w:rsidRPr="002804AA">
        <w:rPr>
          <w:highlight w:val="yellow"/>
        </w:rPr>
        <w:t xml:space="preserve">budget as indicated in Annex 1 </w:t>
      </w:r>
      <w:r w:rsidR="00B76661" w:rsidRPr="002804AA">
        <w:rPr>
          <w:highlight w:val="yellow"/>
        </w:rPr>
        <w:t xml:space="preserve">of the </w:t>
      </w:r>
      <w:r w:rsidR="00FF0746" w:rsidRPr="002804AA">
        <w:rPr>
          <w:highlight w:val="yellow"/>
        </w:rPr>
        <w:t xml:space="preserve">Grant Agreement </w:t>
      </w:r>
      <w:r w:rsidR="005740FB" w:rsidRPr="002804AA">
        <w:rPr>
          <w:highlight w:val="yellow"/>
          <w:lang w:val="en-GB"/>
        </w:rPr>
        <w:t xml:space="preserve">/ </w:t>
      </w:r>
      <w:r w:rsidR="00AE6943">
        <w:rPr>
          <w:highlight w:val="yellow"/>
        </w:rPr>
        <w:t xml:space="preserve">as indicated in Section 3 “Budget” of the proposal for the Grant Agreement/ </w:t>
      </w:r>
      <w:r w:rsidR="002849D5" w:rsidRPr="002804AA">
        <w:rPr>
          <w:highlight w:val="yellow"/>
          <w:lang w:val="en-GB"/>
        </w:rPr>
        <w:t>amount X € for AP 1, amount Y</w:t>
      </w:r>
      <w:r w:rsidR="005740FB" w:rsidRPr="002804AA">
        <w:rPr>
          <w:highlight w:val="yellow"/>
          <w:lang w:val="en-GB"/>
        </w:rPr>
        <w:t xml:space="preserve"> € AP 2 (.</w:t>
      </w:r>
      <w:r w:rsidR="003C181B" w:rsidRPr="002804AA">
        <w:rPr>
          <w:highlight w:val="yellow"/>
          <w:lang w:val="en-GB"/>
        </w:rPr>
        <w:t>…</w:t>
      </w:r>
      <w:r w:rsidR="005740FB" w:rsidRPr="002804AA">
        <w:rPr>
          <w:highlight w:val="yellow"/>
          <w:lang w:val="en-GB"/>
        </w:rPr>
        <w:t>)</w:t>
      </w:r>
      <w:r w:rsidR="002804AA">
        <w:rPr>
          <w:lang w:val="en-GB"/>
        </w:rPr>
        <w:t>]</w:t>
      </w:r>
    </w:p>
    <w:p w14:paraId="5B4F76A3" w14:textId="045DDC7D" w:rsidR="009C2D81" w:rsidRDefault="009C2D81" w:rsidP="00C70B98">
      <w:pPr>
        <w:rPr>
          <w:rFonts w:cstheme="minorHAnsi"/>
          <w:lang w:val="en-GB"/>
        </w:rPr>
      </w:pPr>
      <w:r w:rsidRPr="008662E5">
        <w:rPr>
          <w:rFonts w:cstheme="minorHAnsi"/>
          <w:lang w:val="en-GB"/>
        </w:rPr>
        <w:t xml:space="preserve">A Party’s liability shall not be limited under either of the two foregoing paragraphs to the extent such damage was caused by a </w:t>
      </w:r>
      <w:r w:rsidR="002B3A95" w:rsidRPr="008662E5">
        <w:rPr>
          <w:rFonts w:cstheme="minorHAnsi"/>
          <w:lang w:val="en-GB"/>
        </w:rPr>
        <w:t>wilful</w:t>
      </w:r>
      <w:r w:rsidRPr="008662E5">
        <w:rPr>
          <w:rFonts w:cstheme="minorHAnsi"/>
          <w:lang w:val="en-GB"/>
        </w:rPr>
        <w:t xml:space="preserve"> act </w:t>
      </w:r>
      <w:r w:rsidRPr="008662E5">
        <w:rPr>
          <w:rFonts w:cstheme="minorHAnsi"/>
          <w:highlight w:val="yellow"/>
          <w:lang w:val="en-GB"/>
        </w:rPr>
        <w:t>or gross negligence</w:t>
      </w:r>
      <w:r w:rsidRPr="008662E5">
        <w:rPr>
          <w:rFonts w:cstheme="minorHAnsi"/>
          <w:lang w:val="en-GB"/>
        </w:rPr>
        <w:t xml:space="preserve"> or to the extent that such limitation is not permitted by law.</w:t>
      </w:r>
    </w:p>
    <w:p w14:paraId="0EC3D18D" w14:textId="5153CFCA" w:rsidR="000C0A75" w:rsidRPr="003E5A52" w:rsidRDefault="000C0A75" w:rsidP="000C0A75">
      <w:pPr>
        <w:pStyle w:val="berschrift2"/>
        <w:rPr>
          <w:lang w:val="en-GB"/>
        </w:rPr>
      </w:pPr>
      <w:r w:rsidRPr="003E5A52">
        <w:rPr>
          <w:lang w:val="en-GB"/>
        </w:rPr>
        <w:t>Claims</w:t>
      </w:r>
    </w:p>
    <w:p w14:paraId="6B1D85E0" w14:textId="77777777" w:rsidR="00C4581E" w:rsidRDefault="00C4581E" w:rsidP="00C4581E">
      <w:pPr>
        <w:rPr>
          <w:rFonts w:cstheme="minorHAnsi"/>
          <w:iCs/>
          <w:szCs w:val="20"/>
        </w:rPr>
      </w:pPr>
      <w:r w:rsidRPr="00D0651A">
        <w:rPr>
          <w:highlight w:val="yellow"/>
        </w:rPr>
        <w:t>Each Party will assert any claim against the other Party</w:t>
      </w:r>
      <w:r w:rsidRPr="00D0651A" w:rsidDel="00ED5A75">
        <w:rPr>
          <w:rFonts w:cstheme="minorHAnsi"/>
          <w:iCs/>
          <w:szCs w:val="20"/>
          <w:highlight w:val="yellow"/>
        </w:rPr>
        <w:t xml:space="preserve"> </w:t>
      </w:r>
      <w:r w:rsidRPr="00D0651A">
        <w:rPr>
          <w:rFonts w:cstheme="minorHAnsi"/>
          <w:iCs/>
          <w:szCs w:val="20"/>
          <w:highlight w:val="yellow"/>
        </w:rPr>
        <w:t xml:space="preserve">for damage caused in connection with the performance or non-performance of an obligation under this Consortium Agreement </w:t>
      </w:r>
      <w:r w:rsidRPr="00D0651A">
        <w:rPr>
          <w:highlight w:val="yellow"/>
        </w:rPr>
        <w:t>exclusively based on contract</w:t>
      </w:r>
      <w:r w:rsidRPr="00D0651A">
        <w:rPr>
          <w:rFonts w:cstheme="minorHAnsi"/>
          <w:iCs/>
          <w:szCs w:val="20"/>
          <w:highlight w:val="yellow"/>
        </w:rPr>
        <w:t>.</w:t>
      </w:r>
      <w:r w:rsidRPr="00D0651A">
        <w:rPr>
          <w:rStyle w:val="Funotenzeichen"/>
          <w:rFonts w:cstheme="minorHAnsi"/>
          <w:iCs/>
          <w:szCs w:val="20"/>
          <w:highlight w:val="yellow"/>
        </w:rPr>
        <w:footnoteReference w:id="2"/>
      </w:r>
    </w:p>
    <w:p w14:paraId="66A5DB28" w14:textId="77777777" w:rsidR="00C4581E" w:rsidRDefault="00C4581E" w:rsidP="00C4581E">
      <w:pPr>
        <w:rPr>
          <w:rFonts w:cstheme="minorHAnsi"/>
          <w:iCs/>
          <w:szCs w:val="20"/>
        </w:rPr>
      </w:pPr>
      <w:r>
        <w:rPr>
          <w:rFonts w:cstheme="minorHAnsi"/>
          <w:iCs/>
          <w:szCs w:val="20"/>
        </w:rPr>
        <w:t xml:space="preserve">No Party shall assert any claim for damages caused in connection with the performance or non-performance of an obligation under this Consortium Agreement against representatives, staff or other auxiliary persons of another Party. </w:t>
      </w:r>
    </w:p>
    <w:p w14:paraId="03D5863F" w14:textId="700822E4" w:rsidR="00C4581E" w:rsidRDefault="00250F93" w:rsidP="00C4581E">
      <w:pPr>
        <w:rPr>
          <w:rFonts w:cstheme="minorHAnsi"/>
          <w:iCs/>
          <w:szCs w:val="20"/>
        </w:rPr>
      </w:pPr>
      <w:r w:rsidRPr="00D0651A">
        <w:rPr>
          <w:rFonts w:cstheme="minorHAnsi"/>
          <w:iCs/>
          <w:szCs w:val="20"/>
          <w:highlight w:val="yellow"/>
        </w:rPr>
        <w:t>The t</w:t>
      </w:r>
      <w:r w:rsidR="003324A3" w:rsidRPr="00D0651A">
        <w:rPr>
          <w:rFonts w:cstheme="minorHAnsi"/>
          <w:iCs/>
          <w:szCs w:val="20"/>
          <w:highlight w:val="yellow"/>
        </w:rPr>
        <w:t>wo</w:t>
      </w:r>
      <w:r w:rsidRPr="00D0651A">
        <w:rPr>
          <w:rFonts w:cstheme="minorHAnsi"/>
          <w:iCs/>
          <w:szCs w:val="20"/>
          <w:highlight w:val="yellow"/>
        </w:rPr>
        <w:t xml:space="preserve"> foregoing paragraphs </w:t>
      </w:r>
      <w:r w:rsidR="00C4581E" w:rsidRPr="00D0651A">
        <w:rPr>
          <w:rFonts w:cstheme="minorHAnsi"/>
          <w:iCs/>
          <w:szCs w:val="20"/>
          <w:highlight w:val="yellow"/>
        </w:rPr>
        <w:t xml:space="preserve">shall </w:t>
      </w:r>
      <w:r w:rsidRPr="00D0651A">
        <w:rPr>
          <w:rFonts w:cstheme="minorHAnsi"/>
          <w:iCs/>
          <w:szCs w:val="20"/>
          <w:highlight w:val="yellow"/>
        </w:rPr>
        <w:t xml:space="preserve">not </w:t>
      </w:r>
      <w:r w:rsidR="00C4581E" w:rsidRPr="00D0651A">
        <w:rPr>
          <w:rFonts w:cstheme="minorHAnsi"/>
          <w:iCs/>
          <w:szCs w:val="20"/>
          <w:highlight w:val="yellow"/>
        </w:rPr>
        <w:t xml:space="preserve">apply to the extent that the damage was caused by a </w:t>
      </w:r>
      <w:proofErr w:type="spellStart"/>
      <w:r w:rsidR="00C4581E" w:rsidRPr="00D0651A">
        <w:rPr>
          <w:rFonts w:cstheme="minorHAnsi"/>
          <w:iCs/>
          <w:szCs w:val="20"/>
          <w:highlight w:val="yellow"/>
        </w:rPr>
        <w:t>wilful</w:t>
      </w:r>
      <w:proofErr w:type="spellEnd"/>
      <w:r w:rsidR="00C4581E" w:rsidRPr="00D0651A">
        <w:rPr>
          <w:rFonts w:cstheme="minorHAnsi"/>
          <w:iCs/>
          <w:szCs w:val="20"/>
          <w:highlight w:val="yellow"/>
        </w:rPr>
        <w:t xml:space="preserve"> act or to the extent that such exclusion is not permitted by law.</w:t>
      </w:r>
    </w:p>
    <w:p w14:paraId="12873790" w14:textId="77777777" w:rsidR="009C2D81" w:rsidRPr="008662E5" w:rsidRDefault="009C2D81" w:rsidP="00676650">
      <w:pPr>
        <w:pStyle w:val="berschrift2"/>
        <w:rPr>
          <w:lang w:val="en-GB"/>
        </w:rPr>
      </w:pPr>
      <w:bookmarkStart w:id="63" w:name="_Toc90241069"/>
      <w:bookmarkStart w:id="64" w:name="_Toc90241070"/>
      <w:bookmarkEnd w:id="63"/>
      <w:bookmarkEnd w:id="64"/>
      <w:r w:rsidRPr="008662E5">
        <w:rPr>
          <w:lang w:val="en-GB"/>
        </w:rPr>
        <w:t>Damage</w:t>
      </w:r>
      <w:r w:rsidRPr="008662E5">
        <w:rPr>
          <w:spacing w:val="-7"/>
          <w:lang w:val="en-GB"/>
        </w:rPr>
        <w:t xml:space="preserve"> </w:t>
      </w:r>
      <w:r w:rsidRPr="008662E5">
        <w:rPr>
          <w:lang w:val="en-GB"/>
        </w:rPr>
        <w:t>caused</w:t>
      </w:r>
      <w:r w:rsidRPr="008662E5">
        <w:rPr>
          <w:spacing w:val="-7"/>
          <w:lang w:val="en-GB"/>
        </w:rPr>
        <w:t xml:space="preserve"> </w:t>
      </w:r>
      <w:r w:rsidRPr="008662E5">
        <w:rPr>
          <w:spacing w:val="-2"/>
          <w:lang w:val="en-GB"/>
        </w:rPr>
        <w:t>to</w:t>
      </w:r>
      <w:r w:rsidRPr="008662E5">
        <w:rPr>
          <w:spacing w:val="-7"/>
          <w:lang w:val="en-GB"/>
        </w:rPr>
        <w:t xml:space="preserve"> </w:t>
      </w:r>
      <w:r w:rsidRPr="008662E5">
        <w:rPr>
          <w:spacing w:val="-3"/>
          <w:lang w:val="en-GB"/>
        </w:rPr>
        <w:t>third</w:t>
      </w:r>
      <w:r w:rsidRPr="008662E5">
        <w:rPr>
          <w:spacing w:val="-7"/>
          <w:lang w:val="en-GB"/>
        </w:rPr>
        <w:t xml:space="preserve"> </w:t>
      </w:r>
      <w:r w:rsidRPr="008662E5">
        <w:rPr>
          <w:lang w:val="en-GB"/>
        </w:rPr>
        <w:t>parties</w:t>
      </w:r>
    </w:p>
    <w:p w14:paraId="686B5BD0" w14:textId="77777777" w:rsidR="009C2D81" w:rsidRPr="008662E5" w:rsidRDefault="009C2D81" w:rsidP="00C70B98">
      <w:pPr>
        <w:rPr>
          <w:rFonts w:cstheme="minorHAnsi"/>
          <w:lang w:val="en-GB"/>
        </w:rPr>
      </w:pPr>
      <w:r w:rsidRPr="008662E5">
        <w:rPr>
          <w:rFonts w:cstheme="minorHAnsi"/>
          <w:lang w:val="en-GB"/>
        </w:rPr>
        <w:t>Each Party shall be solely liable for any loss, damage or injury to third parties resulting from the performance of the said Party’s obligations by it or on its behalf under this Consortium Agreement or from its use of Results or Background.</w:t>
      </w:r>
    </w:p>
    <w:p w14:paraId="79AE25DB" w14:textId="77777777" w:rsidR="009C2D81" w:rsidRPr="008662E5" w:rsidRDefault="009C2D81" w:rsidP="00676650">
      <w:pPr>
        <w:pStyle w:val="berschrift2"/>
        <w:rPr>
          <w:sz w:val="22"/>
        </w:rPr>
      </w:pPr>
      <w:bookmarkStart w:id="65" w:name="_Toc90241072"/>
      <w:bookmarkEnd w:id="65"/>
      <w:r w:rsidRPr="008662E5">
        <w:rPr>
          <w:lang w:val="en-GB"/>
        </w:rPr>
        <w:lastRenderedPageBreak/>
        <w:t>Force Majeure</w:t>
      </w:r>
    </w:p>
    <w:p w14:paraId="28EF46F5" w14:textId="77777777" w:rsidR="009C2D81" w:rsidRPr="008662E5" w:rsidRDefault="009C2D81" w:rsidP="00C70B98">
      <w:pPr>
        <w:rPr>
          <w:rFonts w:cstheme="minorHAnsi"/>
          <w:lang w:val="en-GB"/>
        </w:rPr>
      </w:pPr>
      <w:r w:rsidRPr="008662E5">
        <w:rPr>
          <w:rFonts w:cstheme="minorHAnsi"/>
          <w:lang w:val="en-GB"/>
        </w:rPr>
        <w:t>No Party shall be considered to be in breach of this Consortium Agreement if it is prevented from fulfilling its obligations under the Consortium Agreement by Force Majeure.</w:t>
      </w:r>
    </w:p>
    <w:p w14:paraId="7E81FD57" w14:textId="77777777" w:rsidR="009C2D81" w:rsidRPr="008662E5" w:rsidRDefault="009C2D81" w:rsidP="00C70B98">
      <w:pPr>
        <w:rPr>
          <w:rFonts w:cstheme="minorHAnsi"/>
          <w:lang w:val="en-GB"/>
        </w:rPr>
      </w:pPr>
      <w:r w:rsidRPr="008662E5">
        <w:rPr>
          <w:rFonts w:cstheme="minorHAnsi"/>
          <w:lang w:val="en-GB"/>
        </w:rPr>
        <w:t>Each Party will notify the General Assembly of any Force Majeure without undue delay. If the consequences of Force Majeure for the Project are not overcome within 6 weeks after such notice, the transfer of tasks - if any - shall be decided by the General Assembly.</w:t>
      </w:r>
    </w:p>
    <w:p w14:paraId="5BE0F8BA" w14:textId="284F4AE9" w:rsidR="009C2D81" w:rsidRPr="008662E5" w:rsidRDefault="009C2D81" w:rsidP="00676650">
      <w:pPr>
        <w:pStyle w:val="berschrift2"/>
        <w:rPr>
          <w:highlight w:val="yellow"/>
          <w:lang w:val="en-GB"/>
        </w:rPr>
      </w:pPr>
      <w:r w:rsidRPr="008662E5">
        <w:rPr>
          <w:lang w:val="en-GB"/>
        </w:rPr>
        <w:t>[</w:t>
      </w:r>
      <w:r w:rsidRPr="008662E5">
        <w:rPr>
          <w:highlight w:val="yellow"/>
          <w:lang w:val="en-GB"/>
        </w:rPr>
        <w:t>OPTION: Export control</w:t>
      </w:r>
    </w:p>
    <w:p w14:paraId="60B2D6CD" w14:textId="77777777" w:rsidR="009C2D81" w:rsidRPr="008662E5" w:rsidRDefault="009C2D81" w:rsidP="00C70B98">
      <w:pPr>
        <w:rPr>
          <w:rFonts w:cstheme="minorHAnsi"/>
          <w:highlight w:val="yellow"/>
          <w:lang w:val="en-GB"/>
        </w:rPr>
      </w:pPr>
      <w:r w:rsidRPr="008662E5">
        <w:rPr>
          <w:rFonts w:cstheme="minorHAnsi"/>
          <w:highlight w:val="yellow"/>
          <w:lang w:val="en-GB"/>
        </w:rPr>
        <w:t>No Party shall be considered to be in breach of this Consortium Agreement if it is prevented from fulfilling its obligations under the Consortium Agreement due to a restriction resulting from import or export laws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47E77181" w14:textId="6B394D0A" w:rsidR="009C2D81" w:rsidRPr="008662E5" w:rsidRDefault="009C2D81" w:rsidP="00C70B98">
      <w:pPr>
        <w:rPr>
          <w:rFonts w:cstheme="minorHAnsi"/>
          <w:lang w:val="en-GB"/>
        </w:rPr>
      </w:pPr>
      <w:r w:rsidRPr="008662E5">
        <w:rPr>
          <w:rFonts w:cstheme="minorHAnsi"/>
          <w:highlight w:val="yellow"/>
          <w:lang w:val="en-GB"/>
        </w:rPr>
        <w:t xml:space="preserve">Each Party will notify the General Assembly of any such restriction without undue delay. If the consequences of such restriction for the Project are not overcome within 6 weeks after such notice, the transfer of tasks </w:t>
      </w:r>
      <w:r w:rsidR="004C1C03">
        <w:rPr>
          <w:highlight w:val="yellow"/>
          <w:lang w:val="en-GB"/>
        </w:rPr>
        <w:t xml:space="preserve">- </w:t>
      </w:r>
      <w:r w:rsidRPr="008662E5">
        <w:rPr>
          <w:rFonts w:cstheme="minorHAnsi"/>
          <w:highlight w:val="yellow"/>
          <w:lang w:val="en-GB"/>
        </w:rPr>
        <w:t xml:space="preserve">if any </w:t>
      </w:r>
      <w:r w:rsidR="004C1C03">
        <w:rPr>
          <w:highlight w:val="yellow"/>
          <w:lang w:val="en-GB"/>
        </w:rPr>
        <w:t>-</w:t>
      </w:r>
      <w:r w:rsidRPr="008662E5">
        <w:rPr>
          <w:rFonts w:cstheme="minorHAnsi"/>
          <w:highlight w:val="yellow"/>
          <w:lang w:val="en-GB"/>
        </w:rPr>
        <w:t xml:space="preserve"> shall be decided by the General Assembly.</w:t>
      </w:r>
      <w:r w:rsidRPr="008662E5">
        <w:rPr>
          <w:rFonts w:cstheme="minorHAnsi"/>
          <w:lang w:val="en-GB"/>
        </w:rPr>
        <w:t>]</w:t>
      </w:r>
    </w:p>
    <w:p w14:paraId="14FA4572" w14:textId="77777777" w:rsidR="009C2D81" w:rsidRPr="008662E5" w:rsidRDefault="009C2D81" w:rsidP="00995801">
      <w:pPr>
        <w:pStyle w:val="berschrift1"/>
        <w:rPr>
          <w:rFonts w:cstheme="minorHAnsi"/>
        </w:rPr>
      </w:pPr>
      <w:bookmarkStart w:id="66" w:name="_Ref90240509"/>
      <w:bookmarkStart w:id="67" w:name="_Toc181774489"/>
      <w:bookmarkStart w:id="68" w:name="_Toc90629810"/>
      <w:bookmarkStart w:id="69" w:name="_Toc135667005"/>
      <w:bookmarkStart w:id="70" w:name="_Toc229042594"/>
      <w:r w:rsidRPr="008662E5">
        <w:rPr>
          <w:rFonts w:cstheme="minorHAnsi"/>
          <w:lang w:val="en-GB"/>
        </w:rPr>
        <w:t>Governance</w:t>
      </w:r>
      <w:r w:rsidRPr="008662E5">
        <w:rPr>
          <w:rFonts w:cstheme="minorHAnsi"/>
        </w:rPr>
        <w:t xml:space="preserve"> </w:t>
      </w:r>
      <w:r w:rsidRPr="008662E5">
        <w:rPr>
          <w:rFonts w:cstheme="minorHAnsi"/>
          <w:lang w:val="en-GB"/>
        </w:rPr>
        <w:t>structure</w:t>
      </w:r>
      <w:bookmarkEnd w:id="66"/>
      <w:bookmarkEnd w:id="67"/>
      <w:bookmarkEnd w:id="68"/>
      <w:bookmarkEnd w:id="69"/>
      <w:bookmarkEnd w:id="70"/>
    </w:p>
    <w:p w14:paraId="6046E940" w14:textId="77777777" w:rsidR="009C2D81" w:rsidRPr="008662E5" w:rsidRDefault="009C2D81" w:rsidP="00C70B98">
      <w:pPr>
        <w:rPr>
          <w:rFonts w:cstheme="minorHAnsi"/>
          <w:lang w:val="en-GB"/>
        </w:rPr>
      </w:pPr>
      <w:r w:rsidRPr="008662E5">
        <w:rPr>
          <w:rFonts w:cstheme="minorHAnsi"/>
          <w:lang w:val="en-GB"/>
        </w:rPr>
        <w:t>[</w:t>
      </w:r>
      <w:r w:rsidRPr="008662E5">
        <w:rPr>
          <w:rFonts w:cstheme="minorHAnsi"/>
          <w:highlight w:val="yellow"/>
          <w:lang w:val="en-GB"/>
        </w:rPr>
        <w:t>Module GOV SP</w:t>
      </w:r>
      <w:r w:rsidRPr="008662E5">
        <w:rPr>
          <w:rFonts w:cstheme="minorHAnsi"/>
          <w:lang w:val="en-GB"/>
        </w:rPr>
        <w:t>]</w:t>
      </w:r>
    </w:p>
    <w:p w14:paraId="1B6F16FE" w14:textId="77777777" w:rsidR="009C2D81" w:rsidRPr="008662E5" w:rsidRDefault="009C2D81" w:rsidP="00676650">
      <w:pPr>
        <w:pStyle w:val="berschrift2"/>
        <w:rPr>
          <w:lang w:val="en-GB"/>
        </w:rPr>
      </w:pPr>
      <w:r w:rsidRPr="008662E5">
        <w:rPr>
          <w:lang w:val="en-GB"/>
        </w:rPr>
        <w:t>General structure</w:t>
      </w:r>
    </w:p>
    <w:p w14:paraId="0FD1C07B" w14:textId="77777777" w:rsidR="009C2D81" w:rsidRPr="008662E5" w:rsidRDefault="009C2D81" w:rsidP="00C70B98">
      <w:pPr>
        <w:rPr>
          <w:rFonts w:cstheme="minorHAnsi"/>
          <w:lang w:val="en-GB"/>
        </w:rPr>
      </w:pPr>
      <w:r w:rsidRPr="008662E5">
        <w:rPr>
          <w:rFonts w:cstheme="minorHAnsi"/>
          <w:lang w:val="en-GB"/>
        </w:rPr>
        <w:t>The organisational structure of the consortium shall comprise the following Consortium Bodies:</w:t>
      </w:r>
    </w:p>
    <w:p w14:paraId="40B37FB0" w14:textId="6BDB3BC1" w:rsidR="004E6465" w:rsidRPr="004E6465" w:rsidRDefault="004E6465" w:rsidP="004E6465">
      <w:pPr>
        <w:rPr>
          <w:rFonts w:cstheme="minorHAnsi"/>
          <w:lang w:val="en-GB"/>
        </w:rPr>
      </w:pPr>
      <w:r w:rsidRPr="00820B55">
        <w:rPr>
          <w:rFonts w:cstheme="minorHAnsi"/>
          <w:highlight w:val="yellow"/>
          <w:lang w:val="en-GB"/>
        </w:rPr>
        <w:t xml:space="preserve">The </w:t>
      </w:r>
      <w:r w:rsidRPr="00820B55">
        <w:rPr>
          <w:rFonts w:cstheme="minorHAnsi"/>
          <w:b/>
          <w:bCs/>
          <w:highlight w:val="yellow"/>
          <w:lang w:val="en-GB"/>
        </w:rPr>
        <w:t>General Assembly</w:t>
      </w:r>
      <w:r w:rsidRPr="00820B55">
        <w:rPr>
          <w:rFonts w:cstheme="minorHAnsi"/>
          <w:highlight w:val="yellow"/>
          <w:lang w:val="en-GB"/>
        </w:rPr>
        <w:t xml:space="preserve"> is the decision-making body of the consortium and also acts as a supervisory board, </w:t>
      </w:r>
      <w:r w:rsidRPr="00820B55">
        <w:rPr>
          <w:rFonts w:cstheme="minorHAnsi"/>
          <w:highlight w:val="yellow"/>
        </w:rPr>
        <w:t xml:space="preserve">coordinating network-wide training, research and in particular supervision activities in line with the Guidelines for MSCA supervision, while establishing continuous communication and exchange of best practice among the participating </w:t>
      </w:r>
      <w:proofErr w:type="spellStart"/>
      <w:r w:rsidRPr="00820B55">
        <w:rPr>
          <w:rFonts w:cstheme="minorHAnsi"/>
          <w:highlight w:val="yellow"/>
        </w:rPr>
        <w:t>organisations</w:t>
      </w:r>
      <w:proofErr w:type="spellEnd"/>
      <w:r w:rsidRPr="00820B55">
        <w:rPr>
          <w:rFonts w:cstheme="minorHAnsi"/>
          <w:highlight w:val="yellow"/>
        </w:rPr>
        <w:t xml:space="preserve"> to </w:t>
      </w:r>
      <w:proofErr w:type="spellStart"/>
      <w:r w:rsidRPr="00820B55">
        <w:rPr>
          <w:rFonts w:cstheme="minorHAnsi"/>
          <w:highlight w:val="yellow"/>
        </w:rPr>
        <w:t>maximise</w:t>
      </w:r>
      <w:proofErr w:type="spellEnd"/>
      <w:r w:rsidRPr="00820B55">
        <w:rPr>
          <w:rFonts w:cstheme="minorHAnsi"/>
          <w:highlight w:val="yellow"/>
        </w:rPr>
        <w:t xml:space="preserve"> the benefits of the partnership</w:t>
      </w:r>
      <w:r w:rsidRPr="00820B55">
        <w:rPr>
          <w:rFonts w:cstheme="minorHAnsi"/>
          <w:highlight w:val="yellow"/>
          <w:lang w:val="en-GB"/>
        </w:rPr>
        <w:t>.</w:t>
      </w:r>
      <w:r w:rsidR="008C2F2D" w:rsidRPr="00820B55">
        <w:rPr>
          <w:rStyle w:val="Funotenzeichen"/>
          <w:rFonts w:cstheme="minorHAnsi"/>
          <w:highlight w:val="yellow"/>
          <w:lang w:val="en-GB"/>
        </w:rPr>
        <w:footnoteReference w:id="3"/>
      </w:r>
      <w:r w:rsidRPr="00820B55">
        <w:rPr>
          <w:rFonts w:cstheme="minorHAnsi"/>
          <w:highlight w:val="yellow"/>
          <w:lang w:val="en-GB"/>
        </w:rPr>
        <w:t xml:space="preserve"> [For MSCA DN Projects where a separate Supervisory Board is foreseen, choose Module GOV LP.]</w:t>
      </w:r>
    </w:p>
    <w:p w14:paraId="1923647C" w14:textId="06517141" w:rsidR="009C2D81" w:rsidRPr="008662E5" w:rsidRDefault="009C2D81" w:rsidP="00C70B98">
      <w:pPr>
        <w:rPr>
          <w:rFonts w:cstheme="minorHAnsi"/>
          <w:lang w:val="en-GB"/>
        </w:rPr>
      </w:pPr>
      <w:r w:rsidRPr="008662E5">
        <w:rPr>
          <w:rFonts w:cstheme="minorHAnsi"/>
          <w:lang w:val="en-GB"/>
        </w:rPr>
        <w:t xml:space="preserve">The </w:t>
      </w:r>
      <w:proofErr w:type="gramStart"/>
      <w:r w:rsidRPr="008662E5">
        <w:rPr>
          <w:rFonts w:cstheme="minorHAnsi"/>
          <w:b/>
          <w:bCs/>
          <w:lang w:val="en-GB"/>
        </w:rPr>
        <w:t>Coordinator</w:t>
      </w:r>
      <w:proofErr w:type="gramEnd"/>
      <w:r w:rsidRPr="008662E5">
        <w:rPr>
          <w:rFonts w:cstheme="minorHAnsi"/>
          <w:lang w:val="en-GB"/>
        </w:rPr>
        <w:t xml:space="preserve"> is the legal entity acting as the intermediary between the Parties and the Granting Authority. The </w:t>
      </w:r>
      <w:proofErr w:type="gramStart"/>
      <w:r w:rsidRPr="008662E5">
        <w:rPr>
          <w:rFonts w:cstheme="minorHAnsi"/>
          <w:lang w:val="en-GB"/>
        </w:rPr>
        <w:t>Coordinator</w:t>
      </w:r>
      <w:proofErr w:type="gramEnd"/>
      <w:r w:rsidRPr="008662E5">
        <w:rPr>
          <w:rFonts w:cstheme="minorHAnsi"/>
          <w:lang w:val="en-GB"/>
        </w:rPr>
        <w:t xml:space="preserve"> shall, in addition to its responsibilities as a Party, perform the tasks assigned to it as described in the Grant Agreement and this Consortium Agreement. </w:t>
      </w:r>
    </w:p>
    <w:p w14:paraId="7DD2B0E6" w14:textId="277C1468" w:rsidR="009C2D81" w:rsidRPr="008662E5" w:rsidRDefault="009C2D81" w:rsidP="00676650">
      <w:pPr>
        <w:pStyle w:val="berschrift2"/>
        <w:rPr>
          <w:lang w:val="en-GB" w:eastAsia="da-DK"/>
        </w:rPr>
      </w:pPr>
      <w:bookmarkStart w:id="71" w:name="_Toc90241076"/>
      <w:bookmarkEnd w:id="71"/>
      <w:r w:rsidRPr="008662E5">
        <w:rPr>
          <w:lang w:val="en-GB" w:eastAsia="da-DK"/>
        </w:rPr>
        <w:t>Members</w:t>
      </w:r>
      <w:r w:rsidR="004F1159" w:rsidRPr="008662E5">
        <w:t xml:space="preserve"> </w:t>
      </w:r>
      <w:r w:rsidR="004F1159" w:rsidRPr="008662E5">
        <w:rPr>
          <w:lang w:val="en-GB" w:eastAsia="da-DK"/>
        </w:rPr>
        <w:t>of the General Assembly</w:t>
      </w:r>
    </w:p>
    <w:p w14:paraId="2B24FB6F" w14:textId="77777777" w:rsidR="00F75544" w:rsidRPr="008662E5" w:rsidRDefault="00F75544" w:rsidP="00F75544">
      <w:pPr>
        <w:pStyle w:val="LSSlim"/>
        <w:rPr>
          <w:rFonts w:asciiTheme="minorHAnsi" w:hAnsiTheme="minorHAnsi" w:cstheme="minorHAnsi"/>
        </w:rPr>
      </w:pPr>
      <w:r w:rsidRPr="00F75544">
        <w:rPr>
          <w:highlight w:val="yellow"/>
        </w:rPr>
        <w:t>[Please check whether representatives</w:t>
      </w:r>
      <w:r w:rsidRPr="00F75544">
        <w:rPr>
          <w:rFonts w:asciiTheme="minorHAnsi" w:hAnsiTheme="minorHAnsi" w:cstheme="minorHAnsi"/>
          <w:highlight w:val="yellow"/>
        </w:rPr>
        <w:t xml:space="preserve"> of the </w:t>
      </w:r>
      <w:r w:rsidRPr="00F75544">
        <w:rPr>
          <w:highlight w:val="yellow"/>
        </w:rPr>
        <w:t xml:space="preserve">Fellows or any other groups shall be represented in </w:t>
      </w:r>
      <w:r w:rsidRPr="00F75544">
        <w:rPr>
          <w:rFonts w:asciiTheme="minorHAnsi" w:hAnsiTheme="minorHAnsi" w:cstheme="minorHAnsi"/>
          <w:highlight w:val="yellow"/>
        </w:rPr>
        <w:t xml:space="preserve">Consortium </w:t>
      </w:r>
      <w:r w:rsidRPr="00F75544">
        <w:rPr>
          <w:highlight w:val="yellow"/>
        </w:rPr>
        <w:t xml:space="preserve">Bodies with or </w:t>
      </w:r>
      <w:r w:rsidRPr="00F75544">
        <w:rPr>
          <w:rFonts w:asciiTheme="minorHAnsi" w:hAnsiTheme="minorHAnsi" w:cstheme="minorHAnsi"/>
          <w:highlight w:val="yellow"/>
        </w:rPr>
        <w:t xml:space="preserve">without </w:t>
      </w:r>
      <w:r w:rsidRPr="00F75544">
        <w:rPr>
          <w:highlight w:val="yellow"/>
        </w:rPr>
        <w:t>voting rights</w:t>
      </w:r>
      <w:r w:rsidRPr="00F75544">
        <w:rPr>
          <w:rFonts w:asciiTheme="minorHAnsi" w:hAnsiTheme="minorHAnsi" w:cstheme="minorHAnsi"/>
          <w:highlight w:val="yellow"/>
        </w:rPr>
        <w:t xml:space="preserve"> and </w:t>
      </w:r>
      <w:r w:rsidRPr="00F75544">
        <w:rPr>
          <w:highlight w:val="yellow"/>
        </w:rPr>
        <w:t>adapt Section 6 accordingly.]</w:t>
      </w:r>
    </w:p>
    <w:p w14:paraId="16D96F2E" w14:textId="77777777" w:rsidR="009C2D81" w:rsidRPr="008662E5" w:rsidRDefault="009C2D81" w:rsidP="00C70B98">
      <w:pPr>
        <w:rPr>
          <w:rFonts w:cstheme="minorHAnsi"/>
          <w:lang w:val="en-GB"/>
        </w:rPr>
      </w:pPr>
      <w:r w:rsidRPr="008662E5">
        <w:rPr>
          <w:rFonts w:cstheme="minorHAnsi"/>
          <w:lang w:val="en-GB"/>
        </w:rPr>
        <w:t>The General Assembly shall consist of one representative of each Party (hereinafter referred to as “Member”).</w:t>
      </w:r>
    </w:p>
    <w:p w14:paraId="2E8AE27F" w14:textId="102D5508" w:rsidR="009C2D81" w:rsidRPr="008662E5" w:rsidRDefault="009C2D81" w:rsidP="00C70B98">
      <w:pPr>
        <w:rPr>
          <w:rFonts w:cstheme="minorHAnsi"/>
          <w:lang w:val="en-GB"/>
        </w:rPr>
      </w:pPr>
      <w:r w:rsidRPr="008662E5">
        <w:rPr>
          <w:rFonts w:cstheme="minorHAnsi"/>
          <w:lang w:val="en-GB"/>
        </w:rPr>
        <w:lastRenderedPageBreak/>
        <w:t xml:space="preserve">Each Member shall be deemed to be duly authorised to deliberate, negotiate and decide on all matters listed in Section </w:t>
      </w:r>
      <w:r w:rsidR="005D6B0C" w:rsidRPr="008662E5">
        <w:rPr>
          <w:rFonts w:cstheme="minorHAnsi"/>
          <w:lang w:val="en-GB"/>
        </w:rPr>
        <w:t>6.3.7</w:t>
      </w:r>
      <w:r w:rsidRPr="008662E5">
        <w:rPr>
          <w:rFonts w:cstheme="minorHAnsi"/>
          <w:lang w:val="en-GB"/>
        </w:rPr>
        <w:t xml:space="preserve"> of this Consortium Agreement.</w:t>
      </w:r>
    </w:p>
    <w:p w14:paraId="211FF11D" w14:textId="77777777" w:rsidR="009C2D81" w:rsidRPr="008662E5" w:rsidRDefault="009C2D81" w:rsidP="00C70B98">
      <w:pPr>
        <w:rPr>
          <w:rFonts w:cstheme="minorHAnsi"/>
          <w:lang w:val="en-GB"/>
        </w:rPr>
      </w:pPr>
      <w:r w:rsidRPr="008662E5">
        <w:rPr>
          <w:rFonts w:cstheme="minorHAnsi"/>
          <w:lang w:val="en-GB"/>
        </w:rPr>
        <w:t xml:space="preserve">The </w:t>
      </w:r>
      <w:proofErr w:type="gramStart"/>
      <w:r w:rsidRPr="008662E5">
        <w:rPr>
          <w:rFonts w:cstheme="minorHAnsi"/>
          <w:lang w:val="en-GB"/>
        </w:rPr>
        <w:t>Coordinator</w:t>
      </w:r>
      <w:proofErr w:type="gramEnd"/>
      <w:r w:rsidRPr="008662E5">
        <w:rPr>
          <w:rFonts w:cstheme="minorHAnsi"/>
          <w:lang w:val="en-GB"/>
        </w:rPr>
        <w:t xml:space="preserve"> shall chair all meetings of the General Assembly, unless decided otherwise by the General Assembly.</w:t>
      </w:r>
    </w:p>
    <w:p w14:paraId="6171AA3E" w14:textId="77777777" w:rsidR="009C2D81" w:rsidRPr="008662E5" w:rsidRDefault="009C2D81" w:rsidP="00C70B98">
      <w:pPr>
        <w:rPr>
          <w:rFonts w:cstheme="minorHAnsi"/>
          <w:lang w:val="en-GB"/>
        </w:rPr>
      </w:pPr>
      <w:r w:rsidRPr="008662E5">
        <w:rPr>
          <w:rFonts w:cstheme="minorHAnsi"/>
          <w:lang w:val="en-GB"/>
        </w:rPr>
        <w:t>The Parties agree to abide by all decisions of the General Assembly.</w:t>
      </w:r>
    </w:p>
    <w:p w14:paraId="609CFC04" w14:textId="3623CBA7" w:rsidR="009C2D81" w:rsidRPr="00F75544" w:rsidRDefault="009C2D81" w:rsidP="00C70B98">
      <w:pPr>
        <w:rPr>
          <w:rFonts w:cstheme="minorHAnsi"/>
          <w:lang w:val="en-GB"/>
        </w:rPr>
      </w:pPr>
      <w:r w:rsidRPr="008662E5">
        <w:rPr>
          <w:rFonts w:cstheme="minorHAnsi"/>
          <w:lang w:val="en-GB"/>
        </w:rPr>
        <w:t xml:space="preserve">This does not prevent the Parties </w:t>
      </w:r>
      <w:r w:rsidRPr="008662E5">
        <w:rPr>
          <w:rFonts w:eastAsia="Arial" w:cstheme="minorHAnsi"/>
          <w:lang w:val="en-GB"/>
        </w:rPr>
        <w:t xml:space="preserve">from exercising their veto rights, according to Section </w:t>
      </w:r>
      <w:r w:rsidR="00EB4DA3" w:rsidRPr="008662E5">
        <w:rPr>
          <w:rFonts w:eastAsia="Arial" w:cstheme="minorHAnsi"/>
          <w:lang w:val="en-GB"/>
        </w:rPr>
        <w:t>6.3.5</w:t>
      </w:r>
      <w:r w:rsidRPr="008662E5">
        <w:rPr>
          <w:rFonts w:eastAsia="Arial" w:cstheme="minorHAnsi"/>
          <w:lang w:val="en-GB"/>
        </w:rPr>
        <w:t>, or</w:t>
      </w:r>
      <w:r w:rsidRPr="008662E5">
        <w:rPr>
          <w:rFonts w:cstheme="minorHAnsi"/>
          <w:lang w:val="en-GB"/>
        </w:rPr>
        <w:t xml:space="preserve"> from submitting a dispute for resolution in accordance with the provisions of settlement of disputes in Section 11.8 of this </w:t>
      </w:r>
      <w:r w:rsidRPr="00F75544">
        <w:rPr>
          <w:rFonts w:cstheme="minorHAnsi"/>
          <w:lang w:val="en-GB"/>
        </w:rPr>
        <w:t>Consortium Agreement.</w:t>
      </w:r>
    </w:p>
    <w:p w14:paraId="62ED19AC" w14:textId="2AE1868D" w:rsidR="003F5BAE" w:rsidRPr="00B56BD9" w:rsidRDefault="00E75F46" w:rsidP="00C70B98">
      <w:pPr>
        <w:rPr>
          <w:lang w:val="en-GB"/>
        </w:rPr>
      </w:pPr>
      <w:bookmarkStart w:id="72" w:name="_Toc90241078"/>
      <w:bookmarkStart w:id="73" w:name="_Hlk136508726"/>
      <w:bookmarkEnd w:id="72"/>
      <w:r w:rsidRPr="00F75544">
        <w:rPr>
          <w:lang w:val="en-GB"/>
        </w:rPr>
        <w:t xml:space="preserve">The </w:t>
      </w:r>
      <w:r w:rsidR="00275904">
        <w:rPr>
          <w:lang w:val="en-GB"/>
        </w:rPr>
        <w:t>Key</w:t>
      </w:r>
      <w:r w:rsidR="004C1C03" w:rsidRPr="00F75544">
        <w:rPr>
          <w:lang w:val="en-GB"/>
        </w:rPr>
        <w:t xml:space="preserve"> </w:t>
      </w:r>
      <w:r w:rsidRPr="00F75544">
        <w:rPr>
          <w:lang w:val="en-GB"/>
        </w:rPr>
        <w:t>Asso</w:t>
      </w:r>
      <w:r w:rsidRPr="00B56BD9">
        <w:rPr>
          <w:lang w:val="en-GB"/>
        </w:rPr>
        <w:t xml:space="preserve">ciated Partner(s) </w:t>
      </w:r>
      <w:r w:rsidR="003F5BAE" w:rsidRPr="00B56BD9">
        <w:rPr>
          <w:lang w:val="en-GB"/>
        </w:rPr>
        <w:t>is/</w:t>
      </w:r>
      <w:r w:rsidRPr="00B56BD9">
        <w:rPr>
          <w:lang w:val="en-GB"/>
        </w:rPr>
        <w:t>are excluded from voting</w:t>
      </w:r>
      <w:r w:rsidR="00D956A5" w:rsidRPr="00B56BD9">
        <w:rPr>
          <w:lang w:val="en-GB"/>
        </w:rPr>
        <w:t xml:space="preserve"> on</w:t>
      </w:r>
      <w:r w:rsidR="003F5BAE" w:rsidRPr="00B56BD9">
        <w:rPr>
          <w:lang w:val="en-GB"/>
        </w:rPr>
        <w:t xml:space="preserve"> and vetoing</w:t>
      </w:r>
      <w:r w:rsidRPr="00B56BD9">
        <w:rPr>
          <w:lang w:val="en-GB"/>
        </w:rPr>
        <w:t xml:space="preserve"> </w:t>
      </w:r>
      <w:r w:rsidR="00A162FA" w:rsidRPr="00B56BD9">
        <w:rPr>
          <w:lang w:val="en-GB"/>
        </w:rPr>
        <w:t>the</w:t>
      </w:r>
      <w:r w:rsidRPr="00B56BD9">
        <w:rPr>
          <w:lang w:val="en-GB"/>
        </w:rPr>
        <w:t xml:space="preserve"> following decisions of the General Assembly</w:t>
      </w:r>
      <w:r w:rsidR="003F5BAE" w:rsidRPr="00B56BD9">
        <w:rPr>
          <w:lang w:val="en-GB"/>
        </w:rPr>
        <w:t xml:space="preserve"> (6.3.7)</w:t>
      </w:r>
      <w:r w:rsidR="00FF0746" w:rsidRPr="00B56BD9">
        <w:rPr>
          <w:lang w:val="en-GB"/>
        </w:rPr>
        <w:t xml:space="preserve"> </w:t>
      </w:r>
      <w:bookmarkEnd w:id="73"/>
      <w:r w:rsidR="00FF0746" w:rsidRPr="00B56BD9">
        <w:rPr>
          <w:lang w:val="en-GB"/>
        </w:rPr>
        <w:t xml:space="preserve">and </w:t>
      </w:r>
      <w:r w:rsidR="003B0462" w:rsidRPr="00B56BD9">
        <w:rPr>
          <w:lang w:val="en-GB"/>
        </w:rPr>
        <w:t>therefore</w:t>
      </w:r>
      <w:r w:rsidR="00FF0746" w:rsidRPr="00B56BD9">
        <w:rPr>
          <w:lang w:val="en-GB"/>
        </w:rPr>
        <w:t xml:space="preserve"> are not counted </w:t>
      </w:r>
      <w:r w:rsidR="00B76661" w:rsidRPr="00B56BD9">
        <w:rPr>
          <w:lang w:val="en-GB"/>
        </w:rPr>
        <w:t>towards any</w:t>
      </w:r>
      <w:r w:rsidR="00FF0746" w:rsidRPr="00B56BD9">
        <w:rPr>
          <w:lang w:val="en-GB"/>
        </w:rPr>
        <w:t xml:space="preserve"> respective quorum</w:t>
      </w:r>
      <w:r w:rsidRPr="00B56BD9">
        <w:rPr>
          <w:lang w:val="en-GB"/>
        </w:rPr>
        <w:t xml:space="preserve">: </w:t>
      </w:r>
    </w:p>
    <w:p w14:paraId="3CFEC416" w14:textId="6DFA2C01" w:rsidR="0034068D" w:rsidRPr="00F75544" w:rsidRDefault="0034068D" w:rsidP="00892168">
      <w:pPr>
        <w:pStyle w:val="Listenabsatz"/>
        <w:numPr>
          <w:ilvl w:val="0"/>
          <w:numId w:val="13"/>
        </w:numPr>
        <w:rPr>
          <w:lang w:val="en-GB"/>
        </w:rPr>
      </w:pPr>
      <w:r w:rsidRPr="00F75544">
        <w:rPr>
          <w:lang w:val="en-GB"/>
        </w:rPr>
        <w:t>Financial changes to the Consortium Plan</w:t>
      </w:r>
    </w:p>
    <w:p w14:paraId="14B5495A" w14:textId="3FBE45B8" w:rsidR="00BD6354" w:rsidRPr="00B56BD9" w:rsidRDefault="0034068D" w:rsidP="00892168">
      <w:pPr>
        <w:pStyle w:val="Listenabsatz"/>
        <w:numPr>
          <w:ilvl w:val="0"/>
          <w:numId w:val="13"/>
        </w:numPr>
        <w:rPr>
          <w:lang w:val="en-GB"/>
        </w:rPr>
      </w:pPr>
      <w:r w:rsidRPr="00B56BD9">
        <w:rPr>
          <w:lang w:val="en-GB"/>
        </w:rPr>
        <w:t>Distribution of</w:t>
      </w:r>
      <w:r w:rsidR="00F75544">
        <w:rPr>
          <w:lang w:val="en-GB"/>
        </w:rPr>
        <w:t xml:space="preserve"> </w:t>
      </w:r>
      <w:r w:rsidR="00D015F5">
        <w:rPr>
          <w:lang w:val="en-GB"/>
        </w:rPr>
        <w:t xml:space="preserve">the </w:t>
      </w:r>
      <w:r w:rsidRPr="00B56BD9">
        <w:rPr>
          <w:lang w:val="en-GB"/>
        </w:rPr>
        <w:t>EU</w:t>
      </w:r>
      <w:r w:rsidR="00A162FA" w:rsidRPr="00B56BD9">
        <w:rPr>
          <w:lang w:val="en-GB"/>
        </w:rPr>
        <w:t xml:space="preserve"> </w:t>
      </w:r>
      <w:r w:rsidRPr="00B56BD9">
        <w:rPr>
          <w:lang w:val="en-GB"/>
        </w:rPr>
        <w:t>contribution among the Beneficiaries</w:t>
      </w:r>
    </w:p>
    <w:p w14:paraId="3FED5B42" w14:textId="77777777" w:rsidR="00F75544" w:rsidRDefault="004A47CE" w:rsidP="00892168">
      <w:pPr>
        <w:pStyle w:val="LSSlim"/>
        <w:numPr>
          <w:ilvl w:val="0"/>
          <w:numId w:val="13"/>
        </w:numPr>
        <w:rPr>
          <w:rFonts w:asciiTheme="minorHAnsi" w:eastAsia="Calibri" w:hAnsiTheme="minorHAnsi" w:cs="Times New Roman"/>
          <w:szCs w:val="22"/>
          <w:shd w:val="clear" w:color="auto" w:fill="auto"/>
          <w:lang w:eastAsia="de-DE"/>
        </w:rPr>
      </w:pPr>
      <w:r w:rsidRPr="00F75544">
        <w:rPr>
          <w:rFonts w:asciiTheme="minorHAnsi" w:eastAsia="Calibri" w:hAnsiTheme="minorHAnsi" w:cs="Times New Roman"/>
          <w:szCs w:val="22"/>
          <w:shd w:val="clear" w:color="auto" w:fill="auto"/>
          <w:lang w:eastAsia="de-DE"/>
        </w:rPr>
        <w:t>Proposals for c</w:t>
      </w:r>
      <w:r w:rsidR="0034068D" w:rsidRPr="00F75544">
        <w:rPr>
          <w:rFonts w:asciiTheme="minorHAnsi" w:eastAsia="Calibri" w:hAnsiTheme="minorHAnsi" w:cs="Times New Roman"/>
          <w:szCs w:val="22"/>
          <w:shd w:val="clear" w:color="auto" w:fill="auto"/>
          <w:lang w:eastAsia="de-DE"/>
        </w:rPr>
        <w:t>hanges to Annex 2 of the Grant Agreement to be agreed by the Granting Authority</w:t>
      </w:r>
      <w:r w:rsidR="00505A5E" w:rsidRPr="00F75544">
        <w:rPr>
          <w:rFonts w:asciiTheme="minorHAnsi" w:eastAsia="Calibri" w:hAnsiTheme="minorHAnsi" w:cs="Times New Roman"/>
          <w:szCs w:val="22"/>
          <w:shd w:val="clear" w:color="auto" w:fill="auto"/>
          <w:lang w:eastAsia="de-DE"/>
        </w:rPr>
        <w:t xml:space="preserve"> </w:t>
      </w:r>
    </w:p>
    <w:p w14:paraId="65F2562A" w14:textId="1719480A" w:rsidR="004F1B00" w:rsidRPr="00F75544" w:rsidRDefault="004F1B00" w:rsidP="00892168">
      <w:pPr>
        <w:pStyle w:val="LSSlim"/>
        <w:numPr>
          <w:ilvl w:val="0"/>
          <w:numId w:val="13"/>
        </w:numPr>
        <w:rPr>
          <w:rFonts w:asciiTheme="minorHAnsi" w:eastAsia="Calibri" w:hAnsiTheme="minorHAnsi" w:cs="Times New Roman"/>
          <w:szCs w:val="22"/>
          <w:shd w:val="clear" w:color="auto" w:fill="auto"/>
          <w:lang w:eastAsia="de-DE"/>
        </w:rPr>
      </w:pPr>
      <w:r w:rsidRPr="00F75544">
        <w:rPr>
          <w:rFonts w:asciiTheme="minorHAnsi" w:eastAsia="Calibri" w:hAnsiTheme="minorHAnsi" w:cs="Times New Roman"/>
          <w:szCs w:val="22"/>
          <w:shd w:val="clear" w:color="auto" w:fill="auto"/>
          <w:lang w:eastAsia="de-DE"/>
        </w:rPr>
        <w:t>Decisions related to Section 7.1.4 of this Consortium Agreement</w:t>
      </w:r>
    </w:p>
    <w:p w14:paraId="1CE07827" w14:textId="0F204B0C" w:rsidR="0034068D" w:rsidRDefault="00BD6354" w:rsidP="00892168">
      <w:pPr>
        <w:pStyle w:val="Listenabsatz"/>
        <w:numPr>
          <w:ilvl w:val="0"/>
          <w:numId w:val="13"/>
        </w:numPr>
        <w:rPr>
          <w:highlight w:val="yellow"/>
          <w:lang w:val="en-GB"/>
        </w:rPr>
      </w:pPr>
      <w:r w:rsidRPr="00452F41">
        <w:rPr>
          <w:highlight w:val="yellow"/>
          <w:lang w:val="en-GB"/>
        </w:rPr>
        <w:t>[Insert further</w:t>
      </w:r>
      <w:r w:rsidR="00E75F46" w:rsidRPr="00452F41">
        <w:rPr>
          <w:highlight w:val="yellow"/>
          <w:lang w:val="en-GB"/>
        </w:rPr>
        <w:t xml:space="preserve"> </w:t>
      </w:r>
      <w:r w:rsidR="003F5BAE" w:rsidRPr="00452F41">
        <w:rPr>
          <w:highlight w:val="yellow"/>
          <w:lang w:val="en-GB"/>
        </w:rPr>
        <w:t>decisions in bullet points</w:t>
      </w:r>
      <w:r w:rsidR="00F75544">
        <w:rPr>
          <w:highlight w:val="yellow"/>
          <w:lang w:val="en-GB"/>
        </w:rPr>
        <w:t>].</w:t>
      </w:r>
    </w:p>
    <w:p w14:paraId="6A6E4369" w14:textId="77777777" w:rsidR="00DF7EB4" w:rsidRPr="002804AA" w:rsidRDefault="00DF7EB4" w:rsidP="00DF7EB4">
      <w:pPr>
        <w:rPr>
          <w:lang w:val="en-GB"/>
        </w:rPr>
      </w:pPr>
      <w:r w:rsidRPr="00B56BD9">
        <w:rPr>
          <w:lang w:val="en-GB"/>
        </w:rPr>
        <w:t>Regarding unanimity</w:t>
      </w:r>
      <w:r w:rsidR="00A111B5" w:rsidRPr="00B56BD9">
        <w:rPr>
          <w:lang w:val="en-GB"/>
        </w:rPr>
        <w:t xml:space="preserve"> or majority </w:t>
      </w:r>
      <w:r w:rsidR="0010457D" w:rsidRPr="00B56BD9">
        <w:rPr>
          <w:lang w:val="en-GB"/>
        </w:rPr>
        <w:t xml:space="preserve">decisions, </w:t>
      </w:r>
      <w:r w:rsidR="00A111B5" w:rsidRPr="00B56BD9">
        <w:rPr>
          <w:lang w:val="en-GB"/>
        </w:rPr>
        <w:t>only M</w:t>
      </w:r>
      <w:r w:rsidRPr="00B56BD9">
        <w:rPr>
          <w:lang w:val="en-GB"/>
        </w:rPr>
        <w:t>embers with voting rights regarding the item are taken into account (e.g. Section 6.3.2.5).</w:t>
      </w:r>
    </w:p>
    <w:p w14:paraId="017D0A16" w14:textId="577AFA0B" w:rsidR="009C2D81" w:rsidRPr="008662E5" w:rsidRDefault="00805846" w:rsidP="00676650">
      <w:pPr>
        <w:pStyle w:val="berschrift2"/>
        <w:rPr>
          <w:lang w:val="en-GB"/>
        </w:rPr>
      </w:pPr>
      <w:r>
        <w:rPr>
          <w:lang w:val="en-GB"/>
        </w:rPr>
        <w:t xml:space="preserve"> </w:t>
      </w:r>
      <w:r w:rsidR="009C2D81" w:rsidRPr="008662E5">
        <w:rPr>
          <w:lang w:val="en-GB"/>
        </w:rPr>
        <w:t>Operational procedures for the General Assembly:</w:t>
      </w:r>
    </w:p>
    <w:p w14:paraId="34F89F4C" w14:textId="77777777" w:rsidR="009C2D81" w:rsidRPr="008662E5" w:rsidRDefault="009C2D81" w:rsidP="00507CFF">
      <w:pPr>
        <w:pStyle w:val="berschrift3"/>
        <w:rPr>
          <w:lang w:val="en-GB"/>
        </w:rPr>
      </w:pPr>
      <w:r w:rsidRPr="008662E5">
        <w:rPr>
          <w:lang w:val="en-GB"/>
        </w:rPr>
        <w:t>Representation in meetings</w:t>
      </w:r>
    </w:p>
    <w:p w14:paraId="4103EE04" w14:textId="77777777" w:rsidR="009C2D81" w:rsidRPr="008662E5" w:rsidRDefault="009C2D81" w:rsidP="003940E7">
      <w:pPr>
        <w:keepNext/>
        <w:rPr>
          <w:rFonts w:cstheme="minorHAnsi"/>
          <w:lang w:val="en-GB"/>
        </w:rPr>
      </w:pPr>
      <w:r w:rsidRPr="008662E5">
        <w:rPr>
          <w:rFonts w:cstheme="minorHAnsi"/>
          <w:lang w:val="en-GB"/>
        </w:rPr>
        <w:t>Any Member:</w:t>
      </w:r>
    </w:p>
    <w:p w14:paraId="4ECEF8C4" w14:textId="77777777" w:rsidR="009C2D81" w:rsidRPr="008662E5" w:rsidRDefault="009C2D81" w:rsidP="00995801">
      <w:pPr>
        <w:pStyle w:val="Aufzhlungszeichen"/>
        <w:rPr>
          <w:rFonts w:cstheme="minorHAnsi"/>
          <w:lang w:val="en-GB"/>
        </w:rPr>
      </w:pPr>
      <w:r w:rsidRPr="008662E5">
        <w:rPr>
          <w:rFonts w:cstheme="minorHAnsi"/>
          <w:lang w:val="en-GB"/>
        </w:rPr>
        <w:t>should be present or represented at any meeting;</w:t>
      </w:r>
    </w:p>
    <w:p w14:paraId="752A492C" w14:textId="77777777" w:rsidR="009C2D81" w:rsidRPr="008662E5" w:rsidRDefault="009C2D81" w:rsidP="00995801">
      <w:pPr>
        <w:pStyle w:val="Aufzhlungszeichen"/>
        <w:rPr>
          <w:rFonts w:cstheme="minorHAnsi"/>
          <w:lang w:val="en-GB"/>
        </w:rPr>
      </w:pPr>
      <w:r w:rsidRPr="008662E5">
        <w:rPr>
          <w:rFonts w:cstheme="minorHAnsi"/>
          <w:lang w:val="en-GB"/>
        </w:rPr>
        <w:t>may appoint a substitute or a proxy to attend and vote at any meeting;</w:t>
      </w:r>
    </w:p>
    <w:p w14:paraId="7246123F" w14:textId="77777777" w:rsidR="009C2D81" w:rsidRPr="008662E5" w:rsidRDefault="009C2D81" w:rsidP="00995801">
      <w:pPr>
        <w:pStyle w:val="Aufzhlungszeichen"/>
        <w:rPr>
          <w:rFonts w:cstheme="minorHAnsi"/>
          <w:lang w:val="en-GB"/>
        </w:rPr>
      </w:pPr>
      <w:r w:rsidRPr="008662E5">
        <w:rPr>
          <w:rFonts w:cstheme="minorHAnsi"/>
          <w:lang w:val="en-GB"/>
        </w:rPr>
        <w:t>and shall participate in a cooperative manner in the meetings.</w:t>
      </w:r>
    </w:p>
    <w:p w14:paraId="0536DF12" w14:textId="77777777" w:rsidR="009C2D81" w:rsidRPr="008662E5" w:rsidRDefault="009C2D81" w:rsidP="00507CFF">
      <w:pPr>
        <w:pStyle w:val="berschrift3"/>
        <w:rPr>
          <w:lang w:val="en-GB"/>
        </w:rPr>
      </w:pPr>
      <w:r w:rsidRPr="008662E5">
        <w:rPr>
          <w:lang w:val="en-GB"/>
        </w:rPr>
        <w:t>Preparation and organisation of meetings</w:t>
      </w:r>
    </w:p>
    <w:p w14:paraId="25186379" w14:textId="6E20636A" w:rsidR="009C2D81" w:rsidRPr="008662E5" w:rsidRDefault="009C2D81" w:rsidP="00995801">
      <w:pPr>
        <w:pStyle w:val="berschrift4"/>
        <w:rPr>
          <w:rFonts w:cstheme="minorHAnsi"/>
          <w:lang w:val="en-GB"/>
        </w:rPr>
      </w:pPr>
      <w:r w:rsidRPr="008662E5">
        <w:rPr>
          <w:rFonts w:cstheme="minorHAnsi"/>
          <w:lang w:val="en-GB"/>
        </w:rPr>
        <w:t>Convening meetings</w:t>
      </w:r>
    </w:p>
    <w:p w14:paraId="33ACD9B2" w14:textId="77777777" w:rsidR="009C2D81" w:rsidRPr="008662E5" w:rsidRDefault="009C2D81" w:rsidP="00C70B98">
      <w:pPr>
        <w:rPr>
          <w:rFonts w:cstheme="minorHAnsi"/>
          <w:lang w:val="en-GB"/>
        </w:rPr>
      </w:pPr>
      <w:r w:rsidRPr="008662E5">
        <w:rPr>
          <w:rFonts w:cstheme="minorHAnsi"/>
          <w:lang w:val="en-GB"/>
        </w:rPr>
        <w:t>The chairperson shall convene ordinary meetings of the General Assembly at least once every six months and shall also convene extraordinary meetings at any time upon written request of any Member.</w:t>
      </w:r>
    </w:p>
    <w:p w14:paraId="0928591C" w14:textId="77777777" w:rsidR="009C2D81" w:rsidRPr="008662E5" w:rsidRDefault="009C2D81" w:rsidP="00995801">
      <w:pPr>
        <w:pStyle w:val="berschrift4"/>
        <w:rPr>
          <w:rFonts w:cstheme="minorHAnsi"/>
          <w:lang w:val="en-GB"/>
        </w:rPr>
      </w:pPr>
      <w:r w:rsidRPr="008662E5">
        <w:rPr>
          <w:rFonts w:cstheme="minorHAnsi"/>
          <w:lang w:val="en-GB"/>
        </w:rPr>
        <w:t>Notice of a meeting</w:t>
      </w:r>
    </w:p>
    <w:p w14:paraId="6BEF39AC" w14:textId="77777777" w:rsidR="009C2D81" w:rsidRPr="008662E5" w:rsidRDefault="009C2D81" w:rsidP="00C70B98">
      <w:pPr>
        <w:rPr>
          <w:rFonts w:cstheme="minorHAnsi"/>
          <w:i/>
          <w:iCs/>
          <w:lang w:val="en-GB"/>
        </w:rPr>
      </w:pPr>
      <w:r w:rsidRPr="008662E5">
        <w:rPr>
          <w:rFonts w:cstheme="minorHAnsi"/>
          <w:lang w:val="en-GB"/>
        </w:rPr>
        <w:t>The chairperson shall give written notice of a meeting to each Member as soon as possible and no later than 14 calendar days preceding an ordinary meeting and 7 calendar days preceding an extraordinary meeting.</w:t>
      </w:r>
    </w:p>
    <w:p w14:paraId="538465A8" w14:textId="7CF8B69E" w:rsidR="009C2D81" w:rsidRPr="008662E5" w:rsidRDefault="009C2D81" w:rsidP="00995801">
      <w:pPr>
        <w:pStyle w:val="berschrift4"/>
        <w:rPr>
          <w:rFonts w:cstheme="minorHAnsi"/>
          <w:lang w:val="en-GB"/>
        </w:rPr>
      </w:pPr>
      <w:r w:rsidRPr="008662E5">
        <w:rPr>
          <w:rFonts w:cstheme="minorHAnsi"/>
          <w:lang w:val="en-GB"/>
        </w:rPr>
        <w:lastRenderedPageBreak/>
        <w:t>Sending the agenda</w:t>
      </w:r>
    </w:p>
    <w:p w14:paraId="193CC6B5" w14:textId="0484E576" w:rsidR="009C2D81" w:rsidRPr="008662E5" w:rsidRDefault="009C2D81" w:rsidP="00C70B98">
      <w:pPr>
        <w:rPr>
          <w:rFonts w:cstheme="minorHAnsi"/>
          <w:lang w:val="en-GB"/>
        </w:rPr>
      </w:pPr>
      <w:r w:rsidRPr="008662E5">
        <w:rPr>
          <w:rFonts w:cstheme="minorHAnsi"/>
          <w:lang w:val="en-GB"/>
        </w:rPr>
        <w:t>The chairperson shall prepare and send each Member an agenda no later than 14 calendar days preceding the meeting, or 7 calendar days before an extraordinary meeting.</w:t>
      </w:r>
      <w:r w:rsidR="00003EDC" w:rsidRPr="00003EDC">
        <w:rPr>
          <w:rFonts w:cstheme="minorHAnsi"/>
          <w:lang w:val="en-GB"/>
        </w:rPr>
        <w:t xml:space="preserve"> </w:t>
      </w:r>
      <w:r w:rsidR="00003EDC" w:rsidRPr="008662E5">
        <w:rPr>
          <w:rFonts w:cstheme="minorHAnsi"/>
          <w:lang w:val="en-GB"/>
        </w:rPr>
        <w:t>Any agenda item requiring a decision by the Members must be identified as such on the agenda.</w:t>
      </w:r>
    </w:p>
    <w:p w14:paraId="4B9FDE14" w14:textId="6C82B9D7" w:rsidR="009C2D81" w:rsidRPr="008662E5" w:rsidRDefault="009C2D81" w:rsidP="00995801">
      <w:pPr>
        <w:pStyle w:val="berschrift4"/>
        <w:rPr>
          <w:rFonts w:cstheme="minorHAnsi"/>
          <w:lang w:val="en-GB"/>
        </w:rPr>
      </w:pPr>
      <w:r w:rsidRPr="008662E5">
        <w:rPr>
          <w:rFonts w:cstheme="minorHAnsi"/>
          <w:lang w:val="en-GB"/>
        </w:rPr>
        <w:t>Adding agenda items</w:t>
      </w:r>
    </w:p>
    <w:p w14:paraId="51D6131A" w14:textId="23227BEB" w:rsidR="009C2D81" w:rsidRPr="008662E5" w:rsidRDefault="009C2D81" w:rsidP="00C70B98">
      <w:pPr>
        <w:rPr>
          <w:rFonts w:cstheme="minorHAnsi"/>
          <w:lang w:val="en-GB"/>
        </w:rPr>
      </w:pPr>
      <w:r w:rsidRPr="008662E5">
        <w:rPr>
          <w:rFonts w:cstheme="minorHAnsi"/>
          <w:lang w:val="en-GB"/>
        </w:rPr>
        <w:t>Any Member may add an item to the original agenda by written notice to all of the other Members no later than 7 calendar days preceding the meeting and 2 days preceding an extraordinary meeting.</w:t>
      </w:r>
    </w:p>
    <w:p w14:paraId="1CA7B7D2" w14:textId="77777777" w:rsidR="009C2D81" w:rsidRPr="008662E5" w:rsidRDefault="00122571" w:rsidP="00995801">
      <w:pPr>
        <w:pStyle w:val="berschrift4"/>
        <w:rPr>
          <w:rFonts w:cstheme="minorHAnsi"/>
          <w:lang w:val="en-GB"/>
        </w:rPr>
      </w:pPr>
      <w:r w:rsidRPr="008662E5">
        <w:rPr>
          <w:rFonts w:cstheme="minorHAnsi"/>
        </w:rPr>
        <w:t> </w:t>
      </w:r>
    </w:p>
    <w:p w14:paraId="6943B1ED" w14:textId="683E7140" w:rsidR="009C2D81" w:rsidRPr="003940E7" w:rsidRDefault="009C2D81" w:rsidP="00C70B98">
      <w:pPr>
        <w:rPr>
          <w:lang w:val="en-GB"/>
        </w:rPr>
      </w:pPr>
      <w:r w:rsidRPr="008662E5">
        <w:rPr>
          <w:rFonts w:cstheme="minorHAnsi"/>
          <w:lang w:val="en-GB"/>
        </w:rPr>
        <w:t>During a meeting of the General Assembly the Members present or represented can unanimously agree to add a new item to the original agenda.</w:t>
      </w:r>
      <w:r w:rsidR="00DF7EB4">
        <w:rPr>
          <w:lang w:val="en-GB"/>
        </w:rPr>
        <w:t xml:space="preserve"> </w:t>
      </w:r>
    </w:p>
    <w:p w14:paraId="650DCB9A" w14:textId="77777777" w:rsidR="009C2D81" w:rsidRPr="008662E5" w:rsidRDefault="00122571" w:rsidP="00995801">
      <w:pPr>
        <w:pStyle w:val="berschrift4"/>
        <w:rPr>
          <w:rFonts w:cstheme="minorHAnsi"/>
        </w:rPr>
      </w:pPr>
      <w:r w:rsidRPr="008662E5">
        <w:rPr>
          <w:rFonts w:cstheme="minorHAnsi"/>
        </w:rPr>
        <w:t> </w:t>
      </w:r>
    </w:p>
    <w:p w14:paraId="5D48D279" w14:textId="77777777" w:rsidR="009C2D81" w:rsidRPr="008662E5" w:rsidRDefault="009C2D81" w:rsidP="00C70B98">
      <w:pPr>
        <w:rPr>
          <w:rFonts w:cstheme="minorHAnsi"/>
          <w:lang w:val="en-GB"/>
        </w:rPr>
      </w:pPr>
      <w:r w:rsidRPr="008662E5">
        <w:rPr>
          <w:rFonts w:cstheme="minorHAnsi"/>
          <w:lang w:val="en-GB"/>
        </w:rPr>
        <w:t>Meetings of the General Assembly may also be held by tele- or videoconference or other telecommunication means.</w:t>
      </w:r>
    </w:p>
    <w:p w14:paraId="4DBF4BA4" w14:textId="77777777" w:rsidR="009C2D81" w:rsidRPr="008662E5" w:rsidRDefault="00122571" w:rsidP="00995801">
      <w:pPr>
        <w:pStyle w:val="berschrift4"/>
        <w:rPr>
          <w:rFonts w:cstheme="minorHAnsi"/>
          <w:lang w:val="en-GB"/>
        </w:rPr>
      </w:pPr>
      <w:r w:rsidRPr="008662E5">
        <w:rPr>
          <w:rFonts w:cstheme="minorHAnsi"/>
          <w:lang w:val="en-GB"/>
        </w:rPr>
        <w:t> </w:t>
      </w:r>
    </w:p>
    <w:p w14:paraId="3EC5AAB2" w14:textId="7BEB0695" w:rsidR="009C2D81" w:rsidRPr="008662E5" w:rsidRDefault="009C2D81" w:rsidP="00C70B98">
      <w:pPr>
        <w:rPr>
          <w:rFonts w:cstheme="minorHAnsi"/>
          <w:lang w:val="en-GB"/>
        </w:rPr>
      </w:pPr>
      <w:r w:rsidRPr="008662E5">
        <w:rPr>
          <w:rFonts w:cstheme="minorHAnsi"/>
          <w:lang w:val="en-GB"/>
        </w:rPr>
        <w:t xml:space="preserve">Decisions will only be binding once the relevant part of the minutes has been accepted according to Section </w:t>
      </w:r>
      <w:r w:rsidR="005D6B0C" w:rsidRPr="008662E5">
        <w:rPr>
          <w:rFonts w:cstheme="minorHAnsi"/>
          <w:lang w:val="en-GB"/>
        </w:rPr>
        <w:t>6.3.6.2.</w:t>
      </w:r>
    </w:p>
    <w:p w14:paraId="40323985" w14:textId="77777777" w:rsidR="009C2D81" w:rsidRPr="008662E5" w:rsidRDefault="009C2D81" w:rsidP="00507CFF">
      <w:pPr>
        <w:pStyle w:val="berschrift3"/>
        <w:rPr>
          <w:lang w:val="en-GB"/>
        </w:rPr>
      </w:pPr>
      <w:r w:rsidRPr="008662E5">
        <w:rPr>
          <w:lang w:val="en-GB"/>
        </w:rPr>
        <w:t>Decisions without a meeting</w:t>
      </w:r>
    </w:p>
    <w:p w14:paraId="61D56866" w14:textId="77777777" w:rsidR="009C2D81" w:rsidRPr="008662E5" w:rsidRDefault="009C2D81" w:rsidP="003940E7">
      <w:pPr>
        <w:keepNext/>
        <w:rPr>
          <w:rFonts w:cstheme="minorHAnsi"/>
          <w:lang w:val="en-GB"/>
        </w:rPr>
      </w:pPr>
      <w:r w:rsidRPr="008662E5">
        <w:rPr>
          <w:rFonts w:cstheme="minorHAnsi"/>
          <w:lang w:val="en-GB"/>
        </w:rPr>
        <w:t>Any decision may also be taken without a meeting if</w:t>
      </w:r>
    </w:p>
    <w:p w14:paraId="5312FD07" w14:textId="77777777" w:rsidR="009C2D81" w:rsidRPr="008662E5" w:rsidRDefault="009C2D81" w:rsidP="00892168">
      <w:pPr>
        <w:pStyle w:val="Listenabsatz"/>
        <w:numPr>
          <w:ilvl w:val="0"/>
          <w:numId w:val="5"/>
        </w:numPr>
        <w:rPr>
          <w:rFonts w:cstheme="minorHAnsi"/>
          <w:lang w:val="en-GB"/>
        </w:rPr>
      </w:pPr>
      <w:r w:rsidRPr="008662E5">
        <w:rPr>
          <w:rFonts w:cstheme="minorHAnsi"/>
          <w:lang w:val="en-GB"/>
        </w:rPr>
        <w:t xml:space="preserve">the </w:t>
      </w:r>
      <w:proofErr w:type="gramStart"/>
      <w:r w:rsidRPr="008662E5">
        <w:rPr>
          <w:rFonts w:cstheme="minorHAnsi"/>
          <w:lang w:val="en-GB"/>
        </w:rPr>
        <w:t>Coordinator</w:t>
      </w:r>
      <w:proofErr w:type="gramEnd"/>
      <w:r w:rsidRPr="008662E5">
        <w:rPr>
          <w:rFonts w:cstheme="minorHAnsi"/>
          <w:lang w:val="en-GB"/>
        </w:rPr>
        <w:t xml:space="preserve"> circulates to all Members of the General Assembly a suggested decision with a deadline for responses of at least </w:t>
      </w:r>
      <w:r w:rsidRPr="008662E5">
        <w:rPr>
          <w:rFonts w:cstheme="minorHAnsi"/>
          <w:highlight w:val="yellow"/>
          <w:lang w:val="en-GB"/>
        </w:rPr>
        <w:t>10</w:t>
      </w:r>
      <w:r w:rsidRPr="008662E5">
        <w:rPr>
          <w:rFonts w:cstheme="minorHAnsi"/>
          <w:lang w:val="en-GB"/>
        </w:rPr>
        <w:t xml:space="preserve"> calendar days after receipt by a Party and</w:t>
      </w:r>
    </w:p>
    <w:p w14:paraId="1A81C592" w14:textId="77777777" w:rsidR="009C2D81" w:rsidRPr="008662E5" w:rsidRDefault="009C2D81" w:rsidP="00892168">
      <w:pPr>
        <w:pStyle w:val="Listenabsatz"/>
        <w:numPr>
          <w:ilvl w:val="0"/>
          <w:numId w:val="5"/>
        </w:numPr>
        <w:rPr>
          <w:rFonts w:cstheme="minorHAnsi"/>
          <w:lang w:val="en-GB"/>
        </w:rPr>
      </w:pPr>
      <w:r w:rsidRPr="008662E5">
        <w:rPr>
          <w:rFonts w:cstheme="minorHAnsi"/>
          <w:lang w:val="en-GB"/>
        </w:rPr>
        <w:t>the decision is agreed by 51 % of all Parties.</w:t>
      </w:r>
    </w:p>
    <w:p w14:paraId="7F852536" w14:textId="77777777" w:rsidR="009C2D81" w:rsidRPr="008662E5" w:rsidRDefault="009C2D81" w:rsidP="00C70B98">
      <w:pPr>
        <w:rPr>
          <w:rFonts w:cstheme="minorHAnsi"/>
          <w:lang w:val="en-GB"/>
        </w:rPr>
      </w:pPr>
      <w:r w:rsidRPr="008662E5">
        <w:rPr>
          <w:rFonts w:cstheme="minorHAnsi"/>
          <w:lang w:val="en-GB"/>
        </w:rPr>
        <w:t xml:space="preserve">The </w:t>
      </w:r>
      <w:proofErr w:type="gramStart"/>
      <w:r w:rsidRPr="008662E5">
        <w:rPr>
          <w:rFonts w:cstheme="minorHAnsi"/>
          <w:lang w:val="en-GB"/>
        </w:rPr>
        <w:t>Coordinator</w:t>
      </w:r>
      <w:proofErr w:type="gramEnd"/>
      <w:r w:rsidRPr="008662E5">
        <w:rPr>
          <w:rFonts w:cstheme="minorHAnsi"/>
          <w:lang w:val="en-GB"/>
        </w:rPr>
        <w:t xml:space="preserve"> shall inform all the Members of the outcome of the vote.</w:t>
      </w:r>
    </w:p>
    <w:p w14:paraId="31F18B25" w14:textId="02688C13" w:rsidR="009C2D81" w:rsidRPr="008662E5" w:rsidRDefault="009C2D81" w:rsidP="00C70B98">
      <w:pPr>
        <w:rPr>
          <w:rFonts w:cstheme="minorHAnsi"/>
          <w:lang w:val="en-GB"/>
        </w:rPr>
      </w:pPr>
      <w:r w:rsidRPr="008662E5">
        <w:rPr>
          <w:rFonts w:cstheme="minorHAnsi"/>
          <w:lang w:val="en-GB"/>
        </w:rPr>
        <w:t xml:space="preserve">A veto according to Section </w:t>
      </w:r>
      <w:r w:rsidR="005D6B0C" w:rsidRPr="008662E5">
        <w:rPr>
          <w:rFonts w:cstheme="minorHAnsi"/>
          <w:lang w:val="en-GB"/>
        </w:rPr>
        <w:t>6.3.5</w:t>
      </w:r>
      <w:r w:rsidRPr="008662E5">
        <w:rPr>
          <w:rFonts w:cstheme="minorHAnsi"/>
          <w:lang w:val="en-GB"/>
        </w:rPr>
        <w:t xml:space="preserve"> may be submitted up to </w:t>
      </w:r>
      <w:r w:rsidRPr="008662E5">
        <w:rPr>
          <w:rFonts w:cstheme="minorHAnsi"/>
          <w:highlight w:val="yellow"/>
          <w:lang w:val="en-GB"/>
        </w:rPr>
        <w:t>15</w:t>
      </w:r>
      <w:r w:rsidRPr="008662E5">
        <w:rPr>
          <w:rFonts w:cstheme="minorHAnsi"/>
          <w:lang w:val="en-GB"/>
        </w:rPr>
        <w:t xml:space="preserve"> calendar days after receipt of this information.</w:t>
      </w:r>
    </w:p>
    <w:p w14:paraId="1A73CE1B" w14:textId="77777777" w:rsidR="009C2D81" w:rsidRPr="008662E5" w:rsidRDefault="009C2D81" w:rsidP="00C70B98">
      <w:pPr>
        <w:rPr>
          <w:rFonts w:cstheme="minorHAnsi"/>
          <w:lang w:val="en-GB"/>
        </w:rPr>
      </w:pPr>
      <w:r w:rsidRPr="008662E5">
        <w:rPr>
          <w:rFonts w:cstheme="minorHAnsi"/>
          <w:lang w:val="en-GB"/>
        </w:rPr>
        <w:t xml:space="preserve">The decision will be binding after the </w:t>
      </w:r>
      <w:proofErr w:type="gramStart"/>
      <w:r w:rsidRPr="008662E5">
        <w:rPr>
          <w:rFonts w:cstheme="minorHAnsi"/>
          <w:lang w:val="en-GB"/>
        </w:rPr>
        <w:t>Coordinator</w:t>
      </w:r>
      <w:proofErr w:type="gramEnd"/>
      <w:r w:rsidRPr="008662E5">
        <w:rPr>
          <w:rFonts w:cstheme="minorHAnsi"/>
          <w:lang w:val="en-GB"/>
        </w:rPr>
        <w:t xml:space="preserve"> sends a notification to all Members.</w:t>
      </w:r>
      <w:r w:rsidR="00986DF5" w:rsidRPr="008662E5">
        <w:rPr>
          <w:rFonts w:cstheme="minorHAnsi"/>
          <w:lang w:val="en-GB"/>
        </w:rPr>
        <w:t xml:space="preserve"> </w:t>
      </w:r>
      <w:r w:rsidRPr="008662E5">
        <w:rPr>
          <w:rFonts w:cstheme="minorHAnsi"/>
          <w:lang w:val="en-GB"/>
        </w:rPr>
        <w:t xml:space="preserve">The </w:t>
      </w:r>
      <w:proofErr w:type="gramStart"/>
      <w:r w:rsidRPr="008662E5">
        <w:rPr>
          <w:rFonts w:cstheme="minorHAnsi"/>
          <w:lang w:val="en-GB"/>
        </w:rPr>
        <w:t>Coordinator</w:t>
      </w:r>
      <w:proofErr w:type="gramEnd"/>
      <w:r w:rsidRPr="008662E5">
        <w:rPr>
          <w:rFonts w:cstheme="minorHAnsi"/>
          <w:lang w:val="en-GB"/>
        </w:rPr>
        <w:t xml:space="preserve"> will keep records of the votes and make them available to the Parties on request.</w:t>
      </w:r>
    </w:p>
    <w:p w14:paraId="67B6961B" w14:textId="77777777" w:rsidR="009C2D81" w:rsidRPr="008662E5" w:rsidRDefault="009C2D81" w:rsidP="00507CFF">
      <w:pPr>
        <w:pStyle w:val="berschrift3"/>
        <w:rPr>
          <w:lang w:val="en-GB"/>
        </w:rPr>
      </w:pPr>
      <w:r w:rsidRPr="008662E5">
        <w:rPr>
          <w:lang w:val="en-GB"/>
        </w:rPr>
        <w:t>Voting rules and quorum</w:t>
      </w:r>
    </w:p>
    <w:p w14:paraId="62A981C4" w14:textId="77777777" w:rsidR="009C2D81" w:rsidRPr="008662E5" w:rsidRDefault="00986DF5" w:rsidP="00995801">
      <w:pPr>
        <w:pStyle w:val="berschrift4"/>
        <w:rPr>
          <w:rFonts w:cstheme="minorHAnsi"/>
          <w:lang w:val="en-GB"/>
        </w:rPr>
      </w:pPr>
      <w:r w:rsidRPr="008662E5">
        <w:rPr>
          <w:rFonts w:cstheme="minorHAnsi"/>
          <w:lang w:val="en-GB"/>
        </w:rPr>
        <w:t> </w:t>
      </w:r>
    </w:p>
    <w:p w14:paraId="1BE434FD" w14:textId="77777777" w:rsidR="009C2D81" w:rsidRPr="008662E5" w:rsidRDefault="009C2D81" w:rsidP="00C70B98">
      <w:pPr>
        <w:rPr>
          <w:rFonts w:cstheme="minorHAnsi"/>
          <w:lang w:val="en-GB"/>
        </w:rPr>
      </w:pPr>
      <w:r w:rsidRPr="008662E5">
        <w:rPr>
          <w:rFonts w:cstheme="minorHAnsi"/>
          <w:lang w:val="en-GB"/>
        </w:rPr>
        <w:t>The General Assembly shall not deliberate and decide validly in meetings unless two-thirds (2/3) of its Members are present or represented (quorum).</w:t>
      </w:r>
    </w:p>
    <w:p w14:paraId="1CD1A042" w14:textId="77777777" w:rsidR="009C2D81" w:rsidRPr="008662E5" w:rsidRDefault="009C2D81" w:rsidP="00C70B98">
      <w:pPr>
        <w:rPr>
          <w:rFonts w:cstheme="minorHAnsi"/>
          <w:lang w:val="en-GB"/>
        </w:rPr>
      </w:pPr>
      <w:r w:rsidRPr="008662E5">
        <w:rPr>
          <w:rFonts w:cstheme="minorHAnsi"/>
          <w:lang w:val="en-GB"/>
        </w:rPr>
        <w:t>If the quorum is not reached, the chairperson of the General Assembly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30FDCF5B" w14:textId="77777777" w:rsidR="009C2D81" w:rsidRPr="008662E5" w:rsidRDefault="00986DF5" w:rsidP="00995801">
      <w:pPr>
        <w:pStyle w:val="berschrift4"/>
        <w:rPr>
          <w:rFonts w:cstheme="minorHAnsi"/>
          <w:lang w:val="en-GB"/>
        </w:rPr>
      </w:pPr>
      <w:r w:rsidRPr="008662E5">
        <w:rPr>
          <w:rFonts w:cstheme="minorHAnsi"/>
          <w:lang w:val="en-GB"/>
        </w:rPr>
        <w:lastRenderedPageBreak/>
        <w:t> </w:t>
      </w:r>
    </w:p>
    <w:p w14:paraId="1408A58F" w14:textId="67841979" w:rsidR="009C2D81" w:rsidRPr="008662E5" w:rsidRDefault="009C2D81" w:rsidP="00C70B98">
      <w:pPr>
        <w:rPr>
          <w:rFonts w:cstheme="minorHAnsi"/>
          <w:lang w:val="en-GB"/>
        </w:rPr>
      </w:pPr>
      <w:r w:rsidRPr="008662E5">
        <w:rPr>
          <w:rFonts w:cstheme="minorHAnsi"/>
          <w:lang w:val="en-GB"/>
        </w:rPr>
        <w:t>Each Member present or represented in the meeting shall have one vote.</w:t>
      </w:r>
      <w:r w:rsidR="00607630" w:rsidRPr="008D7970">
        <w:rPr>
          <w:lang w:val="en-GB"/>
        </w:rPr>
        <w:t xml:space="preserve"> </w:t>
      </w:r>
      <w:r w:rsidR="00275904">
        <w:rPr>
          <w:lang w:val="en-GB"/>
        </w:rPr>
        <w:t>Key</w:t>
      </w:r>
      <w:r w:rsidR="004C1C03">
        <w:rPr>
          <w:lang w:val="en-GB"/>
        </w:rPr>
        <w:t xml:space="preserve"> </w:t>
      </w:r>
      <w:r w:rsidR="00607630" w:rsidRPr="00D015F5">
        <w:rPr>
          <w:shd w:val="clear" w:color="auto" w:fill="FFFFFF" w:themeFill="background1"/>
          <w:lang w:val="en-GB"/>
        </w:rPr>
        <w:t xml:space="preserve">Associated Partners </w:t>
      </w:r>
      <w:r w:rsidR="00B97CB8" w:rsidRPr="00D015F5">
        <w:rPr>
          <w:shd w:val="clear" w:color="auto" w:fill="FFFFFF" w:themeFill="background1"/>
          <w:lang w:val="en-GB"/>
        </w:rPr>
        <w:t>are</w:t>
      </w:r>
      <w:r w:rsidR="00607630" w:rsidRPr="00D015F5">
        <w:rPr>
          <w:shd w:val="clear" w:color="auto" w:fill="FFFFFF" w:themeFill="background1"/>
          <w:lang w:val="en-GB"/>
        </w:rPr>
        <w:t xml:space="preserve"> excluded from certain decisions of the General Assembly according to Section 6.2.</w:t>
      </w:r>
    </w:p>
    <w:p w14:paraId="4328618C" w14:textId="434980CC" w:rsidR="009C2D81" w:rsidRPr="008662E5" w:rsidRDefault="009C2D81" w:rsidP="00C70B98">
      <w:pPr>
        <w:rPr>
          <w:rFonts w:cstheme="minorHAnsi"/>
          <w:lang w:val="en-GB"/>
        </w:rPr>
      </w:pPr>
      <w:r w:rsidRPr="008662E5">
        <w:rPr>
          <w:rFonts w:cstheme="minorHAnsi"/>
          <w:lang w:val="en-GB"/>
        </w:rPr>
        <w:t xml:space="preserve">A Party which the General Assembly has declared according to </w:t>
      </w:r>
      <w:r w:rsidRPr="00D015F5">
        <w:rPr>
          <w:rFonts w:cstheme="minorHAnsi"/>
          <w:lang w:val="en-GB"/>
        </w:rPr>
        <w:t xml:space="preserve">Section </w:t>
      </w:r>
      <w:r w:rsidR="005D6B0C" w:rsidRPr="00D015F5">
        <w:rPr>
          <w:rFonts w:cstheme="minorHAnsi"/>
          <w:lang w:val="en-GB"/>
        </w:rPr>
        <w:t>4.</w:t>
      </w:r>
      <w:r w:rsidR="004E355B" w:rsidRPr="00D015F5">
        <w:rPr>
          <w:lang w:val="en-GB"/>
        </w:rPr>
        <w:t>3</w:t>
      </w:r>
      <w:r w:rsidRPr="008662E5">
        <w:rPr>
          <w:rFonts w:cstheme="minorHAnsi"/>
          <w:lang w:val="en-GB"/>
        </w:rPr>
        <w:t xml:space="preserve"> to be a Defaulting Party may not vote.</w:t>
      </w:r>
    </w:p>
    <w:p w14:paraId="7F331F1B" w14:textId="77777777" w:rsidR="009C2D81" w:rsidRPr="008662E5" w:rsidRDefault="00AC74F1" w:rsidP="00995801">
      <w:pPr>
        <w:pStyle w:val="berschrift4"/>
        <w:rPr>
          <w:rFonts w:cstheme="minorHAnsi"/>
          <w:lang w:val="en-GB"/>
        </w:rPr>
      </w:pPr>
      <w:r w:rsidRPr="008662E5">
        <w:rPr>
          <w:rFonts w:cstheme="minorHAnsi"/>
          <w:lang w:val="en-GB"/>
        </w:rPr>
        <w:t> </w:t>
      </w:r>
    </w:p>
    <w:p w14:paraId="673D5A8C" w14:textId="77777777" w:rsidR="009C2D81" w:rsidRPr="008662E5" w:rsidRDefault="009C2D81" w:rsidP="00C70B98">
      <w:pPr>
        <w:rPr>
          <w:rFonts w:cstheme="minorHAnsi"/>
          <w:lang w:val="en-GB"/>
        </w:rPr>
      </w:pPr>
      <w:r w:rsidRPr="008662E5">
        <w:rPr>
          <w:rFonts w:cstheme="minorHAnsi"/>
          <w:lang w:val="en-GB"/>
        </w:rPr>
        <w:t xml:space="preserve">Decisions shall be taken by a majority </w:t>
      </w:r>
      <w:r w:rsidRPr="008662E5">
        <w:rPr>
          <w:rFonts w:cstheme="minorHAnsi"/>
          <w:highlight w:val="yellow"/>
          <w:lang w:val="en-GB"/>
        </w:rPr>
        <w:t>of two-thirds (2/3)</w:t>
      </w:r>
      <w:r w:rsidRPr="008662E5">
        <w:rPr>
          <w:rFonts w:cstheme="minorHAnsi"/>
          <w:lang w:val="en-GB"/>
        </w:rPr>
        <w:t xml:space="preserve"> of the votes cast.</w:t>
      </w:r>
    </w:p>
    <w:p w14:paraId="37C7A3EC" w14:textId="77777777" w:rsidR="009C2D81" w:rsidRPr="008662E5" w:rsidRDefault="009C2D81" w:rsidP="00507CFF">
      <w:pPr>
        <w:pStyle w:val="berschrift3"/>
        <w:rPr>
          <w:lang w:val="en-GB"/>
        </w:rPr>
      </w:pPr>
      <w:bookmarkStart w:id="74" w:name="_Ref90241187"/>
      <w:r w:rsidRPr="008662E5">
        <w:rPr>
          <w:lang w:val="en-GB"/>
        </w:rPr>
        <w:t>Veto rights</w:t>
      </w:r>
      <w:bookmarkEnd w:id="74"/>
    </w:p>
    <w:p w14:paraId="00E86044" w14:textId="77777777" w:rsidR="009C2D81" w:rsidRPr="008662E5" w:rsidRDefault="00AC74F1" w:rsidP="00995801">
      <w:pPr>
        <w:pStyle w:val="berschrift4"/>
        <w:rPr>
          <w:rFonts w:cstheme="minorHAnsi"/>
          <w:lang w:val="en-GB"/>
        </w:rPr>
      </w:pPr>
      <w:r w:rsidRPr="008662E5">
        <w:rPr>
          <w:rFonts w:cstheme="minorHAnsi"/>
          <w:lang w:val="en-GB"/>
        </w:rPr>
        <w:t> </w:t>
      </w:r>
    </w:p>
    <w:p w14:paraId="6DC1C7C6" w14:textId="77777777" w:rsidR="009C2D81" w:rsidRPr="008662E5" w:rsidRDefault="009C2D81" w:rsidP="00C70B98">
      <w:pPr>
        <w:rPr>
          <w:rFonts w:cstheme="minorHAnsi"/>
          <w:lang w:val="en-GB"/>
        </w:rPr>
      </w:pPr>
      <w:r w:rsidRPr="008662E5">
        <w:rPr>
          <w:rFonts w:cstheme="minorHAnsi"/>
          <w:lang w:val="en-GB"/>
        </w:rPr>
        <w:t>A Party which can show that its own work, time for performance, costs, liabilities, intellectual property rights or other legitimate interests would be severely affected by a decision of the General Assembly may exercise a veto with respect to the corresponding decision or relevant part of the decision.</w:t>
      </w:r>
    </w:p>
    <w:p w14:paraId="3E19E42D" w14:textId="77777777" w:rsidR="009C2D81" w:rsidRPr="008662E5" w:rsidRDefault="00AC74F1" w:rsidP="00995801">
      <w:pPr>
        <w:pStyle w:val="berschrift4"/>
        <w:rPr>
          <w:rFonts w:cstheme="minorHAnsi"/>
          <w:lang w:val="en-GB"/>
        </w:rPr>
      </w:pPr>
      <w:r w:rsidRPr="008662E5">
        <w:rPr>
          <w:rFonts w:cstheme="minorHAnsi"/>
          <w:lang w:val="en-GB"/>
        </w:rPr>
        <w:t> </w:t>
      </w:r>
    </w:p>
    <w:p w14:paraId="02537149" w14:textId="77777777" w:rsidR="009C2D81" w:rsidRPr="008662E5" w:rsidRDefault="009C2D81" w:rsidP="00C70B98">
      <w:pPr>
        <w:rPr>
          <w:rFonts w:cstheme="minorHAnsi"/>
          <w:lang w:val="en-GB"/>
        </w:rPr>
      </w:pPr>
      <w:r w:rsidRPr="008662E5">
        <w:rPr>
          <w:rFonts w:cstheme="minorHAnsi"/>
          <w:lang w:val="en-GB"/>
        </w:rPr>
        <w:t>When the decision is foreseen on the original agenda, a Party may only veto such a decision during the meeting.</w:t>
      </w:r>
    </w:p>
    <w:p w14:paraId="562DB650" w14:textId="77777777" w:rsidR="009C2D81" w:rsidRPr="008662E5" w:rsidRDefault="00AC74F1" w:rsidP="00995801">
      <w:pPr>
        <w:pStyle w:val="berschrift4"/>
        <w:rPr>
          <w:rFonts w:cstheme="minorHAnsi"/>
          <w:lang w:val="en-GB"/>
        </w:rPr>
      </w:pPr>
      <w:r w:rsidRPr="008662E5">
        <w:rPr>
          <w:rFonts w:cstheme="minorHAnsi"/>
          <w:lang w:val="en-GB"/>
        </w:rPr>
        <w:t> </w:t>
      </w:r>
    </w:p>
    <w:p w14:paraId="32B80F21" w14:textId="77777777" w:rsidR="009C2D81" w:rsidRPr="008662E5" w:rsidRDefault="009C2D81" w:rsidP="00C70B98">
      <w:pPr>
        <w:rPr>
          <w:rFonts w:cstheme="minorHAnsi"/>
          <w:lang w:val="en-GB"/>
        </w:rPr>
      </w:pPr>
      <w:r w:rsidRPr="008662E5">
        <w:rPr>
          <w:rFonts w:cstheme="minorHAnsi"/>
          <w:lang w:val="en-GB"/>
        </w:rPr>
        <w:t>When a decision has been taken on a new item added to the agenda before or during the meeting, a Party may veto such decision during the meeting or within 15 calendar days after receipt of the draft minutes of the meeting.</w:t>
      </w:r>
    </w:p>
    <w:p w14:paraId="5A293D54" w14:textId="77777777" w:rsidR="009C2D81" w:rsidRPr="008662E5" w:rsidRDefault="00AC74F1" w:rsidP="00995801">
      <w:pPr>
        <w:pStyle w:val="berschrift4"/>
        <w:rPr>
          <w:rFonts w:cstheme="minorHAnsi"/>
          <w:lang w:val="en-GB"/>
        </w:rPr>
      </w:pPr>
      <w:r w:rsidRPr="008662E5">
        <w:rPr>
          <w:rFonts w:cstheme="minorHAnsi"/>
          <w:lang w:val="en-GB"/>
        </w:rPr>
        <w:t> </w:t>
      </w:r>
    </w:p>
    <w:p w14:paraId="7B229F45" w14:textId="104D6FD9" w:rsidR="009C2D81" w:rsidRPr="008662E5" w:rsidRDefault="009C2D81" w:rsidP="00C70B98">
      <w:pPr>
        <w:rPr>
          <w:rFonts w:cstheme="minorHAnsi"/>
          <w:lang w:val="en-GB"/>
        </w:rPr>
      </w:pPr>
      <w:r w:rsidRPr="008662E5">
        <w:rPr>
          <w:rFonts w:cstheme="minorHAnsi"/>
          <w:lang w:val="en-GB"/>
        </w:rPr>
        <w:t>When a decision has been taken without a meeting a Party may veto such decision within 15 calendar days after receipt of the written notice by the chairperson of the outcome of the vote.</w:t>
      </w:r>
    </w:p>
    <w:p w14:paraId="7A451F83" w14:textId="77777777" w:rsidR="009C2D81" w:rsidRPr="008662E5" w:rsidRDefault="00AC74F1" w:rsidP="00995801">
      <w:pPr>
        <w:pStyle w:val="berschrift4"/>
        <w:rPr>
          <w:rFonts w:cstheme="minorHAnsi"/>
          <w:lang w:val="en-GB"/>
        </w:rPr>
      </w:pPr>
      <w:r w:rsidRPr="008662E5">
        <w:rPr>
          <w:rFonts w:cstheme="minorHAnsi"/>
          <w:lang w:val="en-GB"/>
        </w:rPr>
        <w:t> </w:t>
      </w:r>
    </w:p>
    <w:p w14:paraId="48D6D1C3" w14:textId="6E0C3919" w:rsidR="009C2D81" w:rsidRPr="008662E5" w:rsidRDefault="009C2D81" w:rsidP="00C70B98">
      <w:pPr>
        <w:rPr>
          <w:rFonts w:cstheme="minorHAnsi"/>
          <w:lang w:val="en-GB"/>
        </w:rPr>
      </w:pPr>
      <w:r w:rsidRPr="008662E5">
        <w:rPr>
          <w:rFonts w:cstheme="minorHAnsi"/>
          <w:lang w:val="en-GB"/>
        </w:rPr>
        <w:t>In case of exercise of veto, the Parties shall make every</w:t>
      </w:r>
      <w:r w:rsidR="007C1365">
        <w:rPr>
          <w:rFonts w:cstheme="minorHAnsi"/>
          <w:lang w:val="en-GB"/>
        </w:rPr>
        <w:t xml:space="preserve"> reasonable</w:t>
      </w:r>
      <w:r w:rsidRPr="008662E5">
        <w:rPr>
          <w:rFonts w:cstheme="minorHAnsi"/>
          <w:lang w:val="en-GB"/>
        </w:rPr>
        <w:t xml:space="preserve"> effort to resolve the matter which occasioned the veto to the general satisfaction of all Parties.</w:t>
      </w:r>
    </w:p>
    <w:p w14:paraId="7439F257" w14:textId="77777777" w:rsidR="009C2D81" w:rsidRPr="008662E5" w:rsidRDefault="00AC74F1" w:rsidP="00995801">
      <w:pPr>
        <w:pStyle w:val="berschrift4"/>
        <w:rPr>
          <w:rFonts w:cstheme="minorHAnsi"/>
          <w:lang w:val="en-GB"/>
        </w:rPr>
      </w:pPr>
      <w:r w:rsidRPr="008662E5">
        <w:rPr>
          <w:rFonts w:cstheme="minorHAnsi"/>
          <w:lang w:val="en-GB"/>
        </w:rPr>
        <w:t> </w:t>
      </w:r>
    </w:p>
    <w:p w14:paraId="6E12DEE6" w14:textId="77777777" w:rsidR="009C2D81" w:rsidRPr="008662E5" w:rsidRDefault="009C2D81" w:rsidP="00C70B98">
      <w:pPr>
        <w:rPr>
          <w:rFonts w:cstheme="minorHAnsi"/>
          <w:lang w:val="en-GB"/>
        </w:rPr>
      </w:pPr>
      <w:r w:rsidRPr="008662E5">
        <w:rPr>
          <w:rFonts w:cstheme="minorHAnsi"/>
          <w:lang w:val="en-GB"/>
        </w:rP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14:paraId="64FE21F3" w14:textId="77777777" w:rsidR="009C2D81" w:rsidRPr="008662E5" w:rsidRDefault="00AC74F1" w:rsidP="00995801">
      <w:pPr>
        <w:pStyle w:val="berschrift4"/>
        <w:rPr>
          <w:rFonts w:cstheme="minorHAnsi"/>
          <w:lang w:val="en-GB"/>
        </w:rPr>
      </w:pPr>
      <w:r w:rsidRPr="008662E5">
        <w:rPr>
          <w:rFonts w:cstheme="minorHAnsi"/>
          <w:lang w:val="en-GB"/>
        </w:rPr>
        <w:t> </w:t>
      </w:r>
    </w:p>
    <w:p w14:paraId="046965FC" w14:textId="77777777" w:rsidR="009C2D81" w:rsidRPr="008662E5" w:rsidRDefault="009C2D81" w:rsidP="00C70B98">
      <w:pPr>
        <w:rPr>
          <w:rFonts w:cstheme="minorHAnsi"/>
          <w:lang w:val="en-GB"/>
        </w:rPr>
      </w:pPr>
      <w:r w:rsidRPr="008662E5">
        <w:rPr>
          <w:rFonts w:cstheme="minorHAnsi"/>
          <w:lang w:val="en-GB"/>
        </w:rPr>
        <w:t>A Party requesting to leave the consortium may not veto decisions relating thereto.</w:t>
      </w:r>
    </w:p>
    <w:p w14:paraId="5A7A2DF1" w14:textId="77777777" w:rsidR="009C2D81" w:rsidRPr="008662E5" w:rsidRDefault="009C2D81" w:rsidP="00507CFF">
      <w:pPr>
        <w:pStyle w:val="berschrift3"/>
        <w:rPr>
          <w:lang w:val="en-GB"/>
        </w:rPr>
      </w:pPr>
      <w:r w:rsidRPr="008662E5">
        <w:rPr>
          <w:lang w:val="en-GB"/>
        </w:rPr>
        <w:lastRenderedPageBreak/>
        <w:t>Minutes of meetings</w:t>
      </w:r>
    </w:p>
    <w:p w14:paraId="1C4155A3" w14:textId="77777777" w:rsidR="009C2D81" w:rsidRPr="008662E5" w:rsidRDefault="00AC74F1" w:rsidP="00995801">
      <w:pPr>
        <w:pStyle w:val="berschrift4"/>
        <w:rPr>
          <w:rFonts w:cstheme="minorHAnsi"/>
          <w:lang w:val="en-GB"/>
        </w:rPr>
      </w:pPr>
      <w:r w:rsidRPr="008662E5">
        <w:rPr>
          <w:rFonts w:cstheme="minorHAnsi"/>
          <w:lang w:val="en-GB"/>
        </w:rPr>
        <w:t> </w:t>
      </w:r>
    </w:p>
    <w:p w14:paraId="117F14F3" w14:textId="7193CC2A" w:rsidR="009C2D81" w:rsidRPr="008662E5" w:rsidRDefault="009C2D81" w:rsidP="00C70B98">
      <w:pPr>
        <w:rPr>
          <w:rFonts w:cstheme="minorHAnsi"/>
          <w:lang w:val="en-GB"/>
        </w:rPr>
      </w:pPr>
      <w:r w:rsidRPr="008662E5">
        <w:rPr>
          <w:rFonts w:cstheme="minorHAnsi"/>
          <w:lang w:val="en-GB"/>
        </w:rPr>
        <w:t xml:space="preserve">The chairperson shall </w:t>
      </w:r>
      <w:r w:rsidR="006B5E8B">
        <w:rPr>
          <w:rFonts w:cstheme="minorHAnsi"/>
          <w:lang w:val="en-GB"/>
        </w:rPr>
        <w:t>be responsible for taking</w:t>
      </w:r>
      <w:r w:rsidR="004F1159" w:rsidRPr="008662E5">
        <w:rPr>
          <w:rFonts w:cstheme="minorHAnsi"/>
          <w:lang w:val="en-GB"/>
        </w:rPr>
        <w:t xml:space="preserve"> </w:t>
      </w:r>
      <w:r w:rsidRPr="008662E5">
        <w:rPr>
          <w:rFonts w:cstheme="minorHAnsi"/>
          <w:lang w:val="en-GB"/>
        </w:rPr>
        <w:t>minutes of each meeting which shall be the formal record of all decisions taken. He/she shall send draft minutes to all Members within 10 calendar days of the meeting.</w:t>
      </w:r>
    </w:p>
    <w:p w14:paraId="535373BC" w14:textId="77777777" w:rsidR="009C2D81" w:rsidRPr="008662E5" w:rsidRDefault="007A6244" w:rsidP="00995801">
      <w:pPr>
        <w:pStyle w:val="berschrift4"/>
        <w:rPr>
          <w:rFonts w:cstheme="minorHAnsi"/>
        </w:rPr>
      </w:pPr>
      <w:bookmarkStart w:id="75" w:name="_Ref90241212"/>
      <w:r w:rsidRPr="008662E5">
        <w:rPr>
          <w:rFonts w:cstheme="minorHAnsi"/>
        </w:rPr>
        <w:t> </w:t>
      </w:r>
      <w:bookmarkEnd w:id="75"/>
    </w:p>
    <w:p w14:paraId="438BDBBF" w14:textId="77777777" w:rsidR="009C2D81" w:rsidRPr="008662E5" w:rsidRDefault="009C2D81" w:rsidP="00C70B98">
      <w:pPr>
        <w:rPr>
          <w:rFonts w:cstheme="minorHAnsi"/>
          <w:lang w:val="en-GB"/>
        </w:rPr>
      </w:pPr>
      <w:r w:rsidRPr="008662E5">
        <w:rPr>
          <w:rFonts w:cstheme="minorHAnsi"/>
          <w:lang w:val="en-GB"/>
        </w:rPr>
        <w:t xml:space="preserve">The minutes shall be considered as accepted if, within 15 calendar days from receipt, no Party has sent an objection to the chairperson with respect to the accuracy of the draft minutes by written notice. </w:t>
      </w:r>
    </w:p>
    <w:p w14:paraId="677A102B" w14:textId="77777777" w:rsidR="009C2D81" w:rsidRPr="008662E5" w:rsidRDefault="0077694A" w:rsidP="00995801">
      <w:pPr>
        <w:pStyle w:val="berschrift4"/>
        <w:rPr>
          <w:rFonts w:cstheme="minorHAnsi"/>
          <w:lang w:val="en-GB"/>
        </w:rPr>
      </w:pPr>
      <w:r w:rsidRPr="008662E5">
        <w:rPr>
          <w:rFonts w:cstheme="minorHAnsi"/>
          <w:lang w:val="en-GB"/>
        </w:rPr>
        <w:t> </w:t>
      </w:r>
    </w:p>
    <w:p w14:paraId="50CB1D08" w14:textId="77777777" w:rsidR="009C2D81" w:rsidRPr="008662E5" w:rsidRDefault="009C2D81" w:rsidP="00C70B98">
      <w:pPr>
        <w:rPr>
          <w:rFonts w:cstheme="minorHAnsi"/>
          <w:lang w:val="en-GB"/>
        </w:rPr>
      </w:pPr>
      <w:r w:rsidRPr="008662E5">
        <w:rPr>
          <w:rFonts w:cstheme="minorHAnsi"/>
          <w:lang w:val="en-GB"/>
        </w:rPr>
        <w:t xml:space="preserve">The chairperson shall send the accepted minutes to all the Members, and to the </w:t>
      </w:r>
      <w:proofErr w:type="gramStart"/>
      <w:r w:rsidRPr="008662E5">
        <w:rPr>
          <w:rFonts w:cstheme="minorHAnsi"/>
          <w:lang w:val="en-GB"/>
        </w:rPr>
        <w:t>Coordinator</w:t>
      </w:r>
      <w:proofErr w:type="gramEnd"/>
      <w:r w:rsidRPr="008662E5">
        <w:rPr>
          <w:rFonts w:cstheme="minorHAnsi"/>
          <w:lang w:val="en-GB"/>
        </w:rPr>
        <w:t xml:space="preserve">, who shall retain copies of them. </w:t>
      </w:r>
    </w:p>
    <w:p w14:paraId="1B25ACD3" w14:textId="77777777" w:rsidR="009C2D81" w:rsidRPr="008662E5" w:rsidRDefault="009C2D81" w:rsidP="00507CFF">
      <w:pPr>
        <w:pStyle w:val="berschrift3"/>
        <w:rPr>
          <w:lang w:val="en-GB"/>
        </w:rPr>
      </w:pPr>
      <w:bookmarkStart w:id="76" w:name="_Ref90241181"/>
      <w:r w:rsidRPr="008662E5">
        <w:rPr>
          <w:lang w:val="en-GB"/>
        </w:rPr>
        <w:t>Decisions of the General Assembly</w:t>
      </w:r>
      <w:bookmarkEnd w:id="76"/>
    </w:p>
    <w:p w14:paraId="0F63EA3B" w14:textId="48B8E4F4" w:rsidR="009C2D81" w:rsidRPr="008662E5" w:rsidRDefault="009C2D81" w:rsidP="00C70B98">
      <w:pPr>
        <w:rPr>
          <w:rFonts w:cstheme="minorHAnsi"/>
          <w:lang w:val="en-GB"/>
        </w:rPr>
      </w:pPr>
      <w:r w:rsidRPr="008662E5">
        <w:rPr>
          <w:rFonts w:cstheme="minorHAnsi"/>
          <w:lang w:val="en-GB"/>
        </w:rPr>
        <w:t>The General Assembly</w:t>
      </w:r>
      <w:r w:rsidR="004C1C03">
        <w:rPr>
          <w:lang w:val="en-GB"/>
        </w:rPr>
        <w:t>,</w:t>
      </w:r>
      <w:r w:rsidRPr="008662E5">
        <w:rPr>
          <w:rFonts w:cstheme="minorHAnsi"/>
          <w:lang w:val="en-GB"/>
        </w:rPr>
        <w:t xml:space="preserve"> shall be free to act on its own initiative to formulate proposals and take decisions in accordance with the procedures set out herein.</w:t>
      </w:r>
    </w:p>
    <w:p w14:paraId="071D892B" w14:textId="77777777" w:rsidR="009C2D81" w:rsidRPr="008662E5" w:rsidRDefault="009C2D81" w:rsidP="00C70B98">
      <w:pPr>
        <w:rPr>
          <w:rFonts w:cstheme="minorHAnsi"/>
          <w:lang w:val="en-GB"/>
        </w:rPr>
      </w:pPr>
      <w:r w:rsidRPr="008662E5">
        <w:rPr>
          <w:rFonts w:cstheme="minorHAnsi"/>
          <w:lang w:val="en-GB"/>
        </w:rPr>
        <w:t>The following decisions shall be taken by the General Assembly:</w:t>
      </w:r>
    </w:p>
    <w:p w14:paraId="1323DEC9" w14:textId="77777777" w:rsidR="009C2D81" w:rsidRPr="008662E5" w:rsidRDefault="009C2D81" w:rsidP="00204FE1">
      <w:pPr>
        <w:rPr>
          <w:rFonts w:cstheme="minorHAnsi"/>
          <w:lang w:val="en-GB"/>
        </w:rPr>
      </w:pPr>
      <w:r w:rsidRPr="008662E5">
        <w:rPr>
          <w:rFonts w:cstheme="minorHAnsi"/>
          <w:lang w:val="en-GB"/>
        </w:rPr>
        <w:t>Content, finances and intellectual property rights</w:t>
      </w:r>
    </w:p>
    <w:p w14:paraId="4979D8AC" w14:textId="49549E93" w:rsidR="004F1159" w:rsidRDefault="009C2D81" w:rsidP="0093670E">
      <w:pPr>
        <w:pStyle w:val="Aufzhlungszeichen"/>
        <w:ind w:left="714" w:hanging="357"/>
        <w:rPr>
          <w:rFonts w:cstheme="minorHAnsi"/>
          <w:lang w:val="en-GB" w:eastAsia="de-DE"/>
        </w:rPr>
      </w:pPr>
      <w:r w:rsidRPr="008662E5">
        <w:rPr>
          <w:rFonts w:cstheme="minorHAnsi"/>
          <w:lang w:val="en-GB" w:eastAsia="de-DE"/>
        </w:rPr>
        <w:t>Proposals for changes to Annexes 1 and 2 of the Grant Agreement to be agreed by the Granting Authority</w:t>
      </w:r>
      <w:r w:rsidR="00811425" w:rsidRPr="0093670E">
        <w:rPr>
          <w:rFonts w:cstheme="minorHAnsi"/>
          <w:lang w:val="en-GB" w:eastAsia="de-DE"/>
        </w:rPr>
        <w:t xml:space="preserve"> </w:t>
      </w:r>
    </w:p>
    <w:p w14:paraId="51E95653" w14:textId="6F89ED92" w:rsidR="00D7728D" w:rsidRPr="00D7728D" w:rsidRDefault="00D7728D" w:rsidP="00021020">
      <w:pPr>
        <w:pStyle w:val="Aufzhlungszeichen"/>
        <w:ind w:left="714" w:hanging="357"/>
        <w:rPr>
          <w:rFonts w:cstheme="minorHAnsi"/>
          <w:lang w:val="en-GB" w:eastAsia="de-DE"/>
        </w:rPr>
      </w:pPr>
      <w:r w:rsidRPr="0093670E">
        <w:rPr>
          <w:rFonts w:cstheme="minorHAnsi"/>
          <w:lang w:val="en-GB" w:eastAsia="de-DE"/>
        </w:rPr>
        <w:t>Changes to the Consortium Plan</w:t>
      </w:r>
    </w:p>
    <w:p w14:paraId="37A78664" w14:textId="74C90518" w:rsidR="008012F3" w:rsidRPr="008662E5" w:rsidRDefault="009C2D81" w:rsidP="00021020">
      <w:pPr>
        <w:pStyle w:val="Aufzhlungszeichen"/>
        <w:ind w:left="714" w:hanging="357"/>
        <w:rPr>
          <w:rFonts w:cstheme="minorHAnsi"/>
          <w:lang w:val="en-GB" w:eastAsia="de-DE"/>
        </w:rPr>
      </w:pPr>
      <w:r w:rsidRPr="008662E5">
        <w:rPr>
          <w:rFonts w:cstheme="minorHAnsi"/>
          <w:lang w:val="en-GB" w:eastAsia="de-DE"/>
        </w:rPr>
        <w:t>Modifications or withdrawal of Background in Attachment 1 (Background Included)</w:t>
      </w:r>
    </w:p>
    <w:p w14:paraId="72977376" w14:textId="401F234A" w:rsidR="009C2D81" w:rsidRPr="008662E5" w:rsidRDefault="009C2D81" w:rsidP="00021020">
      <w:pPr>
        <w:pStyle w:val="Aufzhlungszeichen"/>
        <w:ind w:left="714" w:hanging="357"/>
        <w:rPr>
          <w:rFonts w:cstheme="minorHAnsi"/>
          <w:lang w:val="en-GB" w:eastAsia="de-DE"/>
        </w:rPr>
      </w:pPr>
      <w:r w:rsidRPr="008662E5">
        <w:rPr>
          <w:rFonts w:cstheme="minorHAnsi"/>
          <w:lang w:val="en-GB" w:eastAsia="de-DE"/>
        </w:rPr>
        <w:t xml:space="preserve">Additions to Attachment </w:t>
      </w:r>
      <w:r w:rsidR="00EF7921">
        <w:rPr>
          <w:lang w:val="en-GB" w:eastAsia="de-DE"/>
        </w:rPr>
        <w:t>7</w:t>
      </w:r>
      <w:r w:rsidRPr="008662E5">
        <w:rPr>
          <w:rFonts w:cstheme="minorHAnsi"/>
          <w:lang w:val="en-GB" w:eastAsia="de-DE"/>
        </w:rPr>
        <w:t xml:space="preserve"> (List of Third Parties for simplified transfer according to Section </w:t>
      </w:r>
      <w:r w:rsidR="005D6B0C" w:rsidRPr="008662E5">
        <w:rPr>
          <w:rFonts w:cstheme="minorHAnsi"/>
          <w:lang w:val="en-GB" w:eastAsia="de-DE"/>
        </w:rPr>
        <w:t>8.3.2</w:t>
      </w:r>
      <w:r w:rsidRPr="008662E5">
        <w:rPr>
          <w:rFonts w:cstheme="minorHAnsi"/>
          <w:lang w:val="en-GB" w:eastAsia="de-DE"/>
        </w:rPr>
        <w:t>)</w:t>
      </w:r>
    </w:p>
    <w:p w14:paraId="37357339" w14:textId="05999C1D" w:rsidR="009C2D81" w:rsidRPr="008662E5" w:rsidRDefault="009C2D81" w:rsidP="00021020">
      <w:pPr>
        <w:pStyle w:val="Aufzhlungszeichen"/>
        <w:ind w:left="714" w:hanging="357"/>
        <w:rPr>
          <w:rFonts w:cstheme="minorHAnsi"/>
          <w:lang w:val="en-GB" w:eastAsia="de-DE"/>
        </w:rPr>
      </w:pPr>
      <w:r w:rsidRPr="008662E5">
        <w:rPr>
          <w:rFonts w:cstheme="minorHAnsi"/>
          <w:lang w:val="en-GB" w:eastAsia="de-DE"/>
        </w:rPr>
        <w:t xml:space="preserve">Additions to Attachment </w:t>
      </w:r>
      <w:r w:rsidR="00EF7921">
        <w:rPr>
          <w:lang w:val="en-GB" w:eastAsia="de-DE"/>
        </w:rPr>
        <w:t>8</w:t>
      </w:r>
      <w:r w:rsidRPr="008662E5">
        <w:rPr>
          <w:rFonts w:cstheme="minorHAnsi"/>
          <w:lang w:val="en-GB" w:eastAsia="de-DE"/>
        </w:rPr>
        <w:t xml:space="preserve"> (Identified entities under the same control)</w:t>
      </w:r>
    </w:p>
    <w:p w14:paraId="18922734" w14:textId="77777777" w:rsidR="009C2D81" w:rsidRPr="008662E5" w:rsidRDefault="009C2D81" w:rsidP="00C70B98">
      <w:pPr>
        <w:rPr>
          <w:rFonts w:cstheme="minorHAnsi"/>
          <w:lang w:val="en-GB"/>
        </w:rPr>
      </w:pPr>
      <w:r w:rsidRPr="008662E5">
        <w:rPr>
          <w:rFonts w:cstheme="minorHAnsi"/>
          <w:lang w:val="en-GB"/>
        </w:rPr>
        <w:t>Evolution of the consortium</w:t>
      </w:r>
    </w:p>
    <w:p w14:paraId="39F6B308"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Entry of a new Party to the Project and approval of the settlement on the conditions of the accession of such a new Party</w:t>
      </w:r>
    </w:p>
    <w:p w14:paraId="483F1C23" w14:textId="4AA523DE" w:rsidR="009C2D81" w:rsidRPr="008662E5" w:rsidRDefault="00057D09" w:rsidP="00995801">
      <w:pPr>
        <w:pStyle w:val="Aufzhlungszeichen"/>
        <w:rPr>
          <w:rFonts w:cstheme="minorHAnsi"/>
          <w:lang w:val="en-GB" w:eastAsia="de-DE"/>
        </w:rPr>
      </w:pPr>
      <w:r w:rsidRPr="008662E5">
        <w:rPr>
          <w:rFonts w:cstheme="minorHAnsi"/>
          <w:lang w:val="en-GB" w:eastAsia="de-DE"/>
        </w:rPr>
        <w:t xml:space="preserve">Withdrawal of a Party </w:t>
      </w:r>
      <w:r w:rsidR="009C2D81" w:rsidRPr="008662E5">
        <w:rPr>
          <w:rFonts w:cstheme="minorHAnsi"/>
          <w:lang w:val="en-GB" w:eastAsia="de-DE"/>
        </w:rPr>
        <w:t>from the Project and the approval of the settlement on the conditions of the withdrawal</w:t>
      </w:r>
    </w:p>
    <w:p w14:paraId="29D0C65A"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 xml:space="preserve">Proposal to the Granting Authority for a change of the </w:t>
      </w:r>
      <w:proofErr w:type="gramStart"/>
      <w:r w:rsidRPr="008662E5">
        <w:rPr>
          <w:rFonts w:cstheme="minorHAnsi"/>
          <w:lang w:val="en-GB" w:eastAsia="de-DE"/>
        </w:rPr>
        <w:t>Coordinator</w:t>
      </w:r>
      <w:proofErr w:type="gramEnd"/>
    </w:p>
    <w:p w14:paraId="49563732"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Proposal to the Granting Authority for suspension of all or part of the Project</w:t>
      </w:r>
    </w:p>
    <w:p w14:paraId="0B906477"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Proposal to the Granting Authority for termination of the Project and the Consortium Agreement</w:t>
      </w:r>
    </w:p>
    <w:p w14:paraId="7FCCBDFD" w14:textId="77777777" w:rsidR="003B4101" w:rsidRPr="008662E5" w:rsidRDefault="003B4101" w:rsidP="003940E7">
      <w:pPr>
        <w:pStyle w:val="Aufzhlungszeichen"/>
        <w:numPr>
          <w:ilvl w:val="0"/>
          <w:numId w:val="0"/>
        </w:numPr>
        <w:rPr>
          <w:rFonts w:cstheme="minorHAnsi"/>
          <w:lang w:val="en-GB" w:eastAsia="de-DE"/>
        </w:rPr>
      </w:pPr>
    </w:p>
    <w:p w14:paraId="3ACA778D" w14:textId="00CAA59D" w:rsidR="003B4101" w:rsidRPr="008662E5" w:rsidRDefault="003B4101" w:rsidP="003B4101">
      <w:pPr>
        <w:pStyle w:val="Aufzhlungszeichen"/>
        <w:numPr>
          <w:ilvl w:val="0"/>
          <w:numId w:val="0"/>
        </w:numPr>
        <w:rPr>
          <w:rFonts w:cstheme="minorHAnsi"/>
          <w:lang w:val="en-GB" w:eastAsia="de-DE"/>
        </w:rPr>
      </w:pPr>
      <w:r w:rsidRPr="008662E5">
        <w:rPr>
          <w:rFonts w:cstheme="minorHAnsi"/>
          <w:lang w:val="en-GB" w:eastAsia="de-DE"/>
        </w:rPr>
        <w:t>Breach, defaulting party status and litigation</w:t>
      </w:r>
    </w:p>
    <w:p w14:paraId="04591E8A" w14:textId="77777777" w:rsidR="003B4101" w:rsidRPr="008662E5" w:rsidRDefault="003B4101" w:rsidP="003B4101">
      <w:pPr>
        <w:pStyle w:val="Aufzhlungszeichen"/>
        <w:numPr>
          <w:ilvl w:val="0"/>
          <w:numId w:val="0"/>
        </w:numPr>
        <w:rPr>
          <w:rFonts w:cstheme="minorHAnsi"/>
          <w:lang w:val="en-GB" w:eastAsia="de-DE"/>
        </w:rPr>
      </w:pPr>
    </w:p>
    <w:p w14:paraId="69F53E17" w14:textId="77777777" w:rsidR="003B4101" w:rsidRPr="008662E5" w:rsidRDefault="003B4101" w:rsidP="003B4101">
      <w:pPr>
        <w:pStyle w:val="Aufzhlungszeichen"/>
        <w:rPr>
          <w:rFonts w:cstheme="minorHAnsi"/>
          <w:lang w:val="en-GB" w:eastAsia="de-DE"/>
        </w:rPr>
      </w:pPr>
      <w:r w:rsidRPr="008662E5">
        <w:rPr>
          <w:rFonts w:cstheme="minorHAnsi"/>
          <w:lang w:val="en-GB" w:eastAsia="de-DE"/>
        </w:rPr>
        <w:t xml:space="preserve">Identification of a breach by a Party of its obligations under this Consortium Agreement or the Grant Agreement </w:t>
      </w:r>
    </w:p>
    <w:p w14:paraId="005BEDC6" w14:textId="77777777" w:rsidR="003B4101" w:rsidRPr="008662E5" w:rsidRDefault="003B4101" w:rsidP="003B4101">
      <w:pPr>
        <w:pStyle w:val="Aufzhlungszeichen"/>
        <w:rPr>
          <w:rFonts w:cstheme="minorHAnsi"/>
          <w:lang w:val="en-GB" w:eastAsia="de-DE"/>
        </w:rPr>
      </w:pPr>
      <w:r w:rsidRPr="008662E5">
        <w:rPr>
          <w:rFonts w:cstheme="minorHAnsi"/>
          <w:lang w:val="en-GB" w:eastAsia="de-DE"/>
        </w:rPr>
        <w:t xml:space="preserve">Declaration of a Party to be a Defaulting Party </w:t>
      </w:r>
    </w:p>
    <w:p w14:paraId="61BD6A3E" w14:textId="77777777" w:rsidR="003B4101" w:rsidRPr="008662E5" w:rsidRDefault="003B4101" w:rsidP="003B4101">
      <w:pPr>
        <w:pStyle w:val="Aufzhlungszeichen"/>
        <w:rPr>
          <w:rFonts w:cstheme="minorHAnsi"/>
          <w:lang w:val="en-GB" w:eastAsia="de-DE"/>
        </w:rPr>
      </w:pPr>
      <w:r w:rsidRPr="008662E5">
        <w:rPr>
          <w:rFonts w:cstheme="minorHAnsi"/>
          <w:lang w:val="en-GB" w:eastAsia="de-DE"/>
        </w:rPr>
        <w:t>Remedies to be performed by a Defaulting Party</w:t>
      </w:r>
    </w:p>
    <w:p w14:paraId="3AA1B7E6" w14:textId="77777777" w:rsidR="003B4101" w:rsidRPr="008662E5" w:rsidRDefault="003B4101" w:rsidP="003B4101">
      <w:pPr>
        <w:pStyle w:val="Aufzhlungszeichen"/>
        <w:rPr>
          <w:rFonts w:cstheme="minorHAnsi"/>
          <w:lang w:val="en-GB" w:eastAsia="de-DE"/>
        </w:rPr>
      </w:pPr>
      <w:r w:rsidRPr="008662E5">
        <w:rPr>
          <w:rFonts w:cstheme="minorHAnsi"/>
          <w:lang w:val="en-GB" w:eastAsia="de-DE"/>
        </w:rPr>
        <w:t>Termination of a Defaulting Party’s participation in the consortium and measures relating thereto</w:t>
      </w:r>
    </w:p>
    <w:p w14:paraId="474E3753" w14:textId="7106A9EC" w:rsidR="00AE5FD3" w:rsidRPr="0003438D" w:rsidRDefault="003B4101" w:rsidP="0003438D">
      <w:pPr>
        <w:pStyle w:val="Aufzhlungszeichen"/>
        <w:shd w:val="clear" w:color="auto" w:fill="FFFFFF" w:themeFill="background1"/>
        <w:rPr>
          <w:lang w:val="en-GB" w:eastAsia="de-DE"/>
        </w:rPr>
      </w:pPr>
      <w:r w:rsidRPr="00EC578D">
        <w:rPr>
          <w:rFonts w:cstheme="minorHAnsi"/>
          <w:lang w:val="en-GB" w:eastAsia="de-DE"/>
        </w:rPr>
        <w:lastRenderedPageBreak/>
        <w:t>Steps to be taken for litigation purposes and the coverage of litigation costs in case of joint claims of the parties of the consortium against a Party (</w:t>
      </w:r>
      <w:r w:rsidR="006D4E80" w:rsidRPr="00EC578D">
        <w:rPr>
          <w:lang w:val="en-GB" w:eastAsia="de-DE"/>
        </w:rPr>
        <w:t>Section</w:t>
      </w:r>
      <w:r w:rsidR="00A77CEF" w:rsidRPr="00EC578D">
        <w:rPr>
          <w:lang w:val="en-GB" w:eastAsia="de-DE"/>
        </w:rPr>
        <w:t>s</w:t>
      </w:r>
      <w:r w:rsidR="006D4E80" w:rsidRPr="00EC578D">
        <w:rPr>
          <w:lang w:val="en-GB" w:eastAsia="de-DE"/>
        </w:rPr>
        <w:t xml:space="preserve"> 4.2</w:t>
      </w:r>
      <w:r w:rsidR="00A77CEF" w:rsidRPr="00EC578D">
        <w:rPr>
          <w:lang w:val="en-GB" w:eastAsia="de-DE"/>
        </w:rPr>
        <w:t>,</w:t>
      </w:r>
      <w:r w:rsidRPr="00EC578D">
        <w:rPr>
          <w:rFonts w:cstheme="minorHAnsi"/>
          <w:lang w:val="en-GB" w:eastAsia="de-DE"/>
        </w:rPr>
        <w:t xml:space="preserve"> 7.1.4)</w:t>
      </w:r>
    </w:p>
    <w:p w14:paraId="3D6AE0E7" w14:textId="47DCD325" w:rsidR="009C2D81" w:rsidRPr="008662E5" w:rsidRDefault="009C2D81" w:rsidP="00C70B98">
      <w:pPr>
        <w:rPr>
          <w:rFonts w:cstheme="minorHAnsi"/>
          <w:highlight w:val="yellow"/>
          <w:lang w:val="en-GB"/>
        </w:rPr>
      </w:pPr>
      <w:r w:rsidRPr="008662E5">
        <w:rPr>
          <w:rFonts w:cstheme="minorHAnsi"/>
          <w:highlight w:val="yellow"/>
          <w:lang w:val="en-GB"/>
        </w:rPr>
        <w:t>Appointments</w:t>
      </w:r>
    </w:p>
    <w:p w14:paraId="4842D62F" w14:textId="77777777" w:rsidR="009C2D81" w:rsidRPr="008662E5" w:rsidRDefault="009C2D81" w:rsidP="00C70B98">
      <w:pPr>
        <w:rPr>
          <w:rFonts w:cstheme="minorHAnsi"/>
          <w:highlight w:val="yellow"/>
          <w:lang w:val="en-GB"/>
        </w:rPr>
      </w:pPr>
      <w:r w:rsidRPr="008662E5">
        <w:rPr>
          <w:rFonts w:cstheme="minorHAnsi"/>
          <w:highlight w:val="yellow"/>
          <w:lang w:val="en-GB"/>
        </w:rPr>
        <w:t>On the basis of the Grant Agreement, the appointment, if necessary, of:</w:t>
      </w:r>
    </w:p>
    <w:p w14:paraId="471FA1DD" w14:textId="77777777" w:rsidR="009C2D81" w:rsidRPr="003940E7" w:rsidRDefault="009C2D81" w:rsidP="00995801">
      <w:pPr>
        <w:pStyle w:val="Aufzhlungszeichen"/>
        <w:rPr>
          <w:highlight w:val="yellow"/>
          <w:lang w:val="en-GB"/>
        </w:rPr>
      </w:pPr>
      <w:r w:rsidRPr="003940E7">
        <w:rPr>
          <w:highlight w:val="yellow"/>
          <w:lang w:val="en-GB"/>
        </w:rPr>
        <w:t>External Expert Advisory Board Members</w:t>
      </w:r>
    </w:p>
    <w:p w14:paraId="23917E7E" w14:textId="77777777" w:rsidR="009C2D81" w:rsidRPr="008662E5" w:rsidRDefault="009C2D81" w:rsidP="00C70B98">
      <w:pPr>
        <w:rPr>
          <w:rFonts w:cstheme="minorHAnsi"/>
          <w:lang w:val="en-GB"/>
        </w:rPr>
      </w:pPr>
      <w:r w:rsidRPr="008662E5">
        <w:rPr>
          <w:rFonts w:cstheme="minorHAnsi"/>
          <w:lang w:val="en-GB"/>
        </w:rPr>
        <w:t>In the case of abolished tasks as a result of a decision of the General Assembly, Members shall rearrange the tasks of the Parties concerned. Such rearrangement shall take into consideration any prior legitimate commitments which cannot be cancelled.</w:t>
      </w:r>
    </w:p>
    <w:p w14:paraId="1FAE6E22" w14:textId="77777777" w:rsidR="009C2D81" w:rsidRPr="008662E5" w:rsidRDefault="009C2D81" w:rsidP="00676650">
      <w:pPr>
        <w:pStyle w:val="berschrift2"/>
        <w:rPr>
          <w:lang w:val="en-GB" w:eastAsia="da-DK"/>
        </w:rPr>
      </w:pPr>
      <w:bookmarkStart w:id="77" w:name="_Hlk147076664"/>
      <w:r w:rsidRPr="008662E5">
        <w:rPr>
          <w:lang w:val="en-GB" w:eastAsia="da-DK"/>
        </w:rPr>
        <w:t>Coordinator</w:t>
      </w:r>
    </w:p>
    <w:bookmarkEnd w:id="77"/>
    <w:p w14:paraId="01C3D756" w14:textId="77777777" w:rsidR="009C2D81" w:rsidRPr="008662E5" w:rsidRDefault="009A4C26" w:rsidP="00507CFF">
      <w:pPr>
        <w:pStyle w:val="berschrift3"/>
        <w:rPr>
          <w:lang w:val="en-GB"/>
        </w:rPr>
      </w:pPr>
      <w:r w:rsidRPr="008662E5">
        <w:rPr>
          <w:lang w:val="en-GB"/>
        </w:rPr>
        <w:t> </w:t>
      </w:r>
    </w:p>
    <w:p w14:paraId="5128AE92" w14:textId="77777777" w:rsidR="009C2D81" w:rsidRPr="008662E5" w:rsidRDefault="009C2D81" w:rsidP="00C70B98">
      <w:pPr>
        <w:rPr>
          <w:rFonts w:cstheme="minorHAnsi"/>
          <w:lang w:val="en-GB"/>
        </w:rPr>
      </w:pPr>
      <w:r w:rsidRPr="008662E5">
        <w:rPr>
          <w:rFonts w:cstheme="minorHAnsi"/>
          <w:lang w:val="en-GB"/>
        </w:rPr>
        <w:t xml:space="preserve">The </w:t>
      </w:r>
      <w:proofErr w:type="gramStart"/>
      <w:r w:rsidRPr="008662E5">
        <w:rPr>
          <w:rFonts w:cstheme="minorHAnsi"/>
          <w:lang w:val="en-GB"/>
        </w:rPr>
        <w:t>Coordinator</w:t>
      </w:r>
      <w:proofErr w:type="gramEnd"/>
      <w:r w:rsidRPr="008662E5">
        <w:rPr>
          <w:rFonts w:cstheme="minorHAnsi"/>
          <w:lang w:val="en-GB"/>
        </w:rPr>
        <w:t xml:space="preserve"> shall be the intermediary between the Parties and the Granting Authority and shall perform all tasks assigned to it as described in the Grant Agreement and in this Consortium Agreement.</w:t>
      </w:r>
    </w:p>
    <w:p w14:paraId="20BDF6F4" w14:textId="77777777" w:rsidR="009C2D81" w:rsidRPr="008662E5" w:rsidRDefault="009A4C26" w:rsidP="00507CFF">
      <w:pPr>
        <w:pStyle w:val="berschrift3"/>
        <w:rPr>
          <w:lang w:val="en-GB"/>
        </w:rPr>
      </w:pPr>
      <w:r w:rsidRPr="008662E5">
        <w:rPr>
          <w:lang w:val="en-GB"/>
        </w:rPr>
        <w:t> </w:t>
      </w:r>
    </w:p>
    <w:p w14:paraId="32B7A5F0" w14:textId="77777777" w:rsidR="009C2D81" w:rsidRPr="008662E5" w:rsidRDefault="009C2D81" w:rsidP="00150EC5">
      <w:pPr>
        <w:jc w:val="left"/>
        <w:rPr>
          <w:rFonts w:cstheme="minorHAnsi"/>
          <w:lang w:val="en-GB"/>
        </w:rPr>
      </w:pPr>
      <w:r w:rsidRPr="008662E5">
        <w:rPr>
          <w:rFonts w:cstheme="minorHAnsi"/>
          <w:lang w:val="en-GB"/>
        </w:rPr>
        <w:t xml:space="preserve">In particular, the </w:t>
      </w:r>
      <w:proofErr w:type="gramStart"/>
      <w:r w:rsidRPr="008662E5">
        <w:rPr>
          <w:rFonts w:cstheme="minorHAnsi"/>
          <w:lang w:val="en-GB"/>
        </w:rPr>
        <w:t>Coordinator</w:t>
      </w:r>
      <w:proofErr w:type="gramEnd"/>
      <w:r w:rsidRPr="008662E5">
        <w:rPr>
          <w:rFonts w:cstheme="minorHAnsi"/>
          <w:lang w:val="en-GB"/>
        </w:rPr>
        <w:t xml:space="preserve"> shall be responsible for:</w:t>
      </w:r>
    </w:p>
    <w:p w14:paraId="4A65C3F9" w14:textId="77777777" w:rsidR="009C2D81" w:rsidRPr="008662E5" w:rsidRDefault="009C2D81" w:rsidP="00150EC5">
      <w:pPr>
        <w:pStyle w:val="Aufzhlungszeichen"/>
        <w:jc w:val="left"/>
        <w:rPr>
          <w:rFonts w:eastAsia="Times New Roman" w:cstheme="minorHAnsi"/>
          <w:lang w:val="en-GB"/>
        </w:rPr>
      </w:pPr>
      <w:r w:rsidRPr="008662E5">
        <w:rPr>
          <w:rFonts w:cstheme="minorHAnsi"/>
          <w:lang w:val="en-GB" w:eastAsia="de-DE"/>
        </w:rPr>
        <w:t>monitoring compliance by the Parties with their obligations</w:t>
      </w:r>
      <w:r w:rsidRPr="008662E5">
        <w:rPr>
          <w:rFonts w:eastAsia="Arial" w:cstheme="minorHAnsi"/>
          <w:lang w:val="en-GB"/>
        </w:rPr>
        <w:t xml:space="preserve"> under this Consortium Agreement and the Grant Agreement</w:t>
      </w:r>
    </w:p>
    <w:p w14:paraId="3D1C14DA" w14:textId="77777777" w:rsidR="009C2D81" w:rsidRPr="008662E5" w:rsidRDefault="009C2D81" w:rsidP="00EC65E6">
      <w:pPr>
        <w:pStyle w:val="Aufzhlungszeichen"/>
        <w:jc w:val="left"/>
        <w:rPr>
          <w:rFonts w:cstheme="minorHAnsi"/>
          <w:lang w:val="en-GB" w:eastAsia="de-DE"/>
        </w:rPr>
      </w:pPr>
      <w:r w:rsidRPr="008662E5">
        <w:rPr>
          <w:rFonts w:cstheme="minorHAnsi"/>
          <w:lang w:val="en-GB" w:eastAsia="de-DE"/>
        </w:rPr>
        <w:t>keeping the address list of Members and other contact persons updated and available</w:t>
      </w:r>
    </w:p>
    <w:p w14:paraId="7958D086" w14:textId="13B56AB7" w:rsidR="009C2D81" w:rsidRPr="008662E5" w:rsidRDefault="009C2D81" w:rsidP="00EC65E6">
      <w:pPr>
        <w:pStyle w:val="Aufzhlungszeichen"/>
        <w:jc w:val="left"/>
        <w:rPr>
          <w:rFonts w:cstheme="minorHAnsi"/>
          <w:lang w:val="en-GB" w:eastAsia="de-DE"/>
        </w:rPr>
      </w:pPr>
      <w:r w:rsidRPr="008662E5">
        <w:rPr>
          <w:rFonts w:cstheme="minorHAnsi"/>
          <w:lang w:val="en-GB" w:eastAsia="de-DE"/>
        </w:rPr>
        <w:t xml:space="preserve">collecting, reviewing to verify consistency and submitting reports, other deliverables </w:t>
      </w:r>
      <w:r w:rsidR="00505A5E" w:rsidRPr="003C5684">
        <w:rPr>
          <w:rFonts w:cstheme="minorHAnsi"/>
          <w:lang w:eastAsia="de-DE"/>
        </w:rPr>
        <w:t>(including financial statements and related certification</w:t>
      </w:r>
      <w:r w:rsidR="004C1C03" w:rsidRPr="003C5684">
        <w:rPr>
          <w:lang w:val="en-GB" w:eastAsia="de-DE"/>
        </w:rPr>
        <w:t>)</w:t>
      </w:r>
      <w:r w:rsidR="00505A5E" w:rsidRPr="003C5684">
        <w:rPr>
          <w:rFonts w:cstheme="minorHAnsi"/>
          <w:lang w:val="en-GB" w:eastAsia="de-DE"/>
        </w:rPr>
        <w:t xml:space="preserve"> a</w:t>
      </w:r>
      <w:r w:rsidRPr="003C5684">
        <w:rPr>
          <w:rFonts w:cstheme="minorHAnsi"/>
          <w:lang w:val="en-GB" w:eastAsia="de-DE"/>
        </w:rPr>
        <w:t>nd</w:t>
      </w:r>
      <w:r w:rsidRPr="008662E5">
        <w:rPr>
          <w:rFonts w:cstheme="minorHAnsi"/>
          <w:lang w:val="en-GB" w:eastAsia="de-DE"/>
        </w:rPr>
        <w:t xml:space="preserve"> specific requested documents to the Granting Authority</w:t>
      </w:r>
    </w:p>
    <w:p w14:paraId="11B15F3A" w14:textId="0DA663A0" w:rsidR="00505A5E" w:rsidRPr="003940E7" w:rsidRDefault="009C2D81" w:rsidP="00892168">
      <w:pPr>
        <w:pStyle w:val="Aufzhlungszeichen"/>
        <w:numPr>
          <w:ilvl w:val="0"/>
          <w:numId w:val="14"/>
        </w:numPr>
        <w:jc w:val="left"/>
        <w:rPr>
          <w:rFonts w:cstheme="minorHAnsi"/>
        </w:rPr>
      </w:pPr>
      <w:r w:rsidRPr="003940E7">
        <w:rPr>
          <w:rFonts w:cstheme="minorHAnsi"/>
          <w:lang w:val="en-GB" w:eastAsia="de-DE"/>
        </w:rPr>
        <w:t>preparing the meetings, proposing decisions and preparing the agenda of General Assembly meetings, chairing the meetings, preparing the minutes of the meetings and monitoring the implementation of decisions taken at meetings</w:t>
      </w:r>
      <w:bookmarkStart w:id="78" w:name="_Hlk147327032"/>
    </w:p>
    <w:p w14:paraId="672E6728" w14:textId="77777777" w:rsidR="009C2D81" w:rsidRPr="008662E5" w:rsidRDefault="009C2D81" w:rsidP="00150EC5">
      <w:pPr>
        <w:pStyle w:val="Aufzhlungszeichen"/>
        <w:ind w:left="714" w:hanging="357"/>
        <w:jc w:val="left"/>
        <w:rPr>
          <w:rFonts w:cstheme="minorHAnsi"/>
          <w:lang w:val="en-GB" w:eastAsia="de-DE"/>
        </w:rPr>
      </w:pPr>
      <w:r w:rsidRPr="008662E5">
        <w:rPr>
          <w:rFonts w:cstheme="minorHAnsi"/>
          <w:lang w:val="en-GB" w:eastAsia="de-DE"/>
        </w:rPr>
        <w:t>transmitting promptly documents and information connected with the Project to any other Party concerned</w:t>
      </w:r>
    </w:p>
    <w:p w14:paraId="7A3844CA" w14:textId="79DF4139" w:rsidR="009C2D81" w:rsidRPr="008662E5" w:rsidRDefault="009C2D81" w:rsidP="00150EC5">
      <w:pPr>
        <w:pStyle w:val="Aufzhlungszeichen"/>
        <w:jc w:val="left"/>
        <w:rPr>
          <w:rFonts w:cstheme="minorHAnsi"/>
          <w:lang w:val="en-GB" w:eastAsia="de-DE"/>
        </w:rPr>
      </w:pPr>
      <w:r w:rsidRPr="008662E5">
        <w:rPr>
          <w:rFonts w:cstheme="minorHAnsi"/>
          <w:lang w:val="en-GB" w:eastAsia="de-DE"/>
        </w:rPr>
        <w:t xml:space="preserve">administering the financial contribution of the Granting Authority and fulfilling the financial tasks described in Section </w:t>
      </w:r>
      <w:r w:rsidR="005D6B0C" w:rsidRPr="008662E5">
        <w:rPr>
          <w:rFonts w:cstheme="minorHAnsi"/>
          <w:lang w:val="en-GB" w:eastAsia="de-DE"/>
        </w:rPr>
        <w:t>7.2</w:t>
      </w:r>
    </w:p>
    <w:p w14:paraId="1BB0308D" w14:textId="05C88B03" w:rsidR="004F1159" w:rsidRPr="008662E5" w:rsidRDefault="009C2D81" w:rsidP="00150EC5">
      <w:pPr>
        <w:pStyle w:val="Aufzhlungszeichen"/>
        <w:jc w:val="left"/>
        <w:rPr>
          <w:rFonts w:cstheme="minorHAnsi"/>
          <w:lang w:val="en-GB" w:eastAsia="de-DE"/>
        </w:rPr>
      </w:pPr>
      <w:r w:rsidRPr="008662E5">
        <w:rPr>
          <w:rFonts w:cstheme="minorHAnsi"/>
          <w:lang w:val="en-GB" w:eastAsia="de-DE"/>
        </w:rPr>
        <w:t xml:space="preserve">providing, upon request, the Parties with official copies or originals of documents that are in the sole possession of the </w:t>
      </w:r>
      <w:proofErr w:type="gramStart"/>
      <w:r w:rsidRPr="008662E5">
        <w:rPr>
          <w:rFonts w:cstheme="minorHAnsi"/>
          <w:lang w:val="en-GB" w:eastAsia="de-DE"/>
        </w:rPr>
        <w:t>Coordinator</w:t>
      </w:r>
      <w:proofErr w:type="gramEnd"/>
      <w:r w:rsidRPr="008662E5">
        <w:rPr>
          <w:rFonts w:cstheme="minorHAnsi"/>
          <w:lang w:val="en-GB" w:eastAsia="de-DE"/>
        </w:rPr>
        <w:t xml:space="preserve"> when such copies or originals are necessary for the Parties to present claims</w:t>
      </w:r>
    </w:p>
    <w:bookmarkEnd w:id="78"/>
    <w:p w14:paraId="46C7A3C8" w14:textId="60DBC486" w:rsidR="00836BC4" w:rsidRPr="00836BC4" w:rsidRDefault="004C1C03" w:rsidP="00836BC4">
      <w:pPr>
        <w:pStyle w:val="Aufzhlungszeichen"/>
        <w:rPr>
          <w:highlight w:val="yellow"/>
          <w:lang w:val="en-GB" w:eastAsia="de-DE"/>
        </w:rPr>
      </w:pPr>
      <w:r w:rsidRPr="0075042B">
        <w:rPr>
          <w:highlight w:val="yellow"/>
        </w:rPr>
        <w:t xml:space="preserve">communicating </w:t>
      </w:r>
      <w:r w:rsidR="00555152">
        <w:rPr>
          <w:highlight w:val="yellow"/>
        </w:rPr>
        <w:t xml:space="preserve">to the Granting Authority </w:t>
      </w:r>
      <w:r w:rsidRPr="0075042B">
        <w:rPr>
          <w:highlight w:val="yellow"/>
        </w:rPr>
        <w:t xml:space="preserve">any major change with regard to Secondments, e.g. omission of a Secondment; such changes must be pre-approved by the </w:t>
      </w:r>
      <w:r w:rsidR="00555152">
        <w:rPr>
          <w:highlight w:val="yellow"/>
        </w:rPr>
        <w:t>Granting Authority</w:t>
      </w:r>
      <w:r w:rsidR="00836BC4">
        <w:rPr>
          <w:highlight w:val="yellow"/>
        </w:rPr>
        <w:t>,</w:t>
      </w:r>
    </w:p>
    <w:p w14:paraId="781A160D" w14:textId="16272146" w:rsidR="00836BC4" w:rsidRPr="00836BC4" w:rsidRDefault="007C1365" w:rsidP="00836BC4">
      <w:pPr>
        <w:pStyle w:val="Aufzhlungszeichen"/>
        <w:rPr>
          <w:highlight w:val="yellow"/>
          <w:lang w:val="en-GB" w:eastAsia="de-DE"/>
        </w:rPr>
      </w:pPr>
      <w:r w:rsidRPr="00836BC4">
        <w:rPr>
          <w:szCs w:val="20"/>
          <w:highlight w:val="yellow"/>
          <w:lang w:val="en-GB"/>
        </w:rPr>
        <w:t>providing</w:t>
      </w:r>
      <w:r w:rsidRPr="00836BC4">
        <w:rPr>
          <w:szCs w:val="20"/>
          <w:highlight w:val="yellow"/>
        </w:rPr>
        <w:t xml:space="preserve"> a copy of the signed Grant Agreement</w:t>
      </w:r>
      <w:r w:rsidR="00150EC5" w:rsidRPr="00836BC4">
        <w:rPr>
          <w:szCs w:val="20"/>
          <w:highlight w:val="yellow"/>
        </w:rPr>
        <w:t>, its Annexes</w:t>
      </w:r>
      <w:r w:rsidRPr="00836BC4">
        <w:rPr>
          <w:szCs w:val="20"/>
          <w:highlight w:val="yellow"/>
        </w:rPr>
        <w:t xml:space="preserve"> and information on any amendments to the </w:t>
      </w:r>
      <w:r w:rsidR="00275904">
        <w:rPr>
          <w:szCs w:val="20"/>
          <w:highlight w:val="yellow"/>
        </w:rPr>
        <w:t>Key</w:t>
      </w:r>
      <w:r w:rsidR="00836BC4" w:rsidRPr="00836BC4">
        <w:rPr>
          <w:szCs w:val="20"/>
          <w:highlight w:val="yellow"/>
        </w:rPr>
        <w:t xml:space="preserve"> </w:t>
      </w:r>
      <w:r w:rsidRPr="00836BC4">
        <w:rPr>
          <w:szCs w:val="20"/>
          <w:highlight w:val="yellow"/>
        </w:rPr>
        <w:t>Associated Partner(s).</w:t>
      </w:r>
    </w:p>
    <w:p w14:paraId="7D9629D8" w14:textId="77777777" w:rsidR="00032EFC" w:rsidRDefault="00032EFC" w:rsidP="00836BC4">
      <w:pPr>
        <w:pStyle w:val="Aufzhlungszeichen"/>
        <w:numPr>
          <w:ilvl w:val="0"/>
          <w:numId w:val="0"/>
        </w:numPr>
        <w:ind w:left="360"/>
        <w:rPr>
          <w:rFonts w:cstheme="minorHAnsi"/>
          <w:lang w:val="en-GB"/>
        </w:rPr>
      </w:pPr>
    </w:p>
    <w:p w14:paraId="23D97177" w14:textId="67031DAB" w:rsidR="009C2D81" w:rsidRPr="00836BC4" w:rsidRDefault="009C2D81" w:rsidP="00836BC4">
      <w:pPr>
        <w:pStyle w:val="Aufzhlungszeichen"/>
        <w:numPr>
          <w:ilvl w:val="0"/>
          <w:numId w:val="0"/>
        </w:numPr>
        <w:ind w:left="360"/>
        <w:rPr>
          <w:highlight w:val="yellow"/>
          <w:lang w:val="en-GB" w:eastAsia="de-DE"/>
        </w:rPr>
      </w:pPr>
      <w:r w:rsidRPr="00836BC4">
        <w:rPr>
          <w:rFonts w:cstheme="minorHAnsi"/>
          <w:lang w:val="en-GB"/>
        </w:rPr>
        <w:t xml:space="preserve">If one or more of the Parties is late in submission of any Project deliverable, the </w:t>
      </w:r>
      <w:proofErr w:type="gramStart"/>
      <w:r w:rsidRPr="00836BC4">
        <w:rPr>
          <w:rFonts w:cstheme="minorHAnsi"/>
          <w:lang w:val="en-GB"/>
        </w:rPr>
        <w:t>Coordinator</w:t>
      </w:r>
      <w:proofErr w:type="gramEnd"/>
      <w:r w:rsidRPr="00836BC4">
        <w:rPr>
          <w:rFonts w:cstheme="minorHAnsi"/>
          <w:lang w:val="en-GB"/>
        </w:rPr>
        <w:t xml:space="preserve"> may nevertheless submit the other Parties’ Project deliverables and all other documents required by the Grant Agreement to the Granting Authority in time.</w:t>
      </w:r>
    </w:p>
    <w:p w14:paraId="67E2982D" w14:textId="77777777" w:rsidR="009C2D81" w:rsidRPr="008662E5" w:rsidRDefault="00A5356B" w:rsidP="00507CFF">
      <w:pPr>
        <w:pStyle w:val="berschrift3"/>
        <w:rPr>
          <w:lang w:val="en-GB"/>
        </w:rPr>
      </w:pPr>
      <w:r w:rsidRPr="008662E5">
        <w:rPr>
          <w:lang w:val="en-GB"/>
        </w:rPr>
        <w:lastRenderedPageBreak/>
        <w:t> </w:t>
      </w:r>
    </w:p>
    <w:p w14:paraId="7AF4EE28" w14:textId="47C8887D" w:rsidR="009C2D81" w:rsidRPr="008662E5" w:rsidRDefault="009C2D81" w:rsidP="00C70B98">
      <w:pPr>
        <w:rPr>
          <w:rFonts w:cstheme="minorHAnsi"/>
          <w:lang w:val="en-GB"/>
        </w:rPr>
      </w:pPr>
      <w:r w:rsidRPr="008662E5">
        <w:rPr>
          <w:rFonts w:cstheme="minorHAnsi"/>
          <w:lang w:val="en-GB"/>
        </w:rPr>
        <w:t xml:space="preserve">If the Coordinator fails in its coordination tasks, the General Assembly may propose to the Granting Authority to change the </w:t>
      </w:r>
      <w:proofErr w:type="gramStart"/>
      <w:r w:rsidRPr="008662E5">
        <w:rPr>
          <w:rFonts w:cstheme="minorHAnsi"/>
          <w:lang w:val="en-GB"/>
        </w:rPr>
        <w:t>Coordinator</w:t>
      </w:r>
      <w:proofErr w:type="gramEnd"/>
      <w:r w:rsidRPr="008662E5">
        <w:rPr>
          <w:rFonts w:cstheme="minorHAnsi"/>
          <w:lang w:val="en-GB"/>
        </w:rPr>
        <w:t>.</w:t>
      </w:r>
    </w:p>
    <w:p w14:paraId="21615F62" w14:textId="77777777" w:rsidR="009C2D81" w:rsidRPr="008662E5" w:rsidRDefault="00A5356B" w:rsidP="00507CFF">
      <w:pPr>
        <w:pStyle w:val="berschrift3"/>
        <w:rPr>
          <w:lang w:val="en-GB"/>
        </w:rPr>
      </w:pPr>
      <w:bookmarkStart w:id="79" w:name="_Ref90241304"/>
      <w:r w:rsidRPr="008662E5">
        <w:rPr>
          <w:lang w:val="en-GB"/>
        </w:rPr>
        <w:t> </w:t>
      </w:r>
      <w:bookmarkEnd w:id="79"/>
    </w:p>
    <w:p w14:paraId="2F94E6FA" w14:textId="77777777" w:rsidR="009C2D81" w:rsidRPr="008662E5" w:rsidRDefault="009C2D81" w:rsidP="00C70B98">
      <w:pPr>
        <w:rPr>
          <w:rFonts w:cstheme="minorHAnsi"/>
          <w:lang w:val="en-GB"/>
        </w:rPr>
      </w:pPr>
      <w:r w:rsidRPr="008662E5">
        <w:rPr>
          <w:rFonts w:cstheme="minorHAnsi"/>
          <w:lang w:val="en-GB"/>
        </w:rPr>
        <w:t xml:space="preserve">The </w:t>
      </w:r>
      <w:proofErr w:type="gramStart"/>
      <w:r w:rsidRPr="008662E5">
        <w:rPr>
          <w:rFonts w:cstheme="minorHAnsi"/>
          <w:lang w:val="en-GB"/>
        </w:rPr>
        <w:t>Coordinator</w:t>
      </w:r>
      <w:proofErr w:type="gramEnd"/>
      <w:r w:rsidRPr="008662E5">
        <w:rPr>
          <w:rFonts w:cstheme="minorHAnsi"/>
          <w:lang w:val="en-GB"/>
        </w:rPr>
        <w:t xml:space="preserve"> shall not be entitled to act or to make legally binding declarations on behalf of any other Party or of the consortium, unless explicitly stated otherwise in the Grant Agreement or this Consortium Agreement.</w:t>
      </w:r>
    </w:p>
    <w:p w14:paraId="7E6DDD62" w14:textId="77777777" w:rsidR="009C2D81" w:rsidRPr="008662E5" w:rsidRDefault="00A5356B" w:rsidP="00507CFF">
      <w:pPr>
        <w:pStyle w:val="berschrift3"/>
        <w:rPr>
          <w:lang w:val="en-GB"/>
        </w:rPr>
      </w:pPr>
      <w:r w:rsidRPr="008662E5">
        <w:rPr>
          <w:lang w:val="en-GB"/>
        </w:rPr>
        <w:t> </w:t>
      </w:r>
    </w:p>
    <w:p w14:paraId="57D2ED44" w14:textId="69ACC680" w:rsidR="009C2D81" w:rsidRPr="008662E5" w:rsidRDefault="009C2D81" w:rsidP="00C70B98">
      <w:pPr>
        <w:rPr>
          <w:rFonts w:cstheme="minorHAnsi"/>
          <w:lang w:val="en-GB"/>
        </w:rPr>
      </w:pPr>
      <w:r w:rsidRPr="008662E5">
        <w:rPr>
          <w:rFonts w:cstheme="minorHAnsi"/>
          <w:lang w:val="en-GB"/>
        </w:rPr>
        <w:t xml:space="preserve">The </w:t>
      </w:r>
      <w:proofErr w:type="gramStart"/>
      <w:r w:rsidRPr="008662E5">
        <w:rPr>
          <w:rFonts w:cstheme="minorHAnsi"/>
          <w:lang w:val="en-GB"/>
        </w:rPr>
        <w:t>Coordinator</w:t>
      </w:r>
      <w:proofErr w:type="gramEnd"/>
      <w:r w:rsidRPr="008662E5">
        <w:rPr>
          <w:rFonts w:cstheme="minorHAnsi"/>
          <w:lang w:val="en-GB"/>
        </w:rPr>
        <w:t xml:space="preserve"> shall not enlarge its role beyond the tasks specified in this Consortium Agreement and in the Grant Agreement.</w:t>
      </w:r>
    </w:p>
    <w:p w14:paraId="51E51C80" w14:textId="70093792" w:rsidR="009C2D81" w:rsidRPr="008662E5" w:rsidRDefault="009C2D81" w:rsidP="00676650">
      <w:pPr>
        <w:pStyle w:val="berschrift2"/>
        <w:rPr>
          <w:sz w:val="26"/>
          <w:szCs w:val="26"/>
          <w:highlight w:val="yellow"/>
          <w:lang w:val="en-GB"/>
        </w:rPr>
      </w:pPr>
      <w:r w:rsidRPr="008662E5">
        <w:rPr>
          <w:highlight w:val="yellow"/>
          <w:lang w:val="en-GB"/>
        </w:rPr>
        <w:t>[Option</w:t>
      </w:r>
      <w:r w:rsidR="00C739D2" w:rsidRPr="008662E5">
        <w:rPr>
          <w:highlight w:val="yellow"/>
          <w:lang w:val="en-GB"/>
        </w:rPr>
        <w:t>al</w:t>
      </w:r>
      <w:r w:rsidR="00D35A0F" w:rsidRPr="008662E5">
        <w:rPr>
          <w:highlight w:val="yellow"/>
          <w:lang w:val="en-GB"/>
        </w:rPr>
        <w:t>,</w:t>
      </w:r>
      <w:r w:rsidR="00C739D2" w:rsidRPr="008662E5">
        <w:rPr>
          <w:highlight w:val="yellow"/>
          <w:lang w:val="en-GB"/>
        </w:rPr>
        <w:t xml:space="preserve"> where foreseen in the Grant Agreement or otherwise decided by the consortium</w:t>
      </w:r>
      <w:r w:rsidRPr="008662E5">
        <w:rPr>
          <w:highlight w:val="yellow"/>
          <w:lang w:val="en-GB"/>
        </w:rPr>
        <w:t>: External Expert Advisory Board (EEAB)</w:t>
      </w:r>
    </w:p>
    <w:p w14:paraId="5D832953" w14:textId="77777777" w:rsidR="009C2D81" w:rsidRPr="008662E5" w:rsidRDefault="009C2D81" w:rsidP="00C70B98">
      <w:pPr>
        <w:rPr>
          <w:rFonts w:cstheme="minorHAnsi"/>
          <w:highlight w:val="yellow"/>
          <w:lang w:val="en-GB"/>
        </w:rPr>
      </w:pPr>
      <w:r w:rsidRPr="008662E5">
        <w:rPr>
          <w:rFonts w:cstheme="minorHAnsi"/>
          <w:highlight w:val="yellow"/>
          <w:lang w:val="en-GB"/>
        </w:rPr>
        <w:t>An External Expert Advisory Board (EEAB) will be appointed and steered by the General Assembly. The EEAB shall assist and facilitate the decisions made by the General Assembly.</w:t>
      </w:r>
    </w:p>
    <w:p w14:paraId="0BD5324B" w14:textId="77777777" w:rsidR="009C2D81" w:rsidRPr="008662E5" w:rsidRDefault="009C2D81" w:rsidP="00C70B98">
      <w:pPr>
        <w:rPr>
          <w:rFonts w:cstheme="minorHAnsi"/>
          <w:highlight w:val="yellow"/>
          <w:lang w:val="en-GB"/>
        </w:rPr>
      </w:pPr>
      <w:r w:rsidRPr="008662E5">
        <w:rPr>
          <w:rFonts w:cstheme="minorHAnsi"/>
          <w:highlight w:val="yellow"/>
          <w:lang w:val="en-GB"/>
        </w:rPr>
        <w:t xml:space="preserve">The </w:t>
      </w:r>
      <w:proofErr w:type="gramStart"/>
      <w:r w:rsidRPr="008662E5">
        <w:rPr>
          <w:rFonts w:cstheme="minorHAnsi"/>
          <w:highlight w:val="yellow"/>
          <w:lang w:val="en-GB"/>
        </w:rPr>
        <w:t>Coordinator</w:t>
      </w:r>
      <w:proofErr w:type="gramEnd"/>
      <w:r w:rsidRPr="008662E5">
        <w:rPr>
          <w:rFonts w:cstheme="minorHAnsi"/>
          <w:highlight w:val="yellow"/>
          <w:lang w:val="en-GB"/>
        </w:rPr>
        <w:t xml:space="preserve"> will ensure that a non-disclosure agreement is executed between all Parties and each EEAB member.</w:t>
      </w:r>
    </w:p>
    <w:p w14:paraId="0CF71242" w14:textId="77777777" w:rsidR="009C2D81" w:rsidRPr="008662E5" w:rsidRDefault="009C2D81" w:rsidP="00C70B98">
      <w:pPr>
        <w:rPr>
          <w:rFonts w:cstheme="minorHAnsi"/>
          <w:highlight w:val="yellow"/>
          <w:lang w:val="en-GB"/>
        </w:rPr>
      </w:pPr>
      <w:r w:rsidRPr="008662E5">
        <w:rPr>
          <w:rFonts w:cstheme="minorHAnsi"/>
          <w:highlight w:val="yellow"/>
          <w:lang w:val="en-GB"/>
        </w:rPr>
        <w:t>Its terms shall be not less stringent than those stipulated in this Consortium Agreement, and it shall be concluded no later than 30 days after their nomination or before any confidential information will be exchanged/disclosed, whichever date is earlier.</w:t>
      </w:r>
    </w:p>
    <w:p w14:paraId="7D842B7D" w14:textId="2CA5CC6F" w:rsidR="009C2D81" w:rsidRPr="008662E5" w:rsidRDefault="009C2D81" w:rsidP="00C70B98">
      <w:pPr>
        <w:rPr>
          <w:rFonts w:cstheme="minorHAnsi"/>
          <w:highlight w:val="yellow"/>
          <w:lang w:val="en-GB"/>
        </w:rPr>
      </w:pPr>
      <w:r w:rsidRPr="008662E5">
        <w:rPr>
          <w:rFonts w:cstheme="minorHAnsi"/>
          <w:highlight w:val="yellow"/>
          <w:lang w:val="en-GB"/>
        </w:rPr>
        <w:t>[</w:t>
      </w:r>
      <w:r w:rsidRPr="005B2242">
        <w:rPr>
          <w:rFonts w:cstheme="minorHAnsi"/>
          <w:b/>
          <w:bCs/>
          <w:highlight w:val="yellow"/>
          <w:lang w:val="en-GB"/>
        </w:rPr>
        <w:t>Optional:</w:t>
      </w:r>
      <w:r w:rsidRPr="008662E5">
        <w:rPr>
          <w:rFonts w:cstheme="minorHAnsi"/>
          <w:highlight w:val="yellow"/>
          <w:lang w:val="en-GB"/>
        </w:rPr>
        <w:t xml:space="preserve"> By way of exception to Section </w:t>
      </w:r>
      <w:r w:rsidR="005D6B0C" w:rsidRPr="008662E5">
        <w:rPr>
          <w:rFonts w:cstheme="minorHAnsi"/>
          <w:highlight w:val="yellow"/>
          <w:lang w:val="en-GB"/>
        </w:rPr>
        <w:t>6.4.4</w:t>
      </w:r>
      <w:r w:rsidRPr="008662E5">
        <w:rPr>
          <w:rFonts w:cstheme="minorHAnsi"/>
          <w:highlight w:val="yellow"/>
          <w:lang w:val="en-GB"/>
        </w:rPr>
        <w:t xml:space="preserve"> above, the Parties hereby mandate the </w:t>
      </w:r>
      <w:proofErr w:type="gramStart"/>
      <w:r w:rsidRPr="008662E5">
        <w:rPr>
          <w:rFonts w:cstheme="minorHAnsi"/>
          <w:highlight w:val="yellow"/>
          <w:lang w:val="en-GB"/>
        </w:rPr>
        <w:t>Coordinator</w:t>
      </w:r>
      <w:proofErr w:type="gramEnd"/>
      <w:r w:rsidRPr="008662E5">
        <w:rPr>
          <w:rFonts w:cstheme="minorHAnsi"/>
          <w:highlight w:val="yellow"/>
          <w:lang w:val="en-GB"/>
        </w:rPr>
        <w:t xml:space="preserve"> to execute, in their name and on their behalf, a non-disclosure agreement (hereafter “NDA”) with each member of the EEAB, in order to protect Confidential Information disclosed by any of the Parties to any member of the EEAB. The NDA for the EEAB members is enclosed in Attachment 5. The mandate of the </w:t>
      </w:r>
      <w:proofErr w:type="gramStart"/>
      <w:r w:rsidRPr="008662E5">
        <w:rPr>
          <w:rFonts w:cstheme="minorHAnsi"/>
          <w:highlight w:val="yellow"/>
          <w:lang w:val="en-GB"/>
        </w:rPr>
        <w:t>Coordinator</w:t>
      </w:r>
      <w:proofErr w:type="gramEnd"/>
      <w:r w:rsidRPr="008662E5">
        <w:rPr>
          <w:rFonts w:cstheme="minorHAnsi"/>
          <w:highlight w:val="yellow"/>
          <w:lang w:val="en-GB"/>
        </w:rPr>
        <w:t xml:space="preserve"> comprises solely the execution of the NDA in Attachment 5.</w:t>
      </w:r>
      <w:r w:rsidR="00F258B8">
        <w:rPr>
          <w:rFonts w:cstheme="minorHAnsi"/>
          <w:highlight w:val="yellow"/>
          <w:lang w:val="en-GB"/>
        </w:rPr>
        <w:t xml:space="preserve"> </w:t>
      </w:r>
      <w:r w:rsidR="00CA5C64">
        <w:rPr>
          <w:rFonts w:cstheme="minorHAnsi"/>
          <w:highlight w:val="yellow"/>
          <w:lang w:val="en-GB"/>
        </w:rPr>
        <w:t>The Parties shall receive a copy of each signed NDA.</w:t>
      </w:r>
      <w:r w:rsidRPr="008662E5">
        <w:rPr>
          <w:rFonts w:cstheme="minorHAnsi"/>
          <w:highlight w:val="yellow"/>
          <w:lang w:val="en-GB"/>
        </w:rPr>
        <w:t>]</w:t>
      </w:r>
    </w:p>
    <w:p w14:paraId="52855F7B" w14:textId="6FA0837B" w:rsidR="009C2D81" w:rsidRPr="008662E5" w:rsidRDefault="009C2D81" w:rsidP="00C70B98">
      <w:pPr>
        <w:rPr>
          <w:rFonts w:cstheme="minorHAnsi"/>
          <w:lang w:val="en-GB"/>
        </w:rPr>
      </w:pPr>
      <w:r w:rsidRPr="008662E5">
        <w:rPr>
          <w:rFonts w:cstheme="minorHAnsi"/>
          <w:highlight w:val="yellow"/>
          <w:lang w:val="en-GB"/>
        </w:rPr>
        <w:t xml:space="preserve">The </w:t>
      </w:r>
      <w:proofErr w:type="gramStart"/>
      <w:r w:rsidRPr="008662E5">
        <w:rPr>
          <w:rFonts w:cstheme="minorHAnsi"/>
          <w:highlight w:val="yellow"/>
          <w:lang w:val="en-GB"/>
        </w:rPr>
        <w:t>Coordinator</w:t>
      </w:r>
      <w:proofErr w:type="gramEnd"/>
      <w:r w:rsidRPr="008662E5">
        <w:rPr>
          <w:rFonts w:cstheme="minorHAnsi"/>
          <w:highlight w:val="yellow"/>
          <w:lang w:val="en-GB"/>
        </w:rPr>
        <w:t xml:space="preserve"> shall write the minutes of the EEAB meetings and </w:t>
      </w:r>
      <w:r w:rsidRPr="008662E5">
        <w:rPr>
          <w:rFonts w:eastAsia="Arial" w:cstheme="minorHAnsi"/>
          <w:highlight w:val="yellow"/>
          <w:lang w:val="en-GB"/>
        </w:rPr>
        <w:t>submit them to the General Assembly</w:t>
      </w:r>
      <w:r w:rsidRPr="008662E5">
        <w:rPr>
          <w:rFonts w:cstheme="minorHAnsi"/>
          <w:highlight w:val="yellow"/>
          <w:lang w:val="en-GB"/>
        </w:rPr>
        <w:t xml:space="preserve">. The EEAB members shall be allowed to participate in General Assembly meetings upon invitation but </w:t>
      </w:r>
      <w:r w:rsidR="007541F1">
        <w:rPr>
          <w:rFonts w:cstheme="minorHAnsi"/>
          <w:highlight w:val="yellow"/>
          <w:lang w:val="en-GB"/>
        </w:rPr>
        <w:t xml:space="preserve">do not </w:t>
      </w:r>
      <w:r w:rsidRPr="008662E5">
        <w:rPr>
          <w:rFonts w:cstheme="minorHAnsi"/>
          <w:highlight w:val="yellow"/>
          <w:lang w:val="en-GB"/>
        </w:rPr>
        <w:t>have any voting rights.</w:t>
      </w:r>
      <w:r w:rsidRPr="008662E5">
        <w:rPr>
          <w:rFonts w:cstheme="minorHAnsi"/>
          <w:lang w:val="en-GB"/>
        </w:rPr>
        <w:t>]</w:t>
      </w:r>
    </w:p>
    <w:p w14:paraId="61ACE24D" w14:textId="77777777" w:rsidR="009C2D81" w:rsidRPr="00A77CEF" w:rsidRDefault="009C2D81" w:rsidP="00995801">
      <w:pPr>
        <w:pStyle w:val="berschrift1"/>
      </w:pPr>
      <w:bookmarkStart w:id="80" w:name="_Toc90241085"/>
      <w:bookmarkStart w:id="81" w:name="_Toc90280833"/>
      <w:bookmarkStart w:id="82" w:name="_Toc90241086"/>
      <w:bookmarkStart w:id="83" w:name="_Toc90280834"/>
      <w:bookmarkStart w:id="84" w:name="_Toc90241087"/>
      <w:bookmarkStart w:id="85" w:name="_Toc90280835"/>
      <w:bookmarkStart w:id="86" w:name="_Toc181774490"/>
      <w:bookmarkStart w:id="87" w:name="_Toc90629811"/>
      <w:bookmarkStart w:id="88" w:name="_Toc135667006"/>
      <w:bookmarkStart w:id="89" w:name="_Toc229042595"/>
      <w:bookmarkEnd w:id="80"/>
      <w:bookmarkEnd w:id="81"/>
      <w:bookmarkEnd w:id="82"/>
      <w:bookmarkEnd w:id="83"/>
      <w:bookmarkEnd w:id="84"/>
      <w:bookmarkEnd w:id="85"/>
      <w:r w:rsidRPr="008662E5">
        <w:rPr>
          <w:rFonts w:cstheme="minorHAnsi"/>
          <w:lang w:val="en-GB"/>
        </w:rPr>
        <w:t>Financial provisions</w:t>
      </w:r>
      <w:bookmarkEnd w:id="86"/>
      <w:bookmarkEnd w:id="87"/>
      <w:bookmarkEnd w:id="88"/>
      <w:bookmarkEnd w:id="89"/>
    </w:p>
    <w:p w14:paraId="22AECC99" w14:textId="04617654" w:rsidR="000D0DA0" w:rsidRDefault="00607630" w:rsidP="00452F41">
      <w:pPr>
        <w:rPr>
          <w:lang w:val="en-GB"/>
        </w:rPr>
      </w:pPr>
      <w:r w:rsidRPr="00F303DF">
        <w:rPr>
          <w:highlight w:val="yellow"/>
          <w:lang w:val="en-GB"/>
        </w:rPr>
        <w:t xml:space="preserve">Section 7 of the Consortium Agreement does not apply to </w:t>
      </w:r>
      <w:r w:rsidR="00275904" w:rsidRPr="00F303DF">
        <w:rPr>
          <w:highlight w:val="yellow"/>
          <w:lang w:val="en-GB"/>
        </w:rPr>
        <w:t>Key</w:t>
      </w:r>
      <w:r w:rsidR="004C1C03" w:rsidRPr="00F303DF">
        <w:rPr>
          <w:highlight w:val="yellow"/>
          <w:lang w:val="en-GB"/>
        </w:rPr>
        <w:t xml:space="preserve"> </w:t>
      </w:r>
      <w:r w:rsidRPr="00F303DF">
        <w:rPr>
          <w:highlight w:val="yellow"/>
          <w:lang w:val="en-GB"/>
        </w:rPr>
        <w:t>Associated Partners</w:t>
      </w:r>
      <w:r w:rsidR="004C1C03" w:rsidRPr="00F303DF">
        <w:rPr>
          <w:highlight w:val="yellow"/>
          <w:lang w:val="en-GB"/>
        </w:rPr>
        <w:t>, except for Section 7.3</w:t>
      </w:r>
      <w:r w:rsidR="005C7491" w:rsidRPr="00F303DF">
        <w:rPr>
          <w:highlight w:val="yellow"/>
          <w:lang w:val="en-GB"/>
        </w:rPr>
        <w:t xml:space="preserve"> for Key Associated Partners</w:t>
      </w:r>
      <w:r w:rsidR="001E3BAC" w:rsidRPr="00F303DF">
        <w:rPr>
          <w:highlight w:val="yellow"/>
          <w:lang w:val="en-GB"/>
        </w:rPr>
        <w:t xml:space="preserve"> </w:t>
      </w:r>
      <w:r w:rsidR="00E57D64" w:rsidRPr="00F303DF">
        <w:rPr>
          <w:highlight w:val="yellow"/>
          <w:lang w:val="en-GB"/>
        </w:rPr>
        <w:t xml:space="preserve">[Option: </w:t>
      </w:r>
      <w:r w:rsidR="001E3BAC" w:rsidRPr="00F303DF">
        <w:rPr>
          <w:highlight w:val="yellow"/>
          <w:lang w:val="en-GB"/>
        </w:rPr>
        <w:t>who employ a Fellow</w:t>
      </w:r>
      <w:r w:rsidR="00E57D64" w:rsidRPr="00F303DF">
        <w:rPr>
          <w:highlight w:val="yellow"/>
          <w:lang w:val="en-GB"/>
        </w:rPr>
        <w:t>]</w:t>
      </w:r>
      <w:r w:rsidRPr="00F303DF">
        <w:rPr>
          <w:highlight w:val="yellow"/>
          <w:lang w:val="en-GB"/>
        </w:rPr>
        <w:t>.</w:t>
      </w:r>
    </w:p>
    <w:p w14:paraId="40727E09" w14:textId="77777777" w:rsidR="009C2D81" w:rsidRPr="008662E5" w:rsidRDefault="009C2D81" w:rsidP="00676650">
      <w:pPr>
        <w:pStyle w:val="berschrift2"/>
        <w:rPr>
          <w:lang w:val="en-GB"/>
        </w:rPr>
      </w:pPr>
      <w:r w:rsidRPr="008662E5">
        <w:rPr>
          <w:spacing w:val="-4"/>
          <w:lang w:val="en-GB"/>
        </w:rPr>
        <w:t>General</w:t>
      </w:r>
      <w:r w:rsidRPr="008662E5">
        <w:rPr>
          <w:spacing w:val="-7"/>
          <w:lang w:val="en-GB"/>
        </w:rPr>
        <w:t xml:space="preserve"> </w:t>
      </w:r>
      <w:r w:rsidRPr="008662E5">
        <w:rPr>
          <w:lang w:val="en-GB"/>
        </w:rPr>
        <w:t>Principles</w:t>
      </w:r>
    </w:p>
    <w:p w14:paraId="035A05DA" w14:textId="77777777" w:rsidR="009C2D81" w:rsidRPr="008662E5" w:rsidRDefault="009C2D81" w:rsidP="00507CFF">
      <w:pPr>
        <w:pStyle w:val="berschrift3"/>
        <w:rPr>
          <w:lang w:val="en-GB"/>
        </w:rPr>
      </w:pPr>
      <w:r w:rsidRPr="008662E5">
        <w:rPr>
          <w:lang w:val="en-GB"/>
        </w:rPr>
        <w:t>Distribution</w:t>
      </w:r>
      <w:r w:rsidRPr="008662E5">
        <w:rPr>
          <w:spacing w:val="-7"/>
          <w:lang w:val="en-GB"/>
        </w:rPr>
        <w:t xml:space="preserve"> </w:t>
      </w:r>
      <w:r w:rsidRPr="008662E5">
        <w:rPr>
          <w:spacing w:val="-3"/>
          <w:lang w:val="en-GB"/>
        </w:rPr>
        <w:t xml:space="preserve">of </w:t>
      </w:r>
      <w:r w:rsidRPr="008662E5">
        <w:rPr>
          <w:lang w:val="en-GB"/>
        </w:rPr>
        <w:t>Financial</w:t>
      </w:r>
      <w:r w:rsidRPr="008662E5">
        <w:rPr>
          <w:spacing w:val="-5"/>
          <w:lang w:val="en-GB"/>
        </w:rPr>
        <w:t xml:space="preserve"> </w:t>
      </w:r>
      <w:r w:rsidRPr="008662E5">
        <w:rPr>
          <w:lang w:val="en-GB"/>
        </w:rPr>
        <w:t>Contribution</w:t>
      </w:r>
    </w:p>
    <w:p w14:paraId="2F9F22DC" w14:textId="77777777" w:rsidR="009C2D81" w:rsidRPr="008662E5" w:rsidRDefault="009C2D81" w:rsidP="00C70B98">
      <w:pPr>
        <w:rPr>
          <w:rFonts w:cstheme="minorHAnsi"/>
          <w:lang w:val="en-GB"/>
        </w:rPr>
      </w:pPr>
      <w:r w:rsidRPr="008662E5">
        <w:rPr>
          <w:rFonts w:cstheme="minorHAnsi"/>
          <w:lang w:val="en-GB"/>
        </w:rPr>
        <w:t xml:space="preserve">The financial contribution of the Granting Authority to the Project shall be distributed by the </w:t>
      </w:r>
      <w:proofErr w:type="gramStart"/>
      <w:r w:rsidRPr="008662E5">
        <w:rPr>
          <w:rFonts w:cstheme="minorHAnsi"/>
          <w:lang w:val="en-GB"/>
        </w:rPr>
        <w:t>Coordinator</w:t>
      </w:r>
      <w:proofErr w:type="gramEnd"/>
      <w:r w:rsidRPr="008662E5">
        <w:rPr>
          <w:rFonts w:cstheme="minorHAnsi"/>
          <w:lang w:val="en-GB"/>
        </w:rPr>
        <w:t xml:space="preserve"> according to:</w:t>
      </w:r>
    </w:p>
    <w:p w14:paraId="154BC9F3" w14:textId="77777777" w:rsidR="00F80B5D" w:rsidRPr="008662E5" w:rsidRDefault="00F80B5D" w:rsidP="00F80B5D">
      <w:pPr>
        <w:pStyle w:val="Aufzhlungszeichen"/>
        <w:rPr>
          <w:rFonts w:cstheme="minorHAnsi"/>
          <w:lang w:val="en-GB" w:eastAsia="de-DE"/>
        </w:rPr>
      </w:pPr>
      <w:r w:rsidRPr="008662E5">
        <w:rPr>
          <w:rFonts w:cstheme="minorHAnsi"/>
          <w:lang w:val="en-GB" w:eastAsia="de-DE"/>
        </w:rPr>
        <w:lastRenderedPageBreak/>
        <w:t xml:space="preserve">the Consortium Plan </w:t>
      </w:r>
    </w:p>
    <w:p w14:paraId="044E3B9F"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the approval of reports by the Granting Authority, and</w:t>
      </w:r>
    </w:p>
    <w:p w14:paraId="4851F749" w14:textId="26CBA722" w:rsidR="009C2D81" w:rsidRPr="008662E5" w:rsidRDefault="009C2D81" w:rsidP="00995801">
      <w:pPr>
        <w:pStyle w:val="Aufzhlungszeichen"/>
        <w:rPr>
          <w:rFonts w:cstheme="minorHAnsi"/>
          <w:lang w:val="en-GB" w:eastAsia="de-DE"/>
        </w:rPr>
      </w:pPr>
      <w:r w:rsidRPr="008662E5">
        <w:rPr>
          <w:rFonts w:cstheme="minorHAnsi"/>
          <w:lang w:val="en-GB" w:eastAsia="de-DE"/>
        </w:rPr>
        <w:t xml:space="preserve">the provisions of payment in Section </w:t>
      </w:r>
      <w:r w:rsidR="005D6B0C" w:rsidRPr="008662E5">
        <w:rPr>
          <w:rFonts w:cstheme="minorHAnsi"/>
          <w:lang w:val="en-GB" w:eastAsia="de-DE"/>
        </w:rPr>
        <w:t>7.2</w:t>
      </w:r>
      <w:r w:rsidRPr="008662E5">
        <w:rPr>
          <w:rFonts w:cstheme="minorHAnsi"/>
          <w:lang w:val="en-GB" w:eastAsia="de-DE"/>
        </w:rPr>
        <w:t>.</w:t>
      </w:r>
    </w:p>
    <w:p w14:paraId="131D5B56" w14:textId="49D8BBB2" w:rsidR="00A46032" w:rsidRPr="008662E5" w:rsidRDefault="009C2D81" w:rsidP="00C70B98">
      <w:pPr>
        <w:rPr>
          <w:rFonts w:cstheme="minorHAnsi"/>
          <w:lang w:val="en-GB"/>
        </w:rPr>
      </w:pPr>
      <w:r w:rsidRPr="008662E5">
        <w:rPr>
          <w:rFonts w:cstheme="minorHAnsi"/>
          <w:lang w:val="en-GB"/>
        </w:rPr>
        <w:t xml:space="preserve">A </w:t>
      </w:r>
      <w:r w:rsidR="003C181B" w:rsidRPr="00D015F5">
        <w:rPr>
          <w:lang w:val="en-GB"/>
        </w:rPr>
        <w:t>Beneficiary</w:t>
      </w:r>
      <w:r w:rsidRPr="008662E5">
        <w:rPr>
          <w:rFonts w:cstheme="minorHAnsi"/>
          <w:lang w:val="en-GB"/>
        </w:rPr>
        <w:t xml:space="preserve"> shall be funded only for its tasks carried out in accordance with the Consortium Plan.</w:t>
      </w:r>
    </w:p>
    <w:p w14:paraId="2907F079" w14:textId="45A7C384" w:rsidR="00397521" w:rsidRPr="008662E5" w:rsidRDefault="00397521" w:rsidP="00397521">
      <w:pPr>
        <w:pStyle w:val="berschrift3"/>
        <w:ind w:left="709"/>
        <w:rPr>
          <w:rStyle w:val="LSFettZchn"/>
          <w:b/>
          <w:bCs/>
        </w:rPr>
      </w:pPr>
      <w:r w:rsidRPr="00AA294C">
        <w:rPr>
          <w:lang w:val="en-GB"/>
        </w:rPr>
        <w:t>Justifying Costs</w:t>
      </w:r>
    </w:p>
    <w:p w14:paraId="30B872B1" w14:textId="30A1AB01" w:rsidR="00397521" w:rsidRPr="008662E5" w:rsidRDefault="00397521" w:rsidP="00397521">
      <w:pPr>
        <w:rPr>
          <w:rFonts w:cstheme="minorHAnsi"/>
          <w:lang w:val="en-GB"/>
        </w:rPr>
      </w:pPr>
      <w:r w:rsidRPr="00AA294C">
        <w:rPr>
          <w:rFonts w:cstheme="minorHAnsi"/>
          <w:lang w:val="en-GB"/>
        </w:rPr>
        <w:t>In accordance with its own usual accounting and management principles and practices, each Beneficiary shall be solely responsible for justifying its costs (and those of its Affiliated Entities, if any) with respect to the Project towards the Granting Authority. Neither the Coordinator nor any of the other Beneficiaries shall be in any way liable or responsible for such justification of costs towards the Granting Authority</w:t>
      </w:r>
      <w:r w:rsidRPr="008662E5">
        <w:rPr>
          <w:rFonts w:cstheme="minorHAnsi"/>
          <w:lang w:val="en-GB"/>
        </w:rPr>
        <w:t>.</w:t>
      </w:r>
    </w:p>
    <w:p w14:paraId="7CC0A9DB" w14:textId="77777777" w:rsidR="00397521" w:rsidRPr="008662E5" w:rsidRDefault="00397521" w:rsidP="00397521">
      <w:pPr>
        <w:pStyle w:val="berschrift3"/>
        <w:ind w:left="709"/>
        <w:rPr>
          <w:lang w:val="en-GB"/>
        </w:rPr>
      </w:pPr>
      <w:r w:rsidRPr="008662E5">
        <w:rPr>
          <w:lang w:val="en-GB"/>
        </w:rPr>
        <w:t>Funding Principles</w:t>
      </w:r>
    </w:p>
    <w:p w14:paraId="0D29BC3F" w14:textId="7989A7E3" w:rsidR="00397521" w:rsidRPr="00AA295A" w:rsidRDefault="00397521" w:rsidP="00397521">
      <w:pPr>
        <w:rPr>
          <w:rFonts w:cstheme="minorHAnsi"/>
          <w:lang w:val="en-GB"/>
        </w:rPr>
      </w:pPr>
      <w:r w:rsidRPr="00AA295A">
        <w:rPr>
          <w:rFonts w:cstheme="minorHAnsi"/>
          <w:lang w:val="en-GB"/>
        </w:rPr>
        <w:t xml:space="preserve">A Beneficiary that spends less than its allocated share of the budget as set out in the Consortium Plan or – in case of reimbursement via unit costs </w:t>
      </w:r>
      <w:r w:rsidR="004C1C03" w:rsidRPr="00AA295A">
        <w:rPr>
          <w:rFonts w:cstheme="minorHAnsi"/>
          <w:lang w:val="en-GB"/>
        </w:rPr>
        <w:t>-</w:t>
      </w:r>
      <w:r w:rsidRPr="00AA295A">
        <w:rPr>
          <w:rFonts w:cstheme="minorHAnsi"/>
          <w:lang w:val="en-GB"/>
        </w:rPr>
        <w:t xml:space="preserve"> implements less units than foreseen in the Consortium Plan will be funded in accordance with its units/actual duly justified eligible costs only.</w:t>
      </w:r>
    </w:p>
    <w:p w14:paraId="15278379" w14:textId="48FC9D2E" w:rsidR="00397521" w:rsidRPr="00AA295A" w:rsidRDefault="00397521" w:rsidP="00397521">
      <w:pPr>
        <w:rPr>
          <w:rFonts w:cstheme="minorHAnsi"/>
          <w:lang w:val="en-GB"/>
        </w:rPr>
      </w:pPr>
      <w:r w:rsidRPr="00AA295A">
        <w:rPr>
          <w:rFonts w:cstheme="minorHAnsi"/>
          <w:lang w:val="en-GB"/>
        </w:rPr>
        <w:t>A Beneficiary that spends more than its allocated share of the budget as set out in the Consortium Plan will be funded only in respect of duly justified eligible costs up to an amount not exceeding that share.</w:t>
      </w:r>
    </w:p>
    <w:p w14:paraId="1201A856" w14:textId="014CBAED" w:rsidR="009C2D81" w:rsidRPr="008662E5" w:rsidRDefault="009C2D81" w:rsidP="00397521">
      <w:pPr>
        <w:pStyle w:val="berschrift3"/>
        <w:rPr>
          <w:lang w:val="en-GB" w:eastAsia="da-DK"/>
        </w:rPr>
      </w:pPr>
      <w:r w:rsidRPr="008662E5">
        <w:rPr>
          <w:lang w:val="en-GB" w:eastAsia="da-DK"/>
        </w:rPr>
        <w:t xml:space="preserve">Excess payments </w:t>
      </w:r>
    </w:p>
    <w:p w14:paraId="64A3A9F5" w14:textId="413C5105" w:rsidR="009C2D81" w:rsidRPr="008662E5" w:rsidRDefault="009C2D81" w:rsidP="00C70B98">
      <w:pPr>
        <w:rPr>
          <w:rFonts w:cstheme="minorHAnsi"/>
          <w:lang w:val="en-GB"/>
        </w:rPr>
      </w:pPr>
      <w:r w:rsidRPr="008662E5">
        <w:rPr>
          <w:rFonts w:cstheme="minorHAnsi"/>
          <w:lang w:val="en-GB"/>
        </w:rPr>
        <w:t xml:space="preserve">A </w:t>
      </w:r>
      <w:r w:rsidR="003C181B" w:rsidRPr="00D015F5">
        <w:rPr>
          <w:lang w:val="en-GB"/>
        </w:rPr>
        <w:t>Beneficiary</w:t>
      </w:r>
      <w:r w:rsidRPr="00D015F5">
        <w:rPr>
          <w:rFonts w:cstheme="minorHAnsi"/>
          <w:lang w:val="en-GB"/>
        </w:rPr>
        <w:t xml:space="preserve"> has</w:t>
      </w:r>
      <w:r w:rsidRPr="008662E5">
        <w:rPr>
          <w:rFonts w:cstheme="minorHAnsi"/>
          <w:lang w:val="en-GB"/>
        </w:rPr>
        <w:t xml:space="preserve"> received excess payment</w:t>
      </w:r>
    </w:p>
    <w:p w14:paraId="75BBF71D" w14:textId="55B5E17B" w:rsidR="009C2D81" w:rsidRDefault="009C2D81" w:rsidP="00892168">
      <w:pPr>
        <w:pStyle w:val="Listenabsatz"/>
        <w:numPr>
          <w:ilvl w:val="0"/>
          <w:numId w:val="6"/>
        </w:numPr>
        <w:rPr>
          <w:rFonts w:cstheme="minorHAnsi"/>
          <w:lang w:val="en-GB"/>
        </w:rPr>
      </w:pPr>
      <w:r w:rsidRPr="008662E5">
        <w:rPr>
          <w:rFonts w:cstheme="minorHAnsi"/>
          <w:lang w:val="en-GB"/>
        </w:rPr>
        <w:t xml:space="preserve">if the payment received from the </w:t>
      </w:r>
      <w:proofErr w:type="gramStart"/>
      <w:r w:rsidRPr="008662E5">
        <w:rPr>
          <w:rFonts w:cstheme="minorHAnsi"/>
          <w:lang w:val="en-GB"/>
        </w:rPr>
        <w:t>Coordinator</w:t>
      </w:r>
      <w:proofErr w:type="gramEnd"/>
      <w:r w:rsidRPr="008662E5">
        <w:rPr>
          <w:rFonts w:cstheme="minorHAnsi"/>
          <w:lang w:val="en-GB"/>
        </w:rPr>
        <w:t xml:space="preserve"> exceeds the amount declared or</w:t>
      </w:r>
    </w:p>
    <w:p w14:paraId="3D98023A" w14:textId="1DDFE6DF" w:rsidR="00397521" w:rsidRPr="003C1348" w:rsidRDefault="000172C6" w:rsidP="00892168">
      <w:pPr>
        <w:pStyle w:val="Listenabsatz"/>
        <w:numPr>
          <w:ilvl w:val="0"/>
          <w:numId w:val="6"/>
        </w:numPr>
        <w:rPr>
          <w:rFonts w:cstheme="minorHAnsi"/>
          <w:lang w:val="en-GB"/>
        </w:rPr>
      </w:pPr>
      <w:r w:rsidRPr="003C1348">
        <w:rPr>
          <w:rFonts w:cstheme="minorHAnsi"/>
          <w:lang w:val="en-GB"/>
        </w:rPr>
        <w:t>if a Beneficiary</w:t>
      </w:r>
      <w:r w:rsidR="00397521" w:rsidRPr="003C1348">
        <w:rPr>
          <w:rFonts w:cstheme="minorHAnsi"/>
          <w:lang w:val="en-GB"/>
        </w:rPr>
        <w:t xml:space="preserve"> has received payments but, within the last year of the Project, its real Project costs fall significantly behind the costs it would be entitled to according to the Consortium Plan.</w:t>
      </w:r>
    </w:p>
    <w:p w14:paraId="01BE13B0" w14:textId="6DDDE9CD" w:rsidR="009C2D81" w:rsidRPr="008662E5" w:rsidRDefault="009C2D81" w:rsidP="00C70B98">
      <w:pPr>
        <w:rPr>
          <w:rFonts w:cstheme="minorHAnsi"/>
          <w:lang w:val="en-GB"/>
        </w:rPr>
      </w:pPr>
      <w:r w:rsidRPr="008662E5">
        <w:rPr>
          <w:rFonts w:cstheme="minorHAnsi"/>
          <w:lang w:val="en-GB"/>
        </w:rPr>
        <w:t xml:space="preserve">In case </w:t>
      </w:r>
      <w:r w:rsidRPr="00D015F5">
        <w:rPr>
          <w:rFonts w:cstheme="minorHAnsi"/>
          <w:lang w:val="en-GB"/>
        </w:rPr>
        <w:t xml:space="preserve">a </w:t>
      </w:r>
      <w:r w:rsidR="003C181B" w:rsidRPr="00D015F5">
        <w:rPr>
          <w:lang w:val="en-GB"/>
        </w:rPr>
        <w:t>Beneficiary</w:t>
      </w:r>
      <w:r w:rsidRPr="00D015F5">
        <w:rPr>
          <w:rFonts w:cstheme="minorHAnsi"/>
          <w:lang w:val="en-GB"/>
        </w:rPr>
        <w:t xml:space="preserve"> has</w:t>
      </w:r>
      <w:r w:rsidRPr="008662E5">
        <w:rPr>
          <w:rFonts w:cstheme="minorHAnsi"/>
          <w:lang w:val="en-GB"/>
        </w:rPr>
        <w:t xml:space="preserve"> received excess </w:t>
      </w:r>
      <w:r w:rsidRPr="008662E5">
        <w:rPr>
          <w:rFonts w:cstheme="minorHAnsi"/>
          <w:szCs w:val="20"/>
          <w:lang w:val="en-GB"/>
        </w:rPr>
        <w:t>payment,</w:t>
      </w:r>
      <w:r w:rsidR="00C83C84" w:rsidRPr="008662E5">
        <w:rPr>
          <w:rFonts w:cstheme="minorHAnsi"/>
          <w:szCs w:val="20"/>
          <w:lang w:val="en-GB"/>
        </w:rPr>
        <w:t xml:space="preserve"> the</w:t>
      </w:r>
      <w:r w:rsidRPr="008662E5">
        <w:rPr>
          <w:rFonts w:cstheme="minorHAnsi"/>
          <w:szCs w:val="20"/>
          <w:lang w:val="en-GB"/>
        </w:rPr>
        <w:t xml:space="preserve"> </w:t>
      </w:r>
      <w:bookmarkStart w:id="90" w:name="_Hlk157502773"/>
      <w:r w:rsidR="004C1C03">
        <w:rPr>
          <w:lang w:val="en-GB"/>
        </w:rPr>
        <w:t xml:space="preserve">Beneficiary </w:t>
      </w:r>
      <w:bookmarkEnd w:id="90"/>
      <w:r w:rsidRPr="008662E5">
        <w:rPr>
          <w:rFonts w:cstheme="minorHAnsi"/>
          <w:szCs w:val="20"/>
          <w:lang w:val="en-GB"/>
        </w:rPr>
        <w:t>has to</w:t>
      </w:r>
      <w:r w:rsidRPr="008662E5">
        <w:rPr>
          <w:rFonts w:cstheme="minorHAnsi"/>
          <w:lang w:val="en-GB"/>
        </w:rPr>
        <w:t xml:space="preserve"> inform the Coordinator and </w:t>
      </w:r>
      <w:r w:rsidR="004468D5" w:rsidRPr="008662E5">
        <w:rPr>
          <w:rFonts w:cstheme="minorHAnsi"/>
          <w:lang w:val="en-GB"/>
        </w:rPr>
        <w:t xml:space="preserve">the </w:t>
      </w:r>
      <w:r w:rsidR="00A77CEF">
        <w:rPr>
          <w:rFonts w:cstheme="minorHAnsi"/>
          <w:lang w:val="en-GB"/>
        </w:rPr>
        <w:t>Beneficiary</w:t>
      </w:r>
      <w:r w:rsidR="004468D5" w:rsidRPr="008662E5">
        <w:rPr>
          <w:rFonts w:cstheme="minorHAnsi"/>
          <w:lang w:val="en-GB"/>
        </w:rPr>
        <w:t xml:space="preserve"> has to </w:t>
      </w:r>
      <w:r w:rsidRPr="008662E5">
        <w:rPr>
          <w:rFonts w:cstheme="minorHAnsi"/>
          <w:lang w:val="en-GB"/>
        </w:rPr>
        <w:t xml:space="preserve">return the relevant amount to the </w:t>
      </w:r>
      <w:proofErr w:type="gramStart"/>
      <w:r w:rsidRPr="008662E5">
        <w:rPr>
          <w:rFonts w:cstheme="minorHAnsi"/>
          <w:lang w:val="en-GB"/>
        </w:rPr>
        <w:t>Coordinator</w:t>
      </w:r>
      <w:proofErr w:type="gramEnd"/>
      <w:r w:rsidRPr="008662E5">
        <w:rPr>
          <w:rFonts w:cstheme="minorHAnsi"/>
          <w:lang w:val="en-GB"/>
        </w:rPr>
        <w:t xml:space="preserve"> without undue delay. In case no refund takes place within </w:t>
      </w:r>
      <w:r w:rsidRPr="008662E5">
        <w:rPr>
          <w:rFonts w:cstheme="minorHAnsi"/>
          <w:highlight w:val="yellow"/>
          <w:lang w:val="en-GB"/>
        </w:rPr>
        <w:t>30</w:t>
      </w:r>
      <w:r w:rsidRPr="008662E5">
        <w:rPr>
          <w:rFonts w:cstheme="minorHAnsi"/>
          <w:lang w:val="en-GB"/>
        </w:rPr>
        <w:t xml:space="preserve"> days upon request for return of excess payment from the Coordinator, the </w:t>
      </w:r>
      <w:r w:rsidR="003C181B" w:rsidRPr="002804AA">
        <w:rPr>
          <w:lang w:val="en-GB"/>
        </w:rPr>
        <w:t>Beneficiary</w:t>
      </w:r>
      <w:r w:rsidRPr="008662E5">
        <w:rPr>
          <w:rFonts w:cstheme="minorHAnsi"/>
          <w:lang w:val="en-GB"/>
        </w:rPr>
        <w:t xml:space="preserve"> is in substantial breach of the Consortium Agreement.</w:t>
      </w:r>
    </w:p>
    <w:p w14:paraId="7405FC22" w14:textId="3FA47F45" w:rsidR="009C2D81" w:rsidRDefault="009C2D81" w:rsidP="00C70B98">
      <w:pPr>
        <w:rPr>
          <w:rFonts w:cstheme="minorHAnsi"/>
          <w:lang w:val="en-GB"/>
        </w:rPr>
      </w:pPr>
      <w:r w:rsidRPr="008662E5">
        <w:rPr>
          <w:rFonts w:cstheme="minorHAnsi"/>
          <w:lang w:val="en-GB"/>
        </w:rPr>
        <w:t xml:space="preserve">Amounts which are not refunded by a </w:t>
      </w:r>
      <w:r w:rsidRPr="00D015F5">
        <w:rPr>
          <w:rFonts w:cstheme="minorHAnsi"/>
          <w:lang w:val="en-GB"/>
        </w:rPr>
        <w:t xml:space="preserve">breaching </w:t>
      </w:r>
      <w:r w:rsidR="003C181B" w:rsidRPr="00D015F5">
        <w:rPr>
          <w:lang w:val="en-GB"/>
        </w:rPr>
        <w:t>Beneficiary</w:t>
      </w:r>
      <w:r w:rsidRPr="00D015F5">
        <w:rPr>
          <w:rFonts w:cstheme="minorHAnsi"/>
          <w:lang w:val="en-GB"/>
        </w:rPr>
        <w:t xml:space="preserve"> and which are not due to the Granting Authority, shall be apportioned by the </w:t>
      </w:r>
      <w:proofErr w:type="gramStart"/>
      <w:r w:rsidRPr="00D015F5">
        <w:rPr>
          <w:rFonts w:cstheme="minorHAnsi"/>
          <w:lang w:val="en-GB"/>
        </w:rPr>
        <w:t>Coordinator</w:t>
      </w:r>
      <w:proofErr w:type="gramEnd"/>
      <w:r w:rsidRPr="00D015F5">
        <w:rPr>
          <w:rFonts w:cstheme="minorHAnsi"/>
          <w:lang w:val="en-GB"/>
        </w:rPr>
        <w:t xml:space="preserve"> to the remaining </w:t>
      </w:r>
      <w:r w:rsidR="003C181B" w:rsidRPr="006F1979">
        <w:rPr>
          <w:rFonts w:cstheme="minorHAnsi"/>
          <w:lang w:val="en-GB"/>
        </w:rPr>
        <w:t>Beneficiaries</w:t>
      </w:r>
      <w:r w:rsidRPr="00D015F5">
        <w:rPr>
          <w:rFonts w:cstheme="minorHAnsi"/>
          <w:lang w:val="en-GB"/>
        </w:rPr>
        <w:t xml:space="preserve"> pro</w:t>
      </w:r>
      <w:r w:rsidRPr="008662E5">
        <w:rPr>
          <w:rFonts w:cstheme="minorHAnsi"/>
          <w:lang w:val="en-GB"/>
        </w:rPr>
        <w:t xml:space="preserve"> rata according to their share of</w:t>
      </w:r>
      <w:r w:rsidR="00B04D84">
        <w:rPr>
          <w:rFonts w:cstheme="minorHAnsi"/>
          <w:lang w:val="en-GB"/>
        </w:rPr>
        <w:t xml:space="preserve"> </w:t>
      </w:r>
      <w:r w:rsidR="00B04D84" w:rsidRPr="006F1979">
        <w:rPr>
          <w:rFonts w:cstheme="minorHAnsi"/>
          <w:lang w:val="en-GB"/>
        </w:rPr>
        <w:t>total costs</w:t>
      </w:r>
      <w:r w:rsidR="00B04D84">
        <w:rPr>
          <w:rFonts w:cstheme="minorHAnsi"/>
          <w:lang w:val="en-GB"/>
        </w:rPr>
        <w:t xml:space="preserve"> </w:t>
      </w:r>
      <w:r w:rsidRPr="008662E5">
        <w:rPr>
          <w:rFonts w:cstheme="minorHAnsi"/>
          <w:lang w:val="en-GB"/>
        </w:rPr>
        <w:t xml:space="preserve">of the Project as identified </w:t>
      </w:r>
      <w:r w:rsidRPr="006F1979">
        <w:rPr>
          <w:rFonts w:cstheme="minorHAnsi"/>
          <w:lang w:val="en-GB"/>
        </w:rPr>
        <w:t>in</w:t>
      </w:r>
      <w:r w:rsidR="00B04D84" w:rsidRPr="006F1979">
        <w:rPr>
          <w:rFonts w:cstheme="minorHAnsi"/>
          <w:lang w:val="en-GB"/>
        </w:rPr>
        <w:t xml:space="preserve"> the Consortium Budget</w:t>
      </w:r>
      <w:r w:rsidRPr="008662E5">
        <w:rPr>
          <w:rFonts w:cstheme="minorHAnsi"/>
          <w:lang w:val="en-GB"/>
        </w:rPr>
        <w:t xml:space="preserve">, until recovery from the </w:t>
      </w:r>
      <w:r w:rsidRPr="00D015F5">
        <w:rPr>
          <w:rFonts w:cstheme="minorHAnsi"/>
          <w:lang w:val="en-GB"/>
        </w:rPr>
        <w:t xml:space="preserve">breaching </w:t>
      </w:r>
      <w:r w:rsidR="003C181B" w:rsidRPr="006F1979">
        <w:rPr>
          <w:rFonts w:cstheme="minorHAnsi"/>
          <w:lang w:val="en-GB"/>
        </w:rPr>
        <w:t>Beneficiary</w:t>
      </w:r>
      <w:r w:rsidRPr="00D015F5">
        <w:rPr>
          <w:rFonts w:cstheme="minorHAnsi"/>
          <w:lang w:val="en-GB"/>
        </w:rPr>
        <w:t xml:space="preserve"> is</w:t>
      </w:r>
      <w:r w:rsidRPr="008662E5">
        <w:rPr>
          <w:rFonts w:cstheme="minorHAnsi"/>
          <w:lang w:val="en-GB"/>
        </w:rPr>
        <w:t xml:space="preserve"> possible.</w:t>
      </w:r>
      <w:r w:rsidR="003E618B" w:rsidRPr="008662E5">
        <w:rPr>
          <w:rFonts w:cstheme="minorHAnsi"/>
          <w:lang w:val="en-GB"/>
        </w:rPr>
        <w:t xml:space="preserve"> The General Assembly decides on any legal actions to be taken against the breaching</w:t>
      </w:r>
      <w:r w:rsidR="006D6829" w:rsidRPr="008662E5">
        <w:rPr>
          <w:rFonts w:cstheme="minorHAnsi"/>
          <w:lang w:val="en-GB"/>
        </w:rPr>
        <w:t xml:space="preserve"> </w:t>
      </w:r>
      <w:r w:rsidR="0048042A" w:rsidRPr="00DA1610">
        <w:rPr>
          <w:lang w:val="en-GB"/>
        </w:rPr>
        <w:t>Beneficiary</w:t>
      </w:r>
      <w:r w:rsidR="003E618B" w:rsidRPr="008662E5">
        <w:rPr>
          <w:rFonts w:cstheme="minorHAnsi"/>
          <w:lang w:val="en-GB"/>
        </w:rPr>
        <w:t xml:space="preserve"> according to Section [Module GOV SP </w:t>
      </w:r>
      <w:r w:rsidR="003E618B" w:rsidRPr="008662E5">
        <w:rPr>
          <w:rFonts w:cstheme="minorHAnsi"/>
          <w:highlight w:val="yellow"/>
          <w:lang w:val="en-GB"/>
        </w:rPr>
        <w:t>6.3.7</w:t>
      </w:r>
      <w:r w:rsidR="003E618B" w:rsidRPr="008662E5">
        <w:rPr>
          <w:rFonts w:cstheme="minorHAnsi"/>
          <w:lang w:val="en-GB"/>
        </w:rPr>
        <w:t xml:space="preserve"> / Module GOV LP </w:t>
      </w:r>
      <w:r w:rsidR="003E618B" w:rsidRPr="008662E5">
        <w:rPr>
          <w:rFonts w:cstheme="minorHAnsi"/>
          <w:highlight w:val="yellow"/>
          <w:lang w:val="en-GB"/>
        </w:rPr>
        <w:t>6.3.1.2</w:t>
      </w:r>
      <w:r w:rsidR="003E618B" w:rsidRPr="008662E5">
        <w:rPr>
          <w:rFonts w:cstheme="minorHAnsi"/>
          <w:lang w:val="en-GB"/>
        </w:rPr>
        <w:t>].</w:t>
      </w:r>
    </w:p>
    <w:p w14:paraId="00CB02B5" w14:textId="11BFE8CD" w:rsidR="000172C6" w:rsidRPr="008662E5" w:rsidRDefault="000172C6" w:rsidP="000172C6">
      <w:pPr>
        <w:pStyle w:val="berschrift3"/>
        <w:ind w:left="709"/>
        <w:rPr>
          <w:rStyle w:val="LSFettZchn"/>
          <w:b/>
          <w:bCs/>
        </w:rPr>
      </w:pPr>
      <w:r w:rsidRPr="006F1979">
        <w:rPr>
          <w:lang w:val="en-GB" w:eastAsia="da-DK"/>
        </w:rPr>
        <w:t>Revenue</w:t>
      </w:r>
      <w:r w:rsidRPr="008662E5">
        <w:rPr>
          <w:lang w:val="en-GB"/>
        </w:rPr>
        <w:t xml:space="preserve"> </w:t>
      </w:r>
    </w:p>
    <w:p w14:paraId="073391A7" w14:textId="5FF8602C" w:rsidR="000172C6" w:rsidRPr="00D015F5" w:rsidRDefault="000172C6" w:rsidP="000172C6">
      <w:pPr>
        <w:rPr>
          <w:rFonts w:cstheme="minorHAnsi"/>
          <w:lang w:val="en-GB"/>
        </w:rPr>
      </w:pPr>
      <w:r w:rsidRPr="006F1979">
        <w:rPr>
          <w:rFonts w:cstheme="minorHAnsi"/>
          <w:lang w:val="en-GB"/>
        </w:rPr>
        <w:t>In case a Beneficiary earns any revenue that is deductible from the total funding as set out in the Consortium Plan, the deduction is only directed toward the Beneficiary earning such revenue. The other Ben</w:t>
      </w:r>
      <w:r w:rsidR="00DD4C5C" w:rsidRPr="006F1979">
        <w:rPr>
          <w:rFonts w:cstheme="minorHAnsi"/>
          <w:lang w:val="en-GB"/>
        </w:rPr>
        <w:t>e</w:t>
      </w:r>
      <w:r w:rsidRPr="006F1979">
        <w:rPr>
          <w:rFonts w:cstheme="minorHAnsi"/>
          <w:lang w:val="en-GB"/>
        </w:rPr>
        <w:t>ficiaries</w:t>
      </w:r>
      <w:r w:rsidR="00DD4C5C" w:rsidRPr="006F1979">
        <w:rPr>
          <w:rFonts w:cstheme="minorHAnsi"/>
          <w:lang w:val="en-GB"/>
        </w:rPr>
        <w:t>’</w:t>
      </w:r>
      <w:r w:rsidRPr="006F1979">
        <w:rPr>
          <w:rFonts w:cstheme="minorHAnsi"/>
          <w:lang w:val="en-GB"/>
        </w:rPr>
        <w:t xml:space="preserve"> financial share of the budget shall not be affected by one </w:t>
      </w:r>
      <w:r w:rsidR="00DD4C5C" w:rsidRPr="006F1979">
        <w:rPr>
          <w:rFonts w:cstheme="minorHAnsi"/>
          <w:lang w:val="en-GB"/>
        </w:rPr>
        <w:t xml:space="preserve">Beneficiary’s </w:t>
      </w:r>
      <w:r w:rsidRPr="006F1979">
        <w:rPr>
          <w:rFonts w:cstheme="minorHAnsi"/>
          <w:lang w:val="en-GB"/>
        </w:rPr>
        <w:t>revenue. In case the relevant revenue is more than the allocated share of the B</w:t>
      </w:r>
      <w:r w:rsidR="00EA02DE" w:rsidRPr="006F1979">
        <w:rPr>
          <w:rFonts w:cstheme="minorHAnsi"/>
          <w:lang w:val="en-GB"/>
        </w:rPr>
        <w:t>eneficiary</w:t>
      </w:r>
      <w:r w:rsidRPr="006F1979">
        <w:rPr>
          <w:rFonts w:cstheme="minorHAnsi"/>
          <w:lang w:val="en-GB"/>
        </w:rPr>
        <w:t xml:space="preserve"> as set out </w:t>
      </w:r>
      <w:r w:rsidR="00EA02DE" w:rsidRPr="006F1979">
        <w:rPr>
          <w:rFonts w:cstheme="minorHAnsi"/>
          <w:lang w:val="en-GB"/>
        </w:rPr>
        <w:t>in the Consortium Plan, the Beneficiar</w:t>
      </w:r>
      <w:r w:rsidRPr="006F1979">
        <w:rPr>
          <w:rFonts w:cstheme="minorHAnsi"/>
          <w:lang w:val="en-GB"/>
        </w:rPr>
        <w:t>y shall reimburse the funding red</w:t>
      </w:r>
      <w:r w:rsidR="00EA02DE" w:rsidRPr="006F1979">
        <w:rPr>
          <w:rFonts w:cstheme="minorHAnsi"/>
          <w:lang w:val="en-GB"/>
        </w:rPr>
        <w:t>uction suffered by other Beneficiarie</w:t>
      </w:r>
      <w:r w:rsidRPr="006F1979">
        <w:rPr>
          <w:rFonts w:cstheme="minorHAnsi"/>
          <w:lang w:val="en-GB"/>
        </w:rPr>
        <w:t>s.</w:t>
      </w:r>
    </w:p>
    <w:p w14:paraId="5D880D3F" w14:textId="22D349A4" w:rsidR="000172C6" w:rsidRPr="006F1979" w:rsidRDefault="000172C6" w:rsidP="006F1979">
      <w:pPr>
        <w:pStyle w:val="berschrift3"/>
        <w:ind w:left="709"/>
        <w:rPr>
          <w:lang w:val="en-GB" w:eastAsia="da-DK"/>
        </w:rPr>
      </w:pPr>
      <w:r w:rsidRPr="006F1979">
        <w:rPr>
          <w:lang w:val="en-GB" w:eastAsia="da-DK"/>
        </w:rPr>
        <w:lastRenderedPageBreak/>
        <w:t>Financial Consequences of the termination</w:t>
      </w:r>
      <w:r w:rsidR="00EA02DE" w:rsidRPr="006F1979">
        <w:rPr>
          <w:lang w:val="en-GB" w:eastAsia="da-DK"/>
        </w:rPr>
        <w:t xml:space="preserve"> of the participation of a Beneficiary</w:t>
      </w:r>
    </w:p>
    <w:p w14:paraId="7364B585" w14:textId="520FAEE4" w:rsidR="000172C6" w:rsidRPr="006F1979" w:rsidRDefault="00EA02DE" w:rsidP="000172C6">
      <w:pPr>
        <w:rPr>
          <w:rFonts w:cstheme="minorHAnsi"/>
          <w:lang w:val="en-GB"/>
        </w:rPr>
      </w:pPr>
      <w:r w:rsidRPr="006F1979">
        <w:rPr>
          <w:rFonts w:cstheme="minorHAnsi"/>
          <w:lang w:val="en-GB"/>
        </w:rPr>
        <w:t>A Beneficiary</w:t>
      </w:r>
      <w:r w:rsidR="000172C6" w:rsidRPr="006F1979">
        <w:rPr>
          <w:rFonts w:cstheme="minorHAnsi"/>
          <w:lang w:val="en-GB"/>
        </w:rPr>
        <w:t xml:space="preserve"> leaving the consortium shall refund to the </w:t>
      </w:r>
      <w:proofErr w:type="gramStart"/>
      <w:r w:rsidR="000172C6" w:rsidRPr="006F1979">
        <w:rPr>
          <w:rFonts w:cstheme="minorHAnsi"/>
          <w:lang w:val="en-GB"/>
        </w:rPr>
        <w:t>Coordinator</w:t>
      </w:r>
      <w:proofErr w:type="gramEnd"/>
      <w:r w:rsidR="000172C6" w:rsidRPr="006F1979">
        <w:rPr>
          <w:rFonts w:cstheme="minorHAnsi"/>
          <w:lang w:val="en-GB"/>
        </w:rPr>
        <w:t xml:space="preserve"> any payments it has received except the amount of contribution accepted by the Granting Authority or another contributor</w:t>
      </w:r>
      <w:r w:rsidR="004C1C03" w:rsidRPr="006F1979">
        <w:rPr>
          <w:rFonts w:cstheme="minorHAnsi"/>
          <w:lang w:val="en-GB"/>
        </w:rPr>
        <w:t>.</w:t>
      </w:r>
    </w:p>
    <w:p w14:paraId="7994A70C" w14:textId="4FFF74BC" w:rsidR="000172C6" w:rsidRPr="006F1979" w:rsidRDefault="000172C6" w:rsidP="000172C6">
      <w:pPr>
        <w:rPr>
          <w:rFonts w:cstheme="minorHAnsi"/>
          <w:lang w:val="en-GB"/>
        </w:rPr>
      </w:pPr>
      <w:r w:rsidRPr="006F1979">
        <w:rPr>
          <w:rFonts w:cstheme="minorHAnsi"/>
          <w:lang w:val="en-GB"/>
        </w:rPr>
        <w:t xml:space="preserve">In addition, a </w:t>
      </w:r>
      <w:r w:rsidR="00EA02DE" w:rsidRPr="006F1979">
        <w:rPr>
          <w:rFonts w:cstheme="minorHAnsi"/>
          <w:lang w:val="en-GB"/>
        </w:rPr>
        <w:t>Beneficiary</w:t>
      </w:r>
      <w:r w:rsidR="00733F95" w:rsidRPr="006F1979">
        <w:rPr>
          <w:rFonts w:cstheme="minorHAnsi"/>
          <w:lang w:val="en-GB"/>
        </w:rPr>
        <w:t xml:space="preserve"> </w:t>
      </w:r>
      <w:r w:rsidR="00EA02DE" w:rsidRPr="006F1979">
        <w:rPr>
          <w:rFonts w:cstheme="minorHAnsi"/>
          <w:lang w:val="en-GB"/>
        </w:rPr>
        <w:t xml:space="preserve">declared to be a </w:t>
      </w:r>
      <w:r w:rsidRPr="006F1979">
        <w:rPr>
          <w:rFonts w:cstheme="minorHAnsi"/>
          <w:lang w:val="en-GB"/>
        </w:rPr>
        <w:t>Defaulting Party</w:t>
      </w:r>
      <w:r w:rsidR="00090848" w:rsidRPr="006F1979">
        <w:rPr>
          <w:rFonts w:cstheme="minorHAnsi"/>
          <w:lang w:val="en-GB"/>
        </w:rPr>
        <w:t xml:space="preserve"> leaving the consortium </w:t>
      </w:r>
      <w:r w:rsidRPr="006F1979">
        <w:rPr>
          <w:rFonts w:cstheme="minorHAnsi"/>
          <w:lang w:val="en-GB"/>
        </w:rPr>
        <w:t>shall, within the limits specified in Section 5.2 of this Consortium Agreement, bear any reasonable and justifiable additional cos</w:t>
      </w:r>
      <w:r w:rsidR="00EA02DE" w:rsidRPr="006F1979">
        <w:rPr>
          <w:rFonts w:cstheme="minorHAnsi"/>
          <w:lang w:val="en-GB"/>
        </w:rPr>
        <w:t>ts occurring to the other Beneficiaries</w:t>
      </w:r>
      <w:r w:rsidRPr="006F1979">
        <w:rPr>
          <w:rFonts w:cstheme="minorHAnsi"/>
          <w:lang w:val="en-GB"/>
        </w:rPr>
        <w:t xml:space="preserve"> in or</w:t>
      </w:r>
      <w:r w:rsidR="00EA02DE" w:rsidRPr="006F1979">
        <w:rPr>
          <w:rFonts w:cstheme="minorHAnsi"/>
          <w:lang w:val="en-GB"/>
        </w:rPr>
        <w:t xml:space="preserve">der to perform </w:t>
      </w:r>
      <w:r w:rsidR="00F15C8E" w:rsidRPr="006F1979">
        <w:rPr>
          <w:rFonts w:cstheme="minorHAnsi"/>
          <w:lang w:val="en-GB"/>
        </w:rPr>
        <w:t xml:space="preserve">this Beneficiary´s </w:t>
      </w:r>
      <w:r w:rsidRPr="006F1979">
        <w:rPr>
          <w:rFonts w:cstheme="minorHAnsi"/>
          <w:lang w:val="en-GB"/>
        </w:rPr>
        <w:t>task</w:t>
      </w:r>
      <w:r w:rsidR="00733F95" w:rsidRPr="006F1979">
        <w:rPr>
          <w:rFonts w:cstheme="minorHAnsi"/>
          <w:lang w:val="en-GB"/>
        </w:rPr>
        <w:t>s</w:t>
      </w:r>
      <w:r w:rsidRPr="006F1979">
        <w:rPr>
          <w:rFonts w:cstheme="minorHAnsi"/>
          <w:lang w:val="en-GB"/>
        </w:rPr>
        <w:t xml:space="preserve"> and necessary additional efforts to fulfil th</w:t>
      </w:r>
      <w:r w:rsidR="00EA02DE" w:rsidRPr="006F1979">
        <w:rPr>
          <w:rFonts w:cstheme="minorHAnsi"/>
          <w:lang w:val="en-GB"/>
        </w:rPr>
        <w:t>em as a consequence of the Beneficiary</w:t>
      </w:r>
      <w:r w:rsidRPr="006F1979">
        <w:rPr>
          <w:rFonts w:cstheme="minorHAnsi"/>
          <w:lang w:val="en-GB"/>
        </w:rPr>
        <w:t xml:space="preserve"> leaving the consortium. The General Assembly should agree on a procedure regarding additional costs which are not covered by the </w:t>
      </w:r>
      <w:r w:rsidR="00D23143" w:rsidRPr="006F1979">
        <w:rPr>
          <w:rFonts w:cstheme="minorHAnsi"/>
          <w:lang w:val="en-GB"/>
        </w:rPr>
        <w:t xml:space="preserve">Beneficiary declared to be a </w:t>
      </w:r>
      <w:r w:rsidRPr="006F1979">
        <w:rPr>
          <w:rFonts w:cstheme="minorHAnsi"/>
          <w:lang w:val="en-GB"/>
        </w:rPr>
        <w:t>Defaulting Party or the Mutual Insurance Mechanism.</w:t>
      </w:r>
    </w:p>
    <w:p w14:paraId="6EB3064D" w14:textId="77777777" w:rsidR="009C2D81" w:rsidRPr="008662E5" w:rsidRDefault="009C2D81" w:rsidP="00676650">
      <w:pPr>
        <w:pStyle w:val="berschrift2"/>
        <w:rPr>
          <w:lang w:val="en-GB"/>
        </w:rPr>
      </w:pPr>
      <w:bookmarkStart w:id="91" w:name="_Toc90241090"/>
      <w:bookmarkStart w:id="92" w:name="_Toc90241091"/>
      <w:bookmarkStart w:id="93" w:name="_Ref90241284"/>
      <w:bookmarkStart w:id="94" w:name="_Ref90241319"/>
      <w:bookmarkStart w:id="95" w:name="_Ref90241945"/>
      <w:bookmarkEnd w:id="91"/>
      <w:bookmarkEnd w:id="92"/>
      <w:r w:rsidRPr="008662E5">
        <w:rPr>
          <w:lang w:val="en-GB"/>
        </w:rPr>
        <w:t>Payments</w:t>
      </w:r>
      <w:bookmarkEnd w:id="93"/>
      <w:bookmarkEnd w:id="94"/>
      <w:bookmarkEnd w:id="95"/>
    </w:p>
    <w:p w14:paraId="65059D80" w14:textId="746393CE" w:rsidR="009C2D81" w:rsidRPr="008662E5" w:rsidRDefault="009C2D81" w:rsidP="00507CFF">
      <w:pPr>
        <w:pStyle w:val="berschrift3"/>
        <w:rPr>
          <w:lang w:val="en-GB"/>
        </w:rPr>
      </w:pPr>
      <w:r w:rsidRPr="008662E5">
        <w:rPr>
          <w:lang w:val="en-GB"/>
        </w:rPr>
        <w:t xml:space="preserve">Payments to </w:t>
      </w:r>
      <w:r w:rsidR="009575CD" w:rsidRPr="002804AA">
        <w:rPr>
          <w:lang w:val="en-GB"/>
        </w:rPr>
        <w:t>Beneficiaries</w:t>
      </w:r>
      <w:r w:rsidRPr="008662E5">
        <w:rPr>
          <w:lang w:val="en-GB"/>
        </w:rPr>
        <w:t xml:space="preserve"> are the exclusive task of the </w:t>
      </w:r>
      <w:proofErr w:type="gramStart"/>
      <w:r w:rsidRPr="008662E5">
        <w:rPr>
          <w:lang w:val="en-GB"/>
        </w:rPr>
        <w:t>Coordinator</w:t>
      </w:r>
      <w:proofErr w:type="gramEnd"/>
    </w:p>
    <w:p w14:paraId="23781623" w14:textId="77777777" w:rsidR="009C2D81" w:rsidRPr="008662E5" w:rsidRDefault="009C2D81" w:rsidP="00C70B98">
      <w:pPr>
        <w:rPr>
          <w:rFonts w:cstheme="minorHAnsi"/>
          <w:lang w:val="en-GB"/>
        </w:rPr>
      </w:pPr>
      <w:r w:rsidRPr="008662E5">
        <w:rPr>
          <w:rFonts w:cstheme="minorHAnsi"/>
          <w:lang w:val="en-GB"/>
        </w:rPr>
        <w:t xml:space="preserve">In particular, the </w:t>
      </w:r>
      <w:proofErr w:type="gramStart"/>
      <w:r w:rsidRPr="008662E5">
        <w:rPr>
          <w:rFonts w:cstheme="minorHAnsi"/>
          <w:lang w:val="en-GB"/>
        </w:rPr>
        <w:t>Coordinator</w:t>
      </w:r>
      <w:proofErr w:type="gramEnd"/>
      <w:r w:rsidRPr="008662E5">
        <w:rPr>
          <w:rFonts w:cstheme="minorHAnsi"/>
          <w:lang w:val="en-GB"/>
        </w:rPr>
        <w:t xml:space="preserve"> shall:</w:t>
      </w:r>
    </w:p>
    <w:p w14:paraId="50F60000" w14:textId="6C4C10F5" w:rsidR="009C2D81" w:rsidRPr="00612335" w:rsidRDefault="009C2D81" w:rsidP="005C3D51">
      <w:pPr>
        <w:pStyle w:val="Aufzhlungszeichen"/>
        <w:rPr>
          <w:rFonts w:cstheme="minorHAnsi"/>
          <w:lang w:val="en-GB" w:eastAsia="de-DE"/>
        </w:rPr>
      </w:pPr>
      <w:r w:rsidRPr="00612335">
        <w:rPr>
          <w:rFonts w:cstheme="minorHAnsi"/>
          <w:lang w:val="en-GB" w:eastAsia="de-DE"/>
        </w:rPr>
        <w:t xml:space="preserve">notify the </w:t>
      </w:r>
      <w:r w:rsidR="00EA02DE" w:rsidRPr="00143797">
        <w:rPr>
          <w:lang w:val="en-GB"/>
        </w:rPr>
        <w:t>Beneficiary</w:t>
      </w:r>
      <w:r w:rsidR="00EA02DE" w:rsidRPr="00612335">
        <w:rPr>
          <w:rFonts w:cstheme="minorHAnsi"/>
          <w:lang w:val="en-GB" w:eastAsia="de-DE"/>
        </w:rPr>
        <w:t xml:space="preserve"> </w:t>
      </w:r>
      <w:r w:rsidRPr="00612335">
        <w:rPr>
          <w:rFonts w:cstheme="minorHAnsi"/>
          <w:lang w:val="en-GB" w:eastAsia="de-DE"/>
        </w:rPr>
        <w:t xml:space="preserve">concerned promptly of the date and composition of the amount transferred to its bank account, giving the relevant references </w:t>
      </w:r>
    </w:p>
    <w:p w14:paraId="086ADE30" w14:textId="0BAE0C41" w:rsidR="009C2D81" w:rsidRPr="00612335" w:rsidRDefault="009C2D81" w:rsidP="005C3D51">
      <w:pPr>
        <w:pStyle w:val="Aufzhlungszeichen"/>
        <w:rPr>
          <w:rFonts w:cstheme="minorHAnsi"/>
          <w:lang w:val="en-GB" w:eastAsia="de-DE"/>
        </w:rPr>
      </w:pPr>
      <w:r w:rsidRPr="00612335">
        <w:rPr>
          <w:rFonts w:cstheme="minorHAnsi"/>
          <w:lang w:val="en-GB" w:eastAsia="de-DE"/>
        </w:rPr>
        <w:t>perform diligently its tasks in the proper administration of any funds and in maintaining financial accounts</w:t>
      </w:r>
    </w:p>
    <w:p w14:paraId="06DA9748" w14:textId="5CF0EDB6" w:rsidR="009C2D81" w:rsidRPr="00612335" w:rsidRDefault="009C2D81" w:rsidP="005C3D51">
      <w:pPr>
        <w:pStyle w:val="Aufzhlungszeichen"/>
        <w:rPr>
          <w:rFonts w:cstheme="minorHAnsi"/>
          <w:lang w:val="en-GB" w:eastAsia="de-DE"/>
        </w:rPr>
      </w:pPr>
      <w:r w:rsidRPr="00612335">
        <w:rPr>
          <w:rFonts w:cstheme="minorHAnsi"/>
          <w:lang w:val="en-GB" w:eastAsia="de-DE"/>
        </w:rPr>
        <w:t xml:space="preserve">undertake to keep the Granting Authority’s financial contribution to the Project separated from its normal business accounts, its own assets and property, except if the </w:t>
      </w:r>
      <w:proofErr w:type="gramStart"/>
      <w:r w:rsidRPr="00612335">
        <w:rPr>
          <w:rFonts w:cstheme="minorHAnsi"/>
          <w:lang w:val="en-GB" w:eastAsia="de-DE"/>
        </w:rPr>
        <w:t>Coordinator</w:t>
      </w:r>
      <w:proofErr w:type="gramEnd"/>
      <w:r w:rsidRPr="00612335">
        <w:rPr>
          <w:rFonts w:cstheme="minorHAnsi"/>
          <w:lang w:val="en-GB" w:eastAsia="de-DE"/>
        </w:rPr>
        <w:t xml:space="preserve"> is a </w:t>
      </w:r>
      <w:r w:rsidR="00D37E53">
        <w:rPr>
          <w:rFonts w:cstheme="minorHAnsi"/>
          <w:lang w:val="en-GB" w:eastAsia="de-DE"/>
        </w:rPr>
        <w:t>p</w:t>
      </w:r>
      <w:r w:rsidRPr="00612335">
        <w:rPr>
          <w:rFonts w:cstheme="minorHAnsi"/>
          <w:lang w:val="en-GB" w:eastAsia="de-DE"/>
        </w:rPr>
        <w:t xml:space="preserve">ublic </w:t>
      </w:r>
      <w:r w:rsidR="00D37E53">
        <w:rPr>
          <w:rFonts w:cstheme="minorHAnsi"/>
          <w:lang w:val="en-GB" w:eastAsia="de-DE"/>
        </w:rPr>
        <w:t>b</w:t>
      </w:r>
      <w:r w:rsidRPr="00612335">
        <w:rPr>
          <w:rFonts w:cstheme="minorHAnsi"/>
          <w:lang w:val="en-GB" w:eastAsia="de-DE"/>
        </w:rPr>
        <w:t>ody or is not entitled to do so due to statutory legislation.</w:t>
      </w:r>
    </w:p>
    <w:p w14:paraId="0AEA4F58" w14:textId="5D45E3C2" w:rsidR="009C2D81" w:rsidRPr="008662E5" w:rsidRDefault="009C2D81" w:rsidP="00C70B98">
      <w:pPr>
        <w:rPr>
          <w:rFonts w:cstheme="minorHAnsi"/>
          <w:lang w:val="en-GB"/>
        </w:rPr>
      </w:pPr>
      <w:r w:rsidRPr="008662E5">
        <w:rPr>
          <w:rFonts w:cstheme="minorHAnsi"/>
          <w:lang w:val="en-GB"/>
        </w:rPr>
        <w:t xml:space="preserve">With reference to Article 22 of the Grant Agreement, no </w:t>
      </w:r>
      <w:r w:rsidR="009575CD" w:rsidRPr="002804AA">
        <w:rPr>
          <w:lang w:val="en-GB"/>
        </w:rPr>
        <w:t>Beneficiary</w:t>
      </w:r>
      <w:r w:rsidRPr="008662E5">
        <w:rPr>
          <w:rFonts w:cstheme="minorHAnsi"/>
          <w:lang w:val="en-GB"/>
        </w:rPr>
        <w:t xml:space="preserve"> shall before the end of the Project receive more than its allocated share of the maximum grant amount less the amounts retained by the Granting Authority for the Mutual Insurance Mechanism and for the final payment.</w:t>
      </w:r>
    </w:p>
    <w:p w14:paraId="59F2A08F" w14:textId="06D2DEA7" w:rsidR="009C2D81" w:rsidRDefault="00BD1C35" w:rsidP="00507CFF">
      <w:pPr>
        <w:pStyle w:val="berschrift3"/>
        <w:rPr>
          <w:lang w:val="en-GB"/>
        </w:rPr>
      </w:pPr>
      <w:r w:rsidRPr="008662E5">
        <w:rPr>
          <w:lang w:val="en-GB"/>
        </w:rPr>
        <w:t>Payment mode</w:t>
      </w:r>
    </w:p>
    <w:p w14:paraId="39B3A14C" w14:textId="2A81F6D2" w:rsidR="00947687" w:rsidRPr="008662E5" w:rsidRDefault="00947687" w:rsidP="00947687">
      <w:pPr>
        <w:rPr>
          <w:rFonts w:cstheme="minorHAnsi"/>
          <w:lang w:val="en-GB"/>
        </w:rPr>
      </w:pPr>
      <w:r w:rsidRPr="00EB64AB">
        <w:rPr>
          <w:rFonts w:cstheme="minorHAnsi"/>
          <w:lang w:val="en-GB"/>
        </w:rPr>
        <w:t xml:space="preserve">The transfer of the initial prefinancing, the additional </w:t>
      </w:r>
      <w:proofErr w:type="spellStart"/>
      <w:r w:rsidRPr="00EB64AB">
        <w:rPr>
          <w:rFonts w:cstheme="minorHAnsi"/>
          <w:lang w:val="en-GB"/>
        </w:rPr>
        <w:t>prefinancings</w:t>
      </w:r>
      <w:proofErr w:type="spellEnd"/>
      <w:r w:rsidRPr="00EB64AB">
        <w:rPr>
          <w:rFonts w:cstheme="minorHAnsi"/>
          <w:lang w:val="en-GB"/>
        </w:rPr>
        <w:t xml:space="preserve"> (if any)</w:t>
      </w:r>
      <w:r w:rsidR="00B51AA5" w:rsidRPr="00EB64AB">
        <w:rPr>
          <w:rFonts w:cstheme="minorHAnsi"/>
          <w:lang w:val="en-GB"/>
        </w:rPr>
        <w:t xml:space="preserve"> and interim payments to</w:t>
      </w:r>
      <w:r w:rsidR="00744593" w:rsidRPr="00EB64AB">
        <w:rPr>
          <w:rFonts w:cstheme="minorHAnsi"/>
          <w:lang w:val="en-GB"/>
        </w:rPr>
        <w:t xml:space="preserve"> the</w:t>
      </w:r>
      <w:r w:rsidR="00B51AA5" w:rsidRPr="00EB64AB">
        <w:rPr>
          <w:rFonts w:cstheme="minorHAnsi"/>
          <w:lang w:val="en-GB"/>
        </w:rPr>
        <w:t xml:space="preserve"> Beneficiaries</w:t>
      </w:r>
      <w:r w:rsidRPr="00EB64AB">
        <w:rPr>
          <w:rFonts w:cstheme="minorHAnsi"/>
          <w:lang w:val="en-GB"/>
        </w:rPr>
        <w:t xml:space="preserve"> will be handled in accordance with Article 22.1. and Article 7 of the Grant Agreement following this payment schedule:</w:t>
      </w:r>
    </w:p>
    <w:p w14:paraId="3B3FC0D1" w14:textId="77777777" w:rsidR="00947687" w:rsidRPr="003347CA" w:rsidRDefault="00947687" w:rsidP="00947687">
      <w:pPr>
        <w:rPr>
          <w:b/>
          <w:bCs/>
          <w:lang w:val="en-GB"/>
        </w:rPr>
      </w:pPr>
      <w:r w:rsidRPr="003347CA">
        <w:rPr>
          <w:b/>
          <w:bCs/>
          <w:highlight w:val="yellow"/>
          <w:lang w:val="en-GB"/>
        </w:rPr>
        <w:t>[Option 1:]</w:t>
      </w:r>
    </w:p>
    <w:p w14:paraId="17D4F476" w14:textId="3CB65B22" w:rsidR="00947687" w:rsidRPr="00EB64AB" w:rsidRDefault="00947687" w:rsidP="00947687">
      <w:pPr>
        <w:jc w:val="left"/>
        <w:rPr>
          <w:rFonts w:cstheme="minorHAnsi"/>
          <w:lang w:val="en-GB"/>
        </w:rPr>
      </w:pPr>
      <w:r w:rsidRPr="00EB64AB">
        <w:rPr>
          <w:rFonts w:cstheme="minorHAnsi"/>
          <w:lang w:val="en-GB"/>
        </w:rPr>
        <w:t xml:space="preserve">Funding of costs included in the Consortium Plan will be paid by the Coordinator to the </w:t>
      </w:r>
      <w:r w:rsidR="00C4377C" w:rsidRPr="00EB64AB">
        <w:rPr>
          <w:rFonts w:cstheme="minorHAnsi"/>
          <w:lang w:val="en-GB"/>
        </w:rPr>
        <w:t>Beneficiaries</w:t>
      </w:r>
      <w:r w:rsidR="00057D09" w:rsidRPr="00EB64AB">
        <w:rPr>
          <w:rFonts w:cstheme="minorHAnsi"/>
          <w:lang w:val="en-GB"/>
        </w:rPr>
        <w:t xml:space="preserve"> </w:t>
      </w:r>
      <w:r w:rsidRPr="00EB64AB">
        <w:rPr>
          <w:rFonts w:cstheme="minorHAnsi"/>
          <w:lang w:val="en-GB"/>
        </w:rPr>
        <w:t>after receipt of payments from the Granting Authority in separate instalments as agreed below:</w:t>
      </w:r>
    </w:p>
    <w:tbl>
      <w:tblPr>
        <w:tblStyle w:val="TableGrid2"/>
        <w:tblW w:w="5589" w:type="dxa"/>
        <w:tblInd w:w="250" w:type="dxa"/>
        <w:tblLook w:val="04A0" w:firstRow="1" w:lastRow="0" w:firstColumn="1" w:lastColumn="0" w:noHBand="0" w:noVBand="1"/>
      </w:tblPr>
      <w:tblGrid>
        <w:gridCol w:w="1123"/>
        <w:gridCol w:w="4466"/>
      </w:tblGrid>
      <w:tr w:rsidR="00947687" w:rsidRPr="00EB64AB" w14:paraId="26A74DF3" w14:textId="77777777" w:rsidTr="00CC5A4D">
        <w:tc>
          <w:tcPr>
            <w:tcW w:w="1123" w:type="dxa"/>
          </w:tcPr>
          <w:p w14:paraId="5FB300DF" w14:textId="77777777" w:rsidR="00947687" w:rsidRPr="00EB64AB" w:rsidRDefault="00947687" w:rsidP="00CC5A4D">
            <w:pPr>
              <w:rPr>
                <w:rFonts w:cstheme="minorHAnsi"/>
                <w:sz w:val="20"/>
                <w:lang w:val="en-GB"/>
              </w:rPr>
            </w:pPr>
            <w:proofErr w:type="spellStart"/>
            <w:r w:rsidRPr="00EB64AB">
              <w:rPr>
                <w:rFonts w:cstheme="minorHAnsi"/>
                <w:sz w:val="20"/>
                <w:lang w:val="en-GB"/>
              </w:rPr>
              <w:t>Xx</w:t>
            </w:r>
            <w:proofErr w:type="spellEnd"/>
            <w:r w:rsidRPr="00EB64AB">
              <w:rPr>
                <w:rFonts w:cstheme="minorHAnsi"/>
                <w:sz w:val="20"/>
                <w:lang w:val="en-GB"/>
              </w:rPr>
              <w:t xml:space="preserve"> %</w:t>
            </w:r>
          </w:p>
        </w:tc>
        <w:tc>
          <w:tcPr>
            <w:tcW w:w="4466" w:type="dxa"/>
          </w:tcPr>
          <w:p w14:paraId="71355914" w14:textId="56E6B260" w:rsidR="00947687" w:rsidRPr="00EB64AB" w:rsidRDefault="00947687" w:rsidP="00CC5A4D">
            <w:pPr>
              <w:rPr>
                <w:rFonts w:cstheme="minorHAnsi"/>
                <w:sz w:val="20"/>
                <w:lang w:val="en-GB"/>
              </w:rPr>
            </w:pPr>
            <w:r w:rsidRPr="00EB64AB">
              <w:rPr>
                <w:rFonts w:cstheme="minorHAnsi"/>
                <w:sz w:val="20"/>
                <w:lang w:val="en-GB"/>
              </w:rPr>
              <w:t xml:space="preserve">on receipt of </w:t>
            </w:r>
            <w:r w:rsidR="00057D09" w:rsidRPr="00EB64AB">
              <w:rPr>
                <w:rFonts w:cstheme="minorHAnsi"/>
                <w:sz w:val="20"/>
                <w:lang w:val="en-GB"/>
              </w:rPr>
              <w:t>p</w:t>
            </w:r>
            <w:r w:rsidRPr="00EB64AB">
              <w:rPr>
                <w:rFonts w:cstheme="minorHAnsi"/>
                <w:sz w:val="20"/>
                <w:lang w:val="en-GB"/>
              </w:rPr>
              <w:t xml:space="preserve">refinancing </w:t>
            </w:r>
          </w:p>
        </w:tc>
      </w:tr>
      <w:tr w:rsidR="00947687" w:rsidRPr="00EB64AB" w14:paraId="71686073" w14:textId="77777777" w:rsidTr="00CC5A4D">
        <w:tc>
          <w:tcPr>
            <w:tcW w:w="1123" w:type="dxa"/>
          </w:tcPr>
          <w:p w14:paraId="7B663C83" w14:textId="77777777" w:rsidR="00947687" w:rsidRPr="00EB64AB" w:rsidRDefault="00947687" w:rsidP="00CC5A4D">
            <w:pPr>
              <w:rPr>
                <w:rFonts w:cstheme="minorHAnsi"/>
                <w:sz w:val="20"/>
                <w:lang w:val="en-GB"/>
              </w:rPr>
            </w:pPr>
            <w:proofErr w:type="spellStart"/>
            <w:r w:rsidRPr="00EB64AB">
              <w:rPr>
                <w:rFonts w:cstheme="minorHAnsi"/>
                <w:sz w:val="20"/>
                <w:lang w:val="en-GB"/>
              </w:rPr>
              <w:t>Xx</w:t>
            </w:r>
            <w:proofErr w:type="spellEnd"/>
            <w:r w:rsidRPr="00EB64AB">
              <w:rPr>
                <w:rFonts w:cstheme="minorHAnsi"/>
                <w:sz w:val="20"/>
                <w:lang w:val="en-GB"/>
              </w:rPr>
              <w:t xml:space="preserve"> </w:t>
            </w:r>
            <w:proofErr w:type="gramStart"/>
            <w:r w:rsidRPr="00EB64AB">
              <w:rPr>
                <w:rFonts w:cstheme="minorHAnsi"/>
                <w:sz w:val="20"/>
                <w:lang w:val="en-GB"/>
              </w:rPr>
              <w:t>%..</w:t>
            </w:r>
            <w:proofErr w:type="gramEnd"/>
          </w:p>
        </w:tc>
        <w:tc>
          <w:tcPr>
            <w:tcW w:w="4466" w:type="dxa"/>
          </w:tcPr>
          <w:p w14:paraId="1C2C7A9B" w14:textId="77777777" w:rsidR="00947687" w:rsidRPr="00EB64AB" w:rsidRDefault="00947687" w:rsidP="00CC5A4D">
            <w:pPr>
              <w:rPr>
                <w:rFonts w:cstheme="minorHAnsi"/>
                <w:sz w:val="20"/>
                <w:lang w:val="en-GB"/>
              </w:rPr>
            </w:pPr>
            <w:r w:rsidRPr="00EB64AB">
              <w:rPr>
                <w:rFonts w:cstheme="minorHAnsi"/>
                <w:sz w:val="20"/>
                <w:lang w:val="en-GB"/>
              </w:rPr>
              <w:t>…</w:t>
            </w:r>
          </w:p>
        </w:tc>
      </w:tr>
    </w:tbl>
    <w:p w14:paraId="4C491B4E" w14:textId="3D462E1B" w:rsidR="00947687" w:rsidRPr="00EB64AB" w:rsidRDefault="00947687" w:rsidP="00947687">
      <w:pPr>
        <w:rPr>
          <w:rFonts w:cstheme="minorHAnsi"/>
          <w:lang w:val="en-GB"/>
        </w:rPr>
      </w:pPr>
      <w:r w:rsidRPr="00EB64AB">
        <w:rPr>
          <w:rFonts w:cstheme="minorHAnsi"/>
          <w:lang w:val="en-GB"/>
        </w:rPr>
        <w:t>Funding for costs accepted by the Granting Authority will be paid</w:t>
      </w:r>
      <w:r w:rsidR="00B51AA5" w:rsidRPr="00EB64AB">
        <w:rPr>
          <w:rFonts w:cstheme="minorHAnsi"/>
          <w:lang w:val="en-GB"/>
        </w:rPr>
        <w:t xml:space="preserve"> by the Coordinator to the Beneficiary</w:t>
      </w:r>
      <w:r w:rsidRPr="00EB64AB">
        <w:rPr>
          <w:rFonts w:cstheme="minorHAnsi"/>
          <w:lang w:val="en-GB"/>
        </w:rPr>
        <w:t xml:space="preserve"> concerned.</w:t>
      </w:r>
    </w:p>
    <w:p w14:paraId="2BA95F2C" w14:textId="428B981A" w:rsidR="00947687" w:rsidRPr="003347CA" w:rsidRDefault="00947687" w:rsidP="00947687">
      <w:pPr>
        <w:rPr>
          <w:b/>
          <w:highlight w:val="yellow"/>
          <w:lang w:val="en-GB"/>
        </w:rPr>
      </w:pPr>
      <w:r w:rsidRPr="003347CA">
        <w:rPr>
          <w:b/>
          <w:highlight w:val="yellow"/>
          <w:lang w:val="en-GB"/>
        </w:rPr>
        <w:t>[</w:t>
      </w:r>
      <w:r w:rsidR="003347CA">
        <w:rPr>
          <w:b/>
          <w:highlight w:val="yellow"/>
          <w:lang w:val="en-GB"/>
        </w:rPr>
        <w:t>E</w:t>
      </w:r>
      <w:r w:rsidRPr="003347CA">
        <w:rPr>
          <w:b/>
          <w:highlight w:val="yellow"/>
          <w:lang w:val="en-GB"/>
        </w:rPr>
        <w:t xml:space="preserve">nd of </w:t>
      </w:r>
      <w:r w:rsidR="003347CA">
        <w:rPr>
          <w:b/>
          <w:highlight w:val="yellow"/>
          <w:lang w:val="en-GB"/>
        </w:rPr>
        <w:t>O</w:t>
      </w:r>
      <w:r w:rsidRPr="003347CA">
        <w:rPr>
          <w:b/>
          <w:highlight w:val="yellow"/>
          <w:lang w:val="en-GB"/>
        </w:rPr>
        <w:t>ption 1]</w:t>
      </w:r>
    </w:p>
    <w:p w14:paraId="1BB4DAAD" w14:textId="77777777" w:rsidR="00947687" w:rsidRPr="003347CA" w:rsidRDefault="00947687" w:rsidP="00947687">
      <w:pPr>
        <w:rPr>
          <w:rFonts w:cstheme="minorHAnsi"/>
          <w:b/>
          <w:bCs/>
          <w:lang w:val="en-GB"/>
        </w:rPr>
      </w:pPr>
      <w:r w:rsidRPr="003347CA">
        <w:rPr>
          <w:rFonts w:cstheme="minorHAnsi"/>
          <w:b/>
          <w:bCs/>
          <w:lang w:val="en-GB"/>
        </w:rPr>
        <w:lastRenderedPageBreak/>
        <w:t>[</w:t>
      </w:r>
      <w:r w:rsidRPr="003347CA">
        <w:rPr>
          <w:rFonts w:cstheme="minorHAnsi"/>
          <w:b/>
          <w:bCs/>
          <w:highlight w:val="yellow"/>
          <w:lang w:val="en-GB"/>
        </w:rPr>
        <w:t>Option 2:</w:t>
      </w:r>
      <w:r w:rsidRPr="003347CA">
        <w:rPr>
          <w:rFonts w:cstheme="minorHAnsi"/>
          <w:b/>
          <w:bCs/>
          <w:lang w:val="en-GB"/>
        </w:rPr>
        <w:t>]</w:t>
      </w:r>
    </w:p>
    <w:p w14:paraId="0435E176" w14:textId="52E84584" w:rsidR="00947687" w:rsidRPr="00EB64AB" w:rsidRDefault="00947687" w:rsidP="00947687">
      <w:pPr>
        <w:rPr>
          <w:rFonts w:cstheme="minorHAnsi"/>
          <w:lang w:val="en-GB"/>
        </w:rPr>
      </w:pPr>
      <w:r w:rsidRPr="00EB64AB">
        <w:rPr>
          <w:rFonts w:cstheme="minorHAnsi"/>
          <w:lang w:val="en-GB"/>
        </w:rPr>
        <w:t xml:space="preserve">Funding of costs included in the Consortium Plan will be paid </w:t>
      </w:r>
      <w:r w:rsidR="00B51AA5" w:rsidRPr="00EB64AB">
        <w:rPr>
          <w:rFonts w:cstheme="minorHAnsi"/>
          <w:lang w:val="en-GB"/>
        </w:rPr>
        <w:t>by the Coordinator to the Beneficiarie</w:t>
      </w:r>
      <w:r w:rsidRPr="00EB64AB">
        <w:rPr>
          <w:rFonts w:cstheme="minorHAnsi"/>
          <w:lang w:val="en-GB"/>
        </w:rPr>
        <w:t xml:space="preserve">s after receipt of payments from the Granting Authority without undue delay and in conformity with the provisions of the Grant Agreement. Costs accepted by the Granting Authority </w:t>
      </w:r>
      <w:r w:rsidR="00B51AA5" w:rsidRPr="00EB64AB">
        <w:rPr>
          <w:rFonts w:cstheme="minorHAnsi"/>
          <w:lang w:val="en-GB"/>
        </w:rPr>
        <w:t>will be paid to the Beneficiary</w:t>
      </w:r>
      <w:r w:rsidRPr="00EB64AB">
        <w:rPr>
          <w:rFonts w:cstheme="minorHAnsi"/>
          <w:lang w:val="en-GB"/>
        </w:rPr>
        <w:t xml:space="preserve"> concerned.</w:t>
      </w:r>
    </w:p>
    <w:p w14:paraId="221731B4" w14:textId="71C17598" w:rsidR="00947687" w:rsidRPr="003347CA" w:rsidRDefault="00947687" w:rsidP="00947687">
      <w:pPr>
        <w:rPr>
          <w:rFonts w:cstheme="minorHAnsi"/>
          <w:b/>
          <w:bCs/>
          <w:lang w:val="en-GB"/>
        </w:rPr>
      </w:pPr>
      <w:r w:rsidRPr="003347CA">
        <w:rPr>
          <w:rFonts w:cstheme="minorHAnsi"/>
          <w:b/>
          <w:bCs/>
          <w:lang w:val="en-GB"/>
        </w:rPr>
        <w:t>[</w:t>
      </w:r>
      <w:r w:rsidR="003347CA" w:rsidRPr="003347CA">
        <w:rPr>
          <w:rFonts w:cstheme="minorHAnsi"/>
          <w:b/>
          <w:bCs/>
          <w:highlight w:val="yellow"/>
          <w:lang w:val="en-GB"/>
        </w:rPr>
        <w:t>E</w:t>
      </w:r>
      <w:r w:rsidRPr="003347CA">
        <w:rPr>
          <w:rFonts w:cstheme="minorHAnsi"/>
          <w:b/>
          <w:bCs/>
          <w:highlight w:val="yellow"/>
          <w:lang w:val="en-GB"/>
        </w:rPr>
        <w:t xml:space="preserve">nd of </w:t>
      </w:r>
      <w:r w:rsidR="003347CA" w:rsidRPr="003347CA">
        <w:rPr>
          <w:rFonts w:cstheme="minorHAnsi"/>
          <w:b/>
          <w:bCs/>
          <w:highlight w:val="yellow"/>
          <w:lang w:val="en-GB"/>
        </w:rPr>
        <w:t>O</w:t>
      </w:r>
      <w:r w:rsidRPr="003347CA">
        <w:rPr>
          <w:rFonts w:cstheme="minorHAnsi"/>
          <w:b/>
          <w:bCs/>
          <w:highlight w:val="yellow"/>
          <w:lang w:val="en-GB"/>
        </w:rPr>
        <w:t>ption 2</w:t>
      </w:r>
      <w:r w:rsidRPr="003347CA">
        <w:rPr>
          <w:rFonts w:cstheme="minorHAnsi"/>
          <w:b/>
          <w:bCs/>
          <w:lang w:val="en-GB"/>
        </w:rPr>
        <w:t>]</w:t>
      </w:r>
    </w:p>
    <w:p w14:paraId="6EDA84F4" w14:textId="05925B48" w:rsidR="00947687" w:rsidRPr="00EB64AB" w:rsidRDefault="00947687" w:rsidP="00947687">
      <w:pPr>
        <w:rPr>
          <w:rFonts w:cstheme="minorHAnsi"/>
          <w:lang w:val="en-GB"/>
        </w:rPr>
      </w:pPr>
      <w:r w:rsidRPr="00EB64AB">
        <w:rPr>
          <w:rFonts w:cstheme="minorHAnsi"/>
          <w:lang w:val="en-GB"/>
        </w:rPr>
        <w:t xml:space="preserve">The </w:t>
      </w:r>
      <w:proofErr w:type="gramStart"/>
      <w:r w:rsidRPr="00EB64AB">
        <w:rPr>
          <w:rFonts w:cstheme="minorHAnsi"/>
          <w:lang w:val="en-GB"/>
        </w:rPr>
        <w:t>Coordinator</w:t>
      </w:r>
      <w:proofErr w:type="gramEnd"/>
      <w:r w:rsidRPr="00EB64AB">
        <w:rPr>
          <w:rFonts w:cstheme="minorHAnsi"/>
          <w:lang w:val="en-GB"/>
        </w:rPr>
        <w:t xml:space="preserve"> is entitled to with</w:t>
      </w:r>
      <w:r w:rsidR="00B51AA5" w:rsidRPr="00EB64AB">
        <w:rPr>
          <w:rFonts w:cstheme="minorHAnsi"/>
          <w:lang w:val="en-GB"/>
        </w:rPr>
        <w:t>hold any payments due to a Beneficiary</w:t>
      </w:r>
      <w:r w:rsidRPr="00EB64AB">
        <w:rPr>
          <w:rFonts w:cstheme="minorHAnsi"/>
          <w:lang w:val="en-GB"/>
        </w:rPr>
        <w:t xml:space="preserve"> identified by the General Assembly to be in breach of its obligations under this Consortium Agreement or the Grant Agreement or to a </w:t>
      </w:r>
      <w:r w:rsidR="00B51AA5" w:rsidRPr="00EB64AB">
        <w:rPr>
          <w:rFonts w:cstheme="minorHAnsi"/>
          <w:lang w:val="en-GB"/>
        </w:rPr>
        <w:t>Beneficiary</w:t>
      </w:r>
      <w:r w:rsidRPr="00EB64AB">
        <w:rPr>
          <w:rFonts w:cstheme="minorHAnsi"/>
          <w:lang w:val="en-GB"/>
        </w:rPr>
        <w:t xml:space="preserve"> which has not yet signed this Consortium Agreement.</w:t>
      </w:r>
    </w:p>
    <w:p w14:paraId="502B782E" w14:textId="2B90E477" w:rsidR="00947687" w:rsidRPr="00EB64AB" w:rsidRDefault="00947687" w:rsidP="00947687">
      <w:pPr>
        <w:rPr>
          <w:rFonts w:cstheme="minorHAnsi"/>
          <w:lang w:val="en-GB"/>
        </w:rPr>
      </w:pPr>
      <w:r w:rsidRPr="00EB64AB">
        <w:rPr>
          <w:rFonts w:cstheme="minorHAnsi"/>
          <w:lang w:val="en-GB"/>
        </w:rPr>
        <w:t xml:space="preserve">The </w:t>
      </w:r>
      <w:proofErr w:type="gramStart"/>
      <w:r w:rsidRPr="00EB64AB">
        <w:rPr>
          <w:rFonts w:cstheme="minorHAnsi"/>
          <w:lang w:val="en-GB"/>
        </w:rPr>
        <w:t>Coordinator</w:t>
      </w:r>
      <w:proofErr w:type="gramEnd"/>
      <w:r w:rsidRPr="00EB64AB">
        <w:rPr>
          <w:rFonts w:cstheme="minorHAnsi"/>
          <w:lang w:val="en-GB"/>
        </w:rPr>
        <w:t xml:space="preserve"> is entitled to recover any payments already paid to a </w:t>
      </w:r>
      <w:r w:rsidR="00B51AA5" w:rsidRPr="00EB64AB">
        <w:rPr>
          <w:rFonts w:cstheme="minorHAnsi"/>
          <w:lang w:val="en-GB"/>
        </w:rPr>
        <w:t xml:space="preserve">Beneficiary declared to be a </w:t>
      </w:r>
      <w:r w:rsidRPr="00EB64AB">
        <w:rPr>
          <w:rFonts w:cstheme="minorHAnsi"/>
          <w:lang w:val="en-GB"/>
        </w:rPr>
        <w:t xml:space="preserve">Defaulting Party except the costs already claimed by the Defaulting Party and accepted by the Granting Authority. The </w:t>
      </w:r>
      <w:proofErr w:type="gramStart"/>
      <w:r w:rsidRPr="00EB64AB">
        <w:rPr>
          <w:rFonts w:cstheme="minorHAnsi"/>
          <w:lang w:val="en-GB"/>
        </w:rPr>
        <w:t>Coordinator</w:t>
      </w:r>
      <w:proofErr w:type="gramEnd"/>
      <w:r w:rsidRPr="00EB64AB">
        <w:rPr>
          <w:rFonts w:cstheme="minorHAnsi"/>
          <w:lang w:val="en-GB"/>
        </w:rPr>
        <w:t xml:space="preserve"> is equally entitled</w:t>
      </w:r>
      <w:r w:rsidR="00B51AA5" w:rsidRPr="00EB64AB">
        <w:rPr>
          <w:rFonts w:cstheme="minorHAnsi"/>
          <w:lang w:val="en-GB"/>
        </w:rPr>
        <w:t xml:space="preserve"> to withhold payments to a Beneficiary</w:t>
      </w:r>
      <w:r w:rsidRPr="00EB64AB">
        <w:rPr>
          <w:rFonts w:cstheme="minorHAnsi"/>
          <w:lang w:val="en-GB"/>
        </w:rPr>
        <w:t xml:space="preserve"> when this is suggested by or agreed with the Granting Authority.</w:t>
      </w:r>
    </w:p>
    <w:p w14:paraId="02763E72" w14:textId="5454E04E" w:rsidR="002833BB" w:rsidRPr="00384D30" w:rsidRDefault="004C1C03" w:rsidP="00384D30">
      <w:pPr>
        <w:pStyle w:val="berschrift2"/>
        <w:rPr>
          <w:lang w:val="en-GB"/>
        </w:rPr>
      </w:pPr>
      <w:r w:rsidRPr="00384D30">
        <w:rPr>
          <w:lang w:val="en-GB"/>
        </w:rPr>
        <w:t>Allocation of Institutional unit costs [relevant for DN and Staff Exchange]</w:t>
      </w:r>
    </w:p>
    <w:p w14:paraId="0D4651BE" w14:textId="77777777" w:rsidR="002833BB" w:rsidRDefault="004C1C03">
      <w:pPr>
        <w:rPr>
          <w:highlight w:val="yellow"/>
          <w:lang w:val="en-GB" w:eastAsia="fi-FI"/>
        </w:rPr>
      </w:pPr>
      <w:r>
        <w:rPr>
          <w:highlight w:val="yellow"/>
          <w:lang w:val="en-GB" w:eastAsia="fi-FI"/>
        </w:rPr>
        <w:t>[Please check the applicable VAT regulations before selecting the adequate option and before any transfer of payments.]</w:t>
      </w:r>
    </w:p>
    <w:p w14:paraId="5DBA8D96" w14:textId="77777777" w:rsidR="002833BB" w:rsidRDefault="004C1C03">
      <w:pPr>
        <w:rPr>
          <w:highlight w:val="yellow"/>
          <w:lang w:val="en-GB"/>
        </w:rPr>
      </w:pPr>
      <w:r>
        <w:rPr>
          <w:lang w:val="en-GB"/>
        </w:rPr>
        <w:t>[</w:t>
      </w:r>
      <w:r w:rsidRPr="005C1852">
        <w:rPr>
          <w:b/>
          <w:bCs/>
          <w:highlight w:val="yellow"/>
          <w:lang w:val="en-GB"/>
        </w:rPr>
        <w:t>O</w:t>
      </w:r>
      <w:r w:rsidR="0022156B" w:rsidRPr="005C1852">
        <w:rPr>
          <w:b/>
          <w:bCs/>
          <w:highlight w:val="yellow"/>
          <w:lang w:val="en-GB"/>
        </w:rPr>
        <w:t>ption</w:t>
      </w:r>
      <w:r w:rsidRPr="005C1852">
        <w:rPr>
          <w:b/>
          <w:bCs/>
          <w:highlight w:val="yellow"/>
          <w:lang w:val="en-GB"/>
        </w:rPr>
        <w:t xml:space="preserve"> 1</w:t>
      </w:r>
      <w:r>
        <w:rPr>
          <w:highlight w:val="yellow"/>
          <w:lang w:val="en-GB"/>
        </w:rPr>
        <w:t>:</w:t>
      </w:r>
      <w:r>
        <w:rPr>
          <w:lang w:val="en-GB"/>
        </w:rPr>
        <w:t>]</w:t>
      </w:r>
    </w:p>
    <w:p w14:paraId="58D6A0BA" w14:textId="77777777" w:rsidR="002833BB" w:rsidRDefault="004C1C03">
      <w:pPr>
        <w:rPr>
          <w:rFonts w:ascii="Calibri" w:hAnsi="Calibri"/>
          <w:highlight w:val="yellow"/>
        </w:rPr>
      </w:pPr>
      <w:r>
        <w:rPr>
          <w:highlight w:val="yellow"/>
          <w:lang w:val="en-GB"/>
        </w:rPr>
        <w:t xml:space="preserve">The research, training and networking budget is established at the </w:t>
      </w:r>
      <w:proofErr w:type="gramStart"/>
      <w:r>
        <w:rPr>
          <w:highlight w:val="yellow"/>
          <w:lang w:val="en-GB"/>
        </w:rPr>
        <w:t>Coordinator</w:t>
      </w:r>
      <w:proofErr w:type="gramEnd"/>
      <w:r>
        <w:rPr>
          <w:highlight w:val="yellow"/>
          <w:lang w:val="en-GB"/>
        </w:rPr>
        <w:t xml:space="preserve"> to cover the costs of the network-wide training events and workshops, the annual network meetings, the dissemination and communication activities, and other network-wide training and networking costs of the Project, and it is quantified in EURO XXXXXX. </w:t>
      </w:r>
    </w:p>
    <w:p w14:paraId="3CE0EA0B" w14:textId="77777777" w:rsidR="002833BB" w:rsidRDefault="004C1C03">
      <w:pPr>
        <w:rPr>
          <w:highlight w:val="yellow"/>
        </w:rPr>
      </w:pPr>
      <w:r>
        <w:rPr>
          <w:highlight w:val="yellow"/>
          <w:lang w:val="en-GB"/>
        </w:rPr>
        <w:t xml:space="preserve">The Parties agree to contribute according to their </w:t>
      </w:r>
      <w:r w:rsidR="00F725C8">
        <w:rPr>
          <w:highlight w:val="yellow"/>
          <w:lang w:val="en-GB"/>
        </w:rPr>
        <w:t>n</w:t>
      </w:r>
      <w:r>
        <w:rPr>
          <w:highlight w:val="yellow"/>
          <w:lang w:val="en-GB"/>
        </w:rPr>
        <w:t>umber of person month implemented, as indicated in the following table:</w:t>
      </w:r>
    </w:p>
    <w:tbl>
      <w:tblPr>
        <w:tblStyle w:val="TableGrid2"/>
        <w:tblW w:w="5245" w:type="dxa"/>
        <w:tblInd w:w="-5" w:type="dxa"/>
        <w:tblLook w:val="04A0" w:firstRow="1" w:lastRow="0" w:firstColumn="1" w:lastColumn="0" w:noHBand="0" w:noVBand="1"/>
      </w:tblPr>
      <w:tblGrid>
        <w:gridCol w:w="1870"/>
        <w:gridCol w:w="3375"/>
      </w:tblGrid>
      <w:tr w:rsidR="005C1852" w:rsidRPr="008662E5" w14:paraId="67AD1D47" w14:textId="77777777" w:rsidTr="005C1852">
        <w:trPr>
          <w:trHeight w:val="300"/>
        </w:trPr>
        <w:tc>
          <w:tcPr>
            <w:tcW w:w="1870" w:type="dxa"/>
          </w:tcPr>
          <w:p w14:paraId="5357B60A" w14:textId="77777777" w:rsidR="005C1852" w:rsidRPr="002F38F7" w:rsidRDefault="005C1852" w:rsidP="002F38F7">
            <w:pPr>
              <w:pStyle w:val="LSSlim"/>
              <w:ind w:left="63" w:hanging="63"/>
              <w:jc w:val="left"/>
              <w:rPr>
                <w:rFonts w:asciiTheme="minorHAnsi" w:hAnsiTheme="minorHAnsi"/>
                <w:sz w:val="20"/>
                <w:highlight w:val="yellow"/>
              </w:rPr>
            </w:pPr>
            <w:r>
              <w:rPr>
                <w:b/>
                <w:bCs/>
                <w:highlight w:val="yellow"/>
              </w:rPr>
              <w:t>Party’s Name</w:t>
            </w:r>
          </w:p>
        </w:tc>
        <w:tc>
          <w:tcPr>
            <w:tcW w:w="3375" w:type="dxa"/>
          </w:tcPr>
          <w:p w14:paraId="66EF7107" w14:textId="77777777" w:rsidR="005C1852" w:rsidRDefault="005C1852" w:rsidP="005A0C22">
            <w:pPr>
              <w:rPr>
                <w:b/>
                <w:bCs/>
                <w:highlight w:val="yellow"/>
              </w:rPr>
            </w:pPr>
            <w:r>
              <w:rPr>
                <w:b/>
                <w:bCs/>
                <w:highlight w:val="yellow"/>
              </w:rPr>
              <w:t xml:space="preserve">Party’s contribution </w:t>
            </w:r>
          </w:p>
          <w:p w14:paraId="0ACFF9C1" w14:textId="3EB54EE6" w:rsidR="005C1852" w:rsidRPr="002F38F7" w:rsidRDefault="005C1852" w:rsidP="002F38F7">
            <w:pPr>
              <w:pStyle w:val="LSSlim"/>
              <w:jc w:val="left"/>
              <w:rPr>
                <w:rFonts w:asciiTheme="minorHAnsi" w:hAnsiTheme="minorHAnsi"/>
                <w:sz w:val="20"/>
              </w:rPr>
            </w:pPr>
            <w:r>
              <w:rPr>
                <w:b/>
                <w:bCs/>
                <w:highlight w:val="yellow"/>
              </w:rPr>
              <w:t>(</w:t>
            </w:r>
            <w:r w:rsidRPr="00932CC6">
              <w:rPr>
                <w:b/>
                <w:highlight w:val="yellow"/>
              </w:rPr>
              <w:t>N°</w:t>
            </w:r>
            <w:r>
              <w:rPr>
                <w:highlight w:val="yellow"/>
              </w:rPr>
              <w:t xml:space="preserve"> </w:t>
            </w:r>
            <w:r>
              <w:rPr>
                <w:b/>
                <w:bCs/>
                <w:highlight w:val="yellow"/>
              </w:rPr>
              <w:t>of PM x ABC€)</w:t>
            </w:r>
          </w:p>
        </w:tc>
      </w:tr>
      <w:tr w:rsidR="005C1852" w:rsidRPr="008662E5" w14:paraId="1EC6C05D" w14:textId="77777777" w:rsidTr="005C1852">
        <w:trPr>
          <w:trHeight w:val="300"/>
        </w:trPr>
        <w:tc>
          <w:tcPr>
            <w:tcW w:w="1870" w:type="dxa"/>
          </w:tcPr>
          <w:p w14:paraId="6B15332C" w14:textId="77777777" w:rsidR="005C1852" w:rsidRPr="002F38F7" w:rsidRDefault="005C1852" w:rsidP="002F38F7">
            <w:pPr>
              <w:pStyle w:val="LSSlim"/>
              <w:jc w:val="left"/>
              <w:rPr>
                <w:rFonts w:asciiTheme="minorHAnsi" w:hAnsiTheme="minorHAnsi"/>
                <w:sz w:val="20"/>
              </w:rPr>
            </w:pPr>
            <w:r>
              <w:rPr>
                <w:highlight w:val="yellow"/>
              </w:rPr>
              <w:t>Beneficiary 1</w:t>
            </w:r>
          </w:p>
        </w:tc>
        <w:tc>
          <w:tcPr>
            <w:tcW w:w="3375" w:type="dxa"/>
          </w:tcPr>
          <w:p w14:paraId="27590FFA" w14:textId="77777777" w:rsidR="005C1852" w:rsidRPr="002F38F7" w:rsidRDefault="005C1852" w:rsidP="002F38F7">
            <w:pPr>
              <w:pStyle w:val="LSSlim"/>
              <w:jc w:val="left"/>
              <w:rPr>
                <w:rFonts w:asciiTheme="minorHAnsi" w:hAnsiTheme="minorHAnsi"/>
                <w:sz w:val="20"/>
              </w:rPr>
            </w:pPr>
            <w:r>
              <w:rPr>
                <w:highlight w:val="yellow"/>
              </w:rPr>
              <w:t>N° PM x ABC€ = XYZ €</w:t>
            </w:r>
          </w:p>
        </w:tc>
      </w:tr>
      <w:tr w:rsidR="005C1852" w:rsidRPr="008662E5" w14:paraId="4D5A3634" w14:textId="77777777" w:rsidTr="005C1852">
        <w:trPr>
          <w:trHeight w:val="300"/>
        </w:trPr>
        <w:tc>
          <w:tcPr>
            <w:tcW w:w="1870" w:type="dxa"/>
          </w:tcPr>
          <w:p w14:paraId="075B73C4" w14:textId="77777777" w:rsidR="005C1852" w:rsidRPr="008662E5" w:rsidRDefault="005C1852" w:rsidP="00E05EE9">
            <w:pPr>
              <w:jc w:val="left"/>
              <w:rPr>
                <w:rFonts w:cstheme="minorHAnsi"/>
                <w:noProof/>
                <w:sz w:val="20"/>
                <w:szCs w:val="20"/>
                <w:highlight w:val="yellow"/>
                <w:lang w:val="en-GB"/>
              </w:rPr>
            </w:pPr>
            <w:r>
              <w:rPr>
                <w:highlight w:val="yellow"/>
              </w:rPr>
              <w:t>Beneficiary 2</w:t>
            </w:r>
          </w:p>
        </w:tc>
        <w:tc>
          <w:tcPr>
            <w:tcW w:w="3375" w:type="dxa"/>
          </w:tcPr>
          <w:p w14:paraId="5A74C945" w14:textId="77777777" w:rsidR="005C1852" w:rsidRPr="008662E5" w:rsidRDefault="005C1852" w:rsidP="00E05EE9">
            <w:pPr>
              <w:pStyle w:val="LSSlim"/>
              <w:jc w:val="left"/>
              <w:rPr>
                <w:rFonts w:asciiTheme="minorHAnsi" w:hAnsiTheme="minorHAnsi" w:cstheme="minorHAnsi"/>
                <w:noProof/>
                <w:sz w:val="20"/>
              </w:rPr>
            </w:pPr>
            <w:r>
              <w:rPr>
                <w:highlight w:val="yellow"/>
              </w:rPr>
              <w:t>N° PM x ABC€ = XYZ €</w:t>
            </w:r>
          </w:p>
        </w:tc>
      </w:tr>
      <w:tr w:rsidR="005C1852" w:rsidRPr="008662E5" w14:paraId="0F7AE9EE" w14:textId="77777777" w:rsidTr="005C1852">
        <w:trPr>
          <w:trHeight w:val="300"/>
        </w:trPr>
        <w:tc>
          <w:tcPr>
            <w:tcW w:w="1870" w:type="dxa"/>
          </w:tcPr>
          <w:p w14:paraId="010318EA" w14:textId="7B86FCB6" w:rsidR="005C1852" w:rsidRPr="008662E5" w:rsidRDefault="00275904" w:rsidP="00E05EE9">
            <w:pPr>
              <w:jc w:val="left"/>
              <w:rPr>
                <w:rFonts w:cstheme="minorHAnsi"/>
                <w:noProof/>
                <w:sz w:val="20"/>
                <w:szCs w:val="20"/>
                <w:highlight w:val="yellow"/>
                <w:lang w:val="en-GB"/>
              </w:rPr>
            </w:pPr>
            <w:r>
              <w:rPr>
                <w:highlight w:val="yellow"/>
              </w:rPr>
              <w:t>Key</w:t>
            </w:r>
            <w:r w:rsidR="005C1852">
              <w:rPr>
                <w:highlight w:val="yellow"/>
              </w:rPr>
              <w:t xml:space="preserve"> Associated Partner 1</w:t>
            </w:r>
          </w:p>
        </w:tc>
        <w:tc>
          <w:tcPr>
            <w:tcW w:w="3375" w:type="dxa"/>
          </w:tcPr>
          <w:p w14:paraId="6EDF8193" w14:textId="77777777" w:rsidR="005C1852" w:rsidRPr="008662E5" w:rsidRDefault="005C1852" w:rsidP="00E05EE9">
            <w:pPr>
              <w:pStyle w:val="LSSlim"/>
              <w:jc w:val="left"/>
              <w:rPr>
                <w:rFonts w:asciiTheme="minorHAnsi" w:hAnsiTheme="minorHAnsi" w:cstheme="minorHAnsi"/>
                <w:noProof/>
                <w:sz w:val="20"/>
              </w:rPr>
            </w:pPr>
            <w:r>
              <w:rPr>
                <w:highlight w:val="yellow"/>
              </w:rPr>
              <w:t>N° PM x ABC€ = XYZ €</w:t>
            </w:r>
          </w:p>
        </w:tc>
      </w:tr>
      <w:tr w:rsidR="005C1852" w:rsidRPr="008662E5" w14:paraId="5D7756FA" w14:textId="77777777" w:rsidTr="005C1852">
        <w:trPr>
          <w:trHeight w:val="300"/>
        </w:trPr>
        <w:tc>
          <w:tcPr>
            <w:tcW w:w="1870" w:type="dxa"/>
          </w:tcPr>
          <w:p w14:paraId="74491146" w14:textId="191B6883" w:rsidR="005C1852" w:rsidRPr="008662E5" w:rsidRDefault="00275904" w:rsidP="00E05EE9">
            <w:pPr>
              <w:jc w:val="left"/>
              <w:rPr>
                <w:rFonts w:cstheme="minorHAnsi"/>
                <w:noProof/>
                <w:sz w:val="20"/>
                <w:szCs w:val="20"/>
                <w:highlight w:val="yellow"/>
                <w:lang w:val="en-GB"/>
              </w:rPr>
            </w:pPr>
            <w:r>
              <w:rPr>
                <w:highlight w:val="yellow"/>
              </w:rPr>
              <w:t>Key</w:t>
            </w:r>
            <w:r w:rsidR="005C1852">
              <w:rPr>
                <w:highlight w:val="yellow"/>
              </w:rPr>
              <w:t xml:space="preserve"> Associated Partner 2</w:t>
            </w:r>
          </w:p>
        </w:tc>
        <w:tc>
          <w:tcPr>
            <w:tcW w:w="3375" w:type="dxa"/>
          </w:tcPr>
          <w:p w14:paraId="3228ACBB" w14:textId="77777777" w:rsidR="005C1852" w:rsidRPr="008662E5" w:rsidRDefault="005C1852" w:rsidP="00E05EE9">
            <w:pPr>
              <w:jc w:val="left"/>
              <w:rPr>
                <w:rFonts w:cstheme="minorHAnsi"/>
                <w:noProof/>
                <w:sz w:val="20"/>
                <w:szCs w:val="20"/>
                <w:lang w:val="en-GB"/>
              </w:rPr>
            </w:pPr>
            <w:r>
              <w:rPr>
                <w:highlight w:val="yellow"/>
              </w:rPr>
              <w:t>N° PM x ABC€ = XYZ €</w:t>
            </w:r>
          </w:p>
        </w:tc>
      </w:tr>
    </w:tbl>
    <w:p w14:paraId="3C070D43" w14:textId="2EFFFAB5" w:rsidR="002833BB" w:rsidRPr="005C1852" w:rsidRDefault="004C1C03">
      <w:pPr>
        <w:rPr>
          <w:highlight w:val="yellow"/>
        </w:rPr>
      </w:pPr>
      <w:r w:rsidRPr="005C1852">
        <w:rPr>
          <w:highlight w:val="yellow"/>
        </w:rPr>
        <w:lastRenderedPageBreak/>
        <w:t>For</w:t>
      </w:r>
      <w:r w:rsidR="003428F6" w:rsidRPr="005C1852">
        <w:rPr>
          <w:rFonts w:cstheme="minorHAnsi"/>
          <w:highlight w:val="yellow"/>
        </w:rPr>
        <w:t xml:space="preserve"> the </w:t>
      </w:r>
      <w:r w:rsidRPr="005C1852">
        <w:rPr>
          <w:highlight w:val="yellow"/>
        </w:rPr>
        <w:t>avoidance of doubt, the Parties hereby agree that, if necessary, their contribution indicated in the table above can be reviewed.</w:t>
      </w:r>
    </w:p>
    <w:p w14:paraId="5E22E4A1" w14:textId="4D0D3BD8" w:rsidR="002833BB" w:rsidRPr="005C1852" w:rsidRDefault="004C1C03">
      <w:pPr>
        <w:rPr>
          <w:highlight w:val="yellow"/>
        </w:rPr>
      </w:pPr>
      <w:r w:rsidRPr="005C1852">
        <w:rPr>
          <w:highlight w:val="yellow"/>
        </w:rPr>
        <w:t xml:space="preserve">When transferring the contribution received by the </w:t>
      </w:r>
      <w:r w:rsidR="00EE07DE" w:rsidRPr="005C1852">
        <w:rPr>
          <w:highlight w:val="yellow"/>
        </w:rPr>
        <w:t xml:space="preserve">Granting </w:t>
      </w:r>
      <w:r w:rsidRPr="005C1852">
        <w:rPr>
          <w:highlight w:val="yellow"/>
        </w:rPr>
        <w:t>Authority to the Parties, the Coordinator</w:t>
      </w:r>
      <w:r w:rsidR="003428F6" w:rsidRPr="005C1852">
        <w:rPr>
          <w:rFonts w:cstheme="minorHAnsi"/>
          <w:highlight w:val="yellow"/>
        </w:rPr>
        <w:t xml:space="preserve"> will </w:t>
      </w:r>
      <w:r w:rsidRPr="005C1852">
        <w:rPr>
          <w:highlight w:val="yellow"/>
        </w:rPr>
        <w:t xml:space="preserve">withhold a percentage of each Beneficiary’s total contribution to the </w:t>
      </w:r>
      <w:r w:rsidR="005F0932" w:rsidRPr="005C1852">
        <w:rPr>
          <w:highlight w:val="yellow"/>
          <w:lang w:val="en-GB"/>
        </w:rPr>
        <w:t>r</w:t>
      </w:r>
      <w:r w:rsidRPr="005C1852">
        <w:rPr>
          <w:highlight w:val="yellow"/>
          <w:lang w:val="en-GB"/>
        </w:rPr>
        <w:t xml:space="preserve">esearch, </w:t>
      </w:r>
      <w:r w:rsidR="005F0932" w:rsidRPr="005C1852">
        <w:rPr>
          <w:highlight w:val="yellow"/>
          <w:lang w:val="en-GB"/>
        </w:rPr>
        <w:t>t</w:t>
      </w:r>
      <w:r w:rsidRPr="005C1852">
        <w:rPr>
          <w:highlight w:val="yellow"/>
          <w:lang w:val="en-GB"/>
        </w:rPr>
        <w:t xml:space="preserve">raining and </w:t>
      </w:r>
      <w:r w:rsidR="005F0932" w:rsidRPr="005C1852">
        <w:rPr>
          <w:highlight w:val="yellow"/>
          <w:lang w:val="en-GB"/>
        </w:rPr>
        <w:t>n</w:t>
      </w:r>
      <w:r w:rsidRPr="005C1852">
        <w:rPr>
          <w:highlight w:val="yellow"/>
          <w:lang w:val="en-GB"/>
        </w:rPr>
        <w:t xml:space="preserve">etworking </w:t>
      </w:r>
      <w:r w:rsidRPr="005C1852">
        <w:rPr>
          <w:highlight w:val="yellow"/>
        </w:rPr>
        <w:t>budget:</w:t>
      </w:r>
    </w:p>
    <w:p w14:paraId="7BA9CBA0" w14:textId="77777777" w:rsidR="002833BB" w:rsidRPr="005C1852" w:rsidRDefault="004C1C03" w:rsidP="00892168">
      <w:pPr>
        <w:numPr>
          <w:ilvl w:val="0"/>
          <w:numId w:val="18"/>
        </w:numPr>
        <w:rPr>
          <w:rFonts w:eastAsia="Times New Roman"/>
          <w:highlight w:val="yellow"/>
        </w:rPr>
      </w:pPr>
      <w:r w:rsidRPr="005C1852">
        <w:rPr>
          <w:rFonts w:eastAsia="Times New Roman"/>
          <w:highlight w:val="yellow"/>
        </w:rPr>
        <w:t xml:space="preserve">x % of the pre-financing transfer – month </w:t>
      </w:r>
      <w:r w:rsidR="005C6EB3" w:rsidRPr="005C1852">
        <w:rPr>
          <w:rFonts w:eastAsia="Times New Roman"/>
          <w:highlight w:val="yellow"/>
        </w:rPr>
        <w:t>X</w:t>
      </w:r>
      <w:r w:rsidRPr="005C1852">
        <w:rPr>
          <w:rFonts w:eastAsia="Times New Roman"/>
          <w:highlight w:val="yellow"/>
        </w:rPr>
        <w:t xml:space="preserve"> of the Project,</w:t>
      </w:r>
    </w:p>
    <w:p w14:paraId="5E40ACE9" w14:textId="0FBDA19E" w:rsidR="002833BB" w:rsidRPr="005C1852" w:rsidRDefault="004C1C03" w:rsidP="00892168">
      <w:pPr>
        <w:numPr>
          <w:ilvl w:val="0"/>
          <w:numId w:val="18"/>
        </w:numPr>
        <w:rPr>
          <w:rFonts w:eastAsia="Times New Roman"/>
          <w:highlight w:val="yellow"/>
        </w:rPr>
      </w:pPr>
      <w:r w:rsidRPr="005C1852">
        <w:rPr>
          <w:rFonts w:eastAsia="Times New Roman"/>
          <w:highlight w:val="yellow"/>
        </w:rPr>
        <w:t>x %</w:t>
      </w:r>
      <w:r w:rsidR="003428F6" w:rsidRPr="005C1852">
        <w:rPr>
          <w:rFonts w:cstheme="minorHAnsi"/>
          <w:highlight w:val="yellow"/>
        </w:rPr>
        <w:t xml:space="preserve"> of the interim payment </w:t>
      </w:r>
      <w:r w:rsidRPr="005C1852">
        <w:rPr>
          <w:rFonts w:eastAsia="Times New Roman"/>
          <w:highlight w:val="yellow"/>
        </w:rPr>
        <w:t>transfer – month X of the Project,</w:t>
      </w:r>
    </w:p>
    <w:p w14:paraId="72365BAE" w14:textId="77777777" w:rsidR="002833BB" w:rsidRPr="005C1852" w:rsidRDefault="004C1C03" w:rsidP="00892168">
      <w:pPr>
        <w:numPr>
          <w:ilvl w:val="0"/>
          <w:numId w:val="18"/>
        </w:numPr>
        <w:rPr>
          <w:rFonts w:eastAsia="Times New Roman"/>
          <w:highlight w:val="yellow"/>
        </w:rPr>
      </w:pPr>
      <w:r w:rsidRPr="005C1852">
        <w:rPr>
          <w:rFonts w:eastAsia="Times New Roman"/>
          <w:highlight w:val="yellow"/>
        </w:rPr>
        <w:t xml:space="preserve">x % of the final payment transfer – month </w:t>
      </w:r>
      <w:r w:rsidR="005C6EB3" w:rsidRPr="005C1852">
        <w:rPr>
          <w:rFonts w:eastAsia="Times New Roman"/>
          <w:highlight w:val="yellow"/>
        </w:rPr>
        <w:t>X</w:t>
      </w:r>
      <w:r w:rsidRPr="005C1852">
        <w:rPr>
          <w:rFonts w:eastAsia="Times New Roman"/>
          <w:highlight w:val="yellow"/>
        </w:rPr>
        <w:t xml:space="preserve"> of the Project.</w:t>
      </w:r>
    </w:p>
    <w:p w14:paraId="5B0C3ED3" w14:textId="41569A02" w:rsidR="002833BB" w:rsidRPr="005C1852" w:rsidRDefault="004C1C03">
      <w:pPr>
        <w:rPr>
          <w:rFonts w:eastAsiaTheme="minorHAnsi"/>
          <w:highlight w:val="yellow"/>
        </w:rPr>
      </w:pPr>
      <w:r w:rsidRPr="005C1852">
        <w:rPr>
          <w:highlight w:val="yellow"/>
          <w:lang w:val="en-GB"/>
        </w:rPr>
        <w:t xml:space="preserve">The contribution due </w:t>
      </w:r>
      <w:r w:rsidR="003428F6" w:rsidRPr="005C1852">
        <w:rPr>
          <w:rFonts w:cstheme="minorHAnsi"/>
          <w:highlight w:val="yellow"/>
        </w:rPr>
        <w:t xml:space="preserve">will </w:t>
      </w:r>
      <w:r w:rsidRPr="005C1852">
        <w:rPr>
          <w:highlight w:val="yellow"/>
          <w:lang w:val="en-GB"/>
        </w:rPr>
        <w:t xml:space="preserve">be reduced pro rata, if </w:t>
      </w:r>
      <w:r w:rsidR="003428F6" w:rsidRPr="005C1852">
        <w:rPr>
          <w:rFonts w:cstheme="minorHAnsi"/>
          <w:highlight w:val="yellow"/>
        </w:rPr>
        <w:t xml:space="preserve">not </w:t>
      </w:r>
      <w:r w:rsidRPr="005C1852">
        <w:rPr>
          <w:highlight w:val="yellow"/>
          <w:lang w:val="en-GB"/>
        </w:rPr>
        <w:t xml:space="preserve">all </w:t>
      </w:r>
      <w:r w:rsidR="00CE5F6A" w:rsidRPr="005C1852">
        <w:rPr>
          <w:highlight w:val="yellow"/>
          <w:lang w:val="en-GB"/>
        </w:rPr>
        <w:t>Fellow</w:t>
      </w:r>
      <w:r w:rsidR="00834419" w:rsidRPr="005C1852">
        <w:rPr>
          <w:highlight w:val="yellow"/>
          <w:lang w:val="en-GB"/>
        </w:rPr>
        <w:t xml:space="preserve"> </w:t>
      </w:r>
      <w:r w:rsidRPr="005C1852">
        <w:rPr>
          <w:highlight w:val="yellow"/>
          <w:lang w:val="en-GB"/>
        </w:rPr>
        <w:t>months can be implemented.</w:t>
      </w:r>
    </w:p>
    <w:p w14:paraId="5257CC5B" w14:textId="7CA27077" w:rsidR="003428F6" w:rsidRPr="008662E5" w:rsidRDefault="004C1C03" w:rsidP="25CA1625">
      <w:pPr>
        <w:pStyle w:val="LSSlim"/>
        <w:rPr>
          <w:rFonts w:asciiTheme="minorHAnsi" w:hAnsiTheme="minorHAnsi" w:cstheme="minorHAnsi"/>
        </w:rPr>
      </w:pPr>
      <w:r w:rsidRPr="005C1852">
        <w:rPr>
          <w:highlight w:val="yellow"/>
        </w:rPr>
        <w:t>The expenses</w:t>
      </w:r>
      <w:r w:rsidR="003428F6" w:rsidRPr="005C1852">
        <w:rPr>
          <w:rFonts w:asciiTheme="minorHAnsi" w:hAnsiTheme="minorHAnsi" w:cstheme="minorHAnsi"/>
          <w:highlight w:val="yellow"/>
        </w:rPr>
        <w:t xml:space="preserve"> for </w:t>
      </w:r>
      <w:r w:rsidRPr="005C1852">
        <w:rPr>
          <w:highlight w:val="yellow"/>
        </w:rPr>
        <w:t>central research, training</w:t>
      </w:r>
      <w:r w:rsidR="003428F6" w:rsidRPr="005C1852">
        <w:rPr>
          <w:rFonts w:asciiTheme="minorHAnsi" w:hAnsiTheme="minorHAnsi" w:cstheme="minorHAnsi"/>
          <w:highlight w:val="yellow"/>
        </w:rPr>
        <w:t xml:space="preserve"> and </w:t>
      </w:r>
      <w:r w:rsidRPr="005C1852">
        <w:rPr>
          <w:highlight w:val="yellow"/>
        </w:rPr>
        <w:t xml:space="preserve">networking </w:t>
      </w:r>
      <w:r>
        <w:rPr>
          <w:highlight w:val="yellow"/>
        </w:rPr>
        <w:t xml:space="preserve">activities made by the </w:t>
      </w:r>
      <w:proofErr w:type="gramStart"/>
      <w:r>
        <w:rPr>
          <w:highlight w:val="yellow"/>
        </w:rPr>
        <w:t>Coordinator</w:t>
      </w:r>
      <w:proofErr w:type="gramEnd"/>
      <w:r>
        <w:rPr>
          <w:highlight w:val="yellow"/>
        </w:rPr>
        <w:t xml:space="preserve"> will be referred </w:t>
      </w:r>
      <w:r w:rsidRPr="005F0932">
        <w:rPr>
          <w:highlight w:val="yellow"/>
        </w:rPr>
        <w:t xml:space="preserve">to the </w:t>
      </w:r>
      <w:r w:rsidR="00777FF4" w:rsidRPr="00932CC6">
        <w:rPr>
          <w:highlight w:val="yellow"/>
        </w:rPr>
        <w:t xml:space="preserve">General Assembly </w:t>
      </w:r>
      <w:r w:rsidRPr="005F0932">
        <w:rPr>
          <w:highlight w:val="yellow"/>
        </w:rPr>
        <w:t xml:space="preserve">yearly </w:t>
      </w:r>
      <w:r>
        <w:rPr>
          <w:highlight w:val="yellow"/>
        </w:rPr>
        <w:t xml:space="preserve">and expenditure information made available to the Parties for onward transmission to their respective Granting Authority or national funding agency (as the case may be). Notwithstanding the foregoing, a Party in receipt of redistributed funding shall act in good faith to respond to ad-hoc requests for expenditure </w:t>
      </w:r>
      <w:r w:rsidRPr="005C1852">
        <w:rPr>
          <w:highlight w:val="yellow"/>
        </w:rPr>
        <w:t>information as may be reasonably requested in writing to a Party from its Granting Authority or national funding agency</w:t>
      </w:r>
      <w:r w:rsidR="00E532E9" w:rsidRPr="005C1852">
        <w:rPr>
          <w:rFonts w:asciiTheme="minorHAnsi" w:hAnsiTheme="minorHAnsi" w:cstheme="minorHAnsi"/>
          <w:highlight w:val="yellow"/>
        </w:rPr>
        <w:t>.</w:t>
      </w:r>
    </w:p>
    <w:p w14:paraId="657F8BD7" w14:textId="77777777" w:rsidR="0022156B" w:rsidRPr="0022156B" w:rsidRDefault="004C1C03" w:rsidP="0022156B">
      <w:pPr>
        <w:rPr>
          <w:highlight w:val="yellow"/>
          <w:lang w:val="en-GB" w:eastAsia="de-DE"/>
        </w:rPr>
      </w:pPr>
      <w:r>
        <w:rPr>
          <w:lang w:val="en-GB" w:eastAsia="de-DE"/>
        </w:rPr>
        <w:t>[</w:t>
      </w:r>
      <w:r w:rsidR="00677109" w:rsidRPr="005C1852">
        <w:rPr>
          <w:b/>
          <w:bCs/>
          <w:highlight w:val="yellow"/>
          <w:lang w:val="en-GB" w:eastAsia="de-DE"/>
        </w:rPr>
        <w:t>E</w:t>
      </w:r>
      <w:r w:rsidR="0022156B" w:rsidRPr="005C1852">
        <w:rPr>
          <w:b/>
          <w:bCs/>
          <w:highlight w:val="yellow"/>
          <w:lang w:val="en-GB" w:eastAsia="de-DE"/>
        </w:rPr>
        <w:t xml:space="preserve">nd of </w:t>
      </w:r>
      <w:r w:rsidR="00677109" w:rsidRPr="005C1852">
        <w:rPr>
          <w:b/>
          <w:bCs/>
          <w:highlight w:val="yellow"/>
          <w:lang w:val="en-GB" w:eastAsia="de-DE"/>
        </w:rPr>
        <w:t>O</w:t>
      </w:r>
      <w:r w:rsidR="0022156B" w:rsidRPr="005C1852">
        <w:rPr>
          <w:b/>
          <w:bCs/>
          <w:highlight w:val="yellow"/>
          <w:lang w:val="en-GB" w:eastAsia="de-DE"/>
        </w:rPr>
        <w:t>ption 1</w:t>
      </w:r>
      <w:r w:rsidR="0022156B" w:rsidRPr="0022156B">
        <w:rPr>
          <w:highlight w:val="yellow"/>
          <w:lang w:val="en-GB" w:eastAsia="de-DE"/>
        </w:rPr>
        <w:t>]</w:t>
      </w:r>
    </w:p>
    <w:p w14:paraId="685BF93A" w14:textId="0FF0963A" w:rsidR="002833BB" w:rsidRDefault="004C1C03">
      <w:pPr>
        <w:rPr>
          <w:highlight w:val="yellow"/>
          <w:lang w:val="en-GB"/>
        </w:rPr>
      </w:pPr>
      <w:r>
        <w:rPr>
          <w:lang w:val="en-GB"/>
        </w:rPr>
        <w:t>[</w:t>
      </w:r>
      <w:r w:rsidRPr="005C1852">
        <w:rPr>
          <w:b/>
          <w:bCs/>
          <w:highlight w:val="yellow"/>
          <w:lang w:val="en-GB"/>
        </w:rPr>
        <w:t>O</w:t>
      </w:r>
      <w:r w:rsidR="0022156B" w:rsidRPr="005C1852">
        <w:rPr>
          <w:b/>
          <w:bCs/>
          <w:highlight w:val="yellow"/>
          <w:lang w:val="en-GB"/>
        </w:rPr>
        <w:t>ption</w:t>
      </w:r>
      <w:r w:rsidRPr="005C1852">
        <w:rPr>
          <w:b/>
          <w:bCs/>
          <w:highlight w:val="yellow"/>
          <w:lang w:val="en-GB"/>
        </w:rPr>
        <w:t xml:space="preserve"> 2</w:t>
      </w:r>
      <w:r>
        <w:rPr>
          <w:highlight w:val="yellow"/>
          <w:lang w:val="en-GB"/>
        </w:rPr>
        <w:t>:</w:t>
      </w:r>
      <w:r>
        <w:rPr>
          <w:lang w:val="en-GB"/>
        </w:rPr>
        <w:t>]</w:t>
      </w:r>
    </w:p>
    <w:p w14:paraId="2B750E86" w14:textId="77777777" w:rsidR="002833BB" w:rsidRDefault="004C1C03">
      <w:pPr>
        <w:rPr>
          <w:highlight w:val="yellow"/>
          <w:lang w:val="en-GB"/>
        </w:rPr>
      </w:pPr>
      <w:r>
        <w:rPr>
          <w:highlight w:val="yellow"/>
          <w:lang w:val="en-GB"/>
        </w:rPr>
        <w:t xml:space="preserve">The Parties agree that the estimated budget for the Project as indicated in Annex 2 does not apply. Instead, the Coordinator will retain 50% (…%/ € … per eligible person month) of the other Parties’ </w:t>
      </w:r>
      <w:r w:rsidR="005F0932">
        <w:rPr>
          <w:highlight w:val="yellow"/>
          <w:lang w:val="en-GB"/>
        </w:rPr>
        <w:t>t</w:t>
      </w:r>
      <w:r>
        <w:rPr>
          <w:highlight w:val="yellow"/>
          <w:lang w:val="en-GB"/>
        </w:rPr>
        <w:t xml:space="preserve">otal amount of category B.2, </w:t>
      </w:r>
      <w:r w:rsidR="005F0932">
        <w:rPr>
          <w:highlight w:val="yellow"/>
          <w:lang w:val="en-GB"/>
        </w:rPr>
        <w:t>m</w:t>
      </w:r>
      <w:r>
        <w:rPr>
          <w:highlight w:val="yellow"/>
          <w:lang w:val="en-GB"/>
        </w:rPr>
        <w:t xml:space="preserve">anagement and indirect costs in order to cover the cost of the Management Support Team. The estimated budget for the Project as indicated in Attachment </w:t>
      </w:r>
      <w:r w:rsidR="00EF7921">
        <w:rPr>
          <w:highlight w:val="yellow"/>
          <w:lang w:val="en-GB"/>
        </w:rPr>
        <w:t>6</w:t>
      </w:r>
      <w:r>
        <w:rPr>
          <w:highlight w:val="yellow"/>
          <w:lang w:val="en-GB"/>
        </w:rPr>
        <w:t xml:space="preserve"> shall apply. </w:t>
      </w:r>
    </w:p>
    <w:p w14:paraId="44BAE619" w14:textId="4B4B01CD" w:rsidR="002833BB" w:rsidRDefault="00275904">
      <w:pPr>
        <w:rPr>
          <w:highlight w:val="yellow"/>
          <w:lang w:val="en-GB"/>
        </w:rPr>
      </w:pPr>
      <w:r>
        <w:rPr>
          <w:highlight w:val="yellow"/>
          <w:lang w:val="en-GB"/>
        </w:rPr>
        <w:t>Key</w:t>
      </w:r>
      <w:r w:rsidR="004C1C03">
        <w:rPr>
          <w:highlight w:val="yellow"/>
          <w:lang w:val="en-GB"/>
        </w:rPr>
        <w:t xml:space="preserve"> Associated Partners contribution shall be transferred to the </w:t>
      </w:r>
      <w:proofErr w:type="gramStart"/>
      <w:r w:rsidR="004C1C03">
        <w:rPr>
          <w:highlight w:val="yellow"/>
          <w:lang w:val="en-GB"/>
        </w:rPr>
        <w:t>Coordinator</w:t>
      </w:r>
      <w:proofErr w:type="gramEnd"/>
      <w:r w:rsidR="004C1C03">
        <w:rPr>
          <w:highlight w:val="yellow"/>
          <w:lang w:val="en-GB"/>
        </w:rPr>
        <w:t xml:space="preserve"> only as soon as these </w:t>
      </w:r>
      <w:r>
        <w:rPr>
          <w:highlight w:val="yellow"/>
          <w:lang w:val="en-GB"/>
        </w:rPr>
        <w:t>Key</w:t>
      </w:r>
      <w:r w:rsidR="004C1C03">
        <w:rPr>
          <w:highlight w:val="yellow"/>
          <w:lang w:val="en-GB"/>
        </w:rPr>
        <w:t xml:space="preserve"> Associated Partners have received their national funding if any. </w:t>
      </w:r>
    </w:p>
    <w:p w14:paraId="43DEF29E" w14:textId="77777777" w:rsidR="002833BB" w:rsidRDefault="004C1C03">
      <w:pPr>
        <w:rPr>
          <w:lang w:val="en-GB" w:eastAsia="de-DE"/>
        </w:rPr>
      </w:pPr>
      <w:r w:rsidRPr="003347CA">
        <w:rPr>
          <w:highlight w:val="yellow"/>
          <w:lang w:val="en-GB" w:eastAsia="de-DE"/>
        </w:rPr>
        <w:t>[</w:t>
      </w:r>
      <w:r w:rsidR="00677109" w:rsidRPr="003347CA">
        <w:rPr>
          <w:b/>
          <w:bCs/>
          <w:highlight w:val="yellow"/>
          <w:lang w:val="en-GB" w:eastAsia="de-DE"/>
        </w:rPr>
        <w:t>E</w:t>
      </w:r>
      <w:r w:rsidR="0022156B" w:rsidRPr="003347CA">
        <w:rPr>
          <w:b/>
          <w:bCs/>
          <w:highlight w:val="yellow"/>
          <w:lang w:val="en-GB" w:eastAsia="de-DE"/>
        </w:rPr>
        <w:t xml:space="preserve">nd of </w:t>
      </w:r>
      <w:r w:rsidR="00677109" w:rsidRPr="003347CA">
        <w:rPr>
          <w:b/>
          <w:bCs/>
          <w:highlight w:val="yellow"/>
          <w:lang w:val="en-GB" w:eastAsia="de-DE"/>
        </w:rPr>
        <w:t>O</w:t>
      </w:r>
      <w:r w:rsidR="0022156B" w:rsidRPr="003347CA">
        <w:rPr>
          <w:b/>
          <w:bCs/>
          <w:highlight w:val="yellow"/>
          <w:lang w:val="en-GB" w:eastAsia="de-DE"/>
        </w:rPr>
        <w:t xml:space="preserve">ption </w:t>
      </w:r>
      <w:r w:rsidRPr="003347CA">
        <w:rPr>
          <w:b/>
          <w:bCs/>
          <w:highlight w:val="yellow"/>
          <w:lang w:val="en-GB" w:eastAsia="de-DE"/>
        </w:rPr>
        <w:t>2</w:t>
      </w:r>
      <w:r w:rsidRPr="003347CA">
        <w:rPr>
          <w:highlight w:val="yellow"/>
          <w:lang w:val="en-GB" w:eastAsia="de-DE"/>
        </w:rPr>
        <w:t>]</w:t>
      </w:r>
    </w:p>
    <w:p w14:paraId="547F9E4E" w14:textId="77777777" w:rsidR="002833BB" w:rsidRPr="003347CA" w:rsidRDefault="004C1C03">
      <w:pPr>
        <w:rPr>
          <w:highlight w:val="yellow"/>
          <w:lang w:val="en-GB"/>
        </w:rPr>
      </w:pPr>
      <w:r w:rsidRPr="003347CA">
        <w:rPr>
          <w:highlight w:val="yellow"/>
          <w:lang w:val="en-GB"/>
        </w:rPr>
        <w:t>[</w:t>
      </w:r>
      <w:r w:rsidRPr="003347CA">
        <w:rPr>
          <w:b/>
          <w:bCs/>
          <w:highlight w:val="yellow"/>
          <w:lang w:val="en-GB"/>
        </w:rPr>
        <w:t>O</w:t>
      </w:r>
      <w:r w:rsidR="004A51D5" w:rsidRPr="003347CA">
        <w:rPr>
          <w:b/>
          <w:bCs/>
          <w:highlight w:val="yellow"/>
          <w:lang w:val="en-GB"/>
        </w:rPr>
        <w:t>ption</w:t>
      </w:r>
      <w:r w:rsidRPr="003347CA">
        <w:rPr>
          <w:b/>
          <w:bCs/>
          <w:highlight w:val="yellow"/>
          <w:lang w:val="en-GB"/>
        </w:rPr>
        <w:t xml:space="preserve"> 3:]</w:t>
      </w:r>
    </w:p>
    <w:p w14:paraId="3EE8F8F1" w14:textId="107DB9AE" w:rsidR="002833BB" w:rsidRDefault="004C1C03">
      <w:pPr>
        <w:rPr>
          <w:highlight w:val="yellow"/>
          <w:lang w:val="en-GB"/>
        </w:rPr>
      </w:pPr>
      <w:r>
        <w:rPr>
          <w:highlight w:val="yellow"/>
          <w:lang w:val="en-GB"/>
        </w:rPr>
        <w:t xml:space="preserve">The Parties agree to contribute according to their budget share, as indicated in the table in Attachment </w:t>
      </w:r>
      <w:r w:rsidR="00513EDF">
        <w:rPr>
          <w:highlight w:val="yellow"/>
          <w:lang w:val="en-GB"/>
        </w:rPr>
        <w:t>6</w:t>
      </w:r>
      <w:r>
        <w:rPr>
          <w:highlight w:val="yellow"/>
          <w:lang w:val="en-GB"/>
        </w:rPr>
        <w:t>:</w:t>
      </w:r>
    </w:p>
    <w:p w14:paraId="0AA310E4" w14:textId="77777777" w:rsidR="002833BB" w:rsidRDefault="004C1C03">
      <w:pPr>
        <w:rPr>
          <w:lang w:val="en-GB" w:eastAsia="de-DE"/>
        </w:rPr>
      </w:pPr>
      <w:r w:rsidRPr="003347CA">
        <w:rPr>
          <w:highlight w:val="yellow"/>
          <w:lang w:val="en-GB" w:eastAsia="de-DE"/>
        </w:rPr>
        <w:t>[</w:t>
      </w:r>
      <w:r w:rsidR="00677109" w:rsidRPr="003347CA">
        <w:rPr>
          <w:b/>
          <w:bCs/>
          <w:highlight w:val="yellow"/>
          <w:lang w:val="en-GB" w:eastAsia="de-DE"/>
        </w:rPr>
        <w:t>E</w:t>
      </w:r>
      <w:r w:rsidR="004A51D5" w:rsidRPr="003347CA">
        <w:rPr>
          <w:b/>
          <w:bCs/>
          <w:highlight w:val="yellow"/>
          <w:lang w:val="en-GB" w:eastAsia="de-DE"/>
        </w:rPr>
        <w:t xml:space="preserve">nd of </w:t>
      </w:r>
      <w:r w:rsidR="00677109" w:rsidRPr="003347CA">
        <w:rPr>
          <w:b/>
          <w:bCs/>
          <w:highlight w:val="yellow"/>
          <w:lang w:val="en-GB" w:eastAsia="de-DE"/>
        </w:rPr>
        <w:t>O</w:t>
      </w:r>
      <w:r w:rsidR="004A51D5" w:rsidRPr="003347CA">
        <w:rPr>
          <w:b/>
          <w:bCs/>
          <w:highlight w:val="yellow"/>
          <w:lang w:val="en-GB" w:eastAsia="de-DE"/>
        </w:rPr>
        <w:t xml:space="preserve">ption </w:t>
      </w:r>
      <w:r w:rsidRPr="003347CA">
        <w:rPr>
          <w:b/>
          <w:bCs/>
          <w:highlight w:val="yellow"/>
          <w:lang w:val="en-GB" w:eastAsia="de-DE"/>
        </w:rPr>
        <w:t>3</w:t>
      </w:r>
      <w:r>
        <w:rPr>
          <w:lang w:val="en-GB" w:eastAsia="de-DE"/>
        </w:rPr>
        <w:t>]</w:t>
      </w:r>
    </w:p>
    <w:p w14:paraId="2CCBBE6A" w14:textId="77777777" w:rsidR="002833BB" w:rsidRDefault="002833BB">
      <w:pPr>
        <w:rPr>
          <w:highlight w:val="yellow"/>
          <w:lang w:val="en-GB"/>
        </w:rPr>
      </w:pPr>
    </w:p>
    <w:p w14:paraId="1F54BC34" w14:textId="77777777" w:rsidR="002833BB" w:rsidRPr="003347CA" w:rsidRDefault="004C1C03">
      <w:pPr>
        <w:rPr>
          <w:b/>
          <w:bCs/>
          <w:highlight w:val="yellow"/>
          <w:lang w:val="en-GB"/>
        </w:rPr>
      </w:pPr>
      <w:r w:rsidRPr="003347CA">
        <w:rPr>
          <w:b/>
          <w:bCs/>
          <w:lang w:val="en-GB"/>
        </w:rPr>
        <w:t>[</w:t>
      </w:r>
      <w:r w:rsidRPr="003347CA">
        <w:rPr>
          <w:b/>
          <w:bCs/>
          <w:highlight w:val="yellow"/>
          <w:lang w:val="en-GB"/>
        </w:rPr>
        <w:t>O</w:t>
      </w:r>
      <w:r w:rsidR="004A51D5" w:rsidRPr="003347CA">
        <w:rPr>
          <w:b/>
          <w:bCs/>
          <w:highlight w:val="yellow"/>
          <w:lang w:val="en-GB"/>
        </w:rPr>
        <w:t>ption</w:t>
      </w:r>
      <w:r w:rsidRPr="003347CA">
        <w:rPr>
          <w:b/>
          <w:bCs/>
          <w:highlight w:val="yellow"/>
          <w:lang w:val="en-GB"/>
        </w:rPr>
        <w:t xml:space="preserve"> 4:</w:t>
      </w:r>
      <w:r w:rsidRPr="003347CA">
        <w:rPr>
          <w:b/>
          <w:bCs/>
          <w:lang w:val="en-GB"/>
        </w:rPr>
        <w:t>]</w:t>
      </w:r>
    </w:p>
    <w:p w14:paraId="10C4EC9D" w14:textId="6884F2B9" w:rsidR="002833BB" w:rsidRDefault="004C1C03">
      <w:pPr>
        <w:rPr>
          <w:lang w:val="en-GB"/>
        </w:rPr>
      </w:pPr>
      <w:r>
        <w:rPr>
          <w:color w:val="000000"/>
          <w:szCs w:val="20"/>
          <w:highlight w:val="yellow"/>
          <w:lang w:eastAsia="de-DE"/>
        </w:rPr>
        <w:t xml:space="preserve">The Parties agree that the estimated budget for the Project as indicated in Annex 2 of the Grant Agreement does not apply. Instead, the Coordinator will retain XXX Euro altogether (Joint Training Budget). This meets XX Euro per Fellow per eligible person month from B.1 </w:t>
      </w:r>
      <w:r w:rsidR="005F0932">
        <w:rPr>
          <w:color w:val="000000"/>
          <w:szCs w:val="20"/>
          <w:highlight w:val="yellow"/>
          <w:lang w:eastAsia="de-DE"/>
        </w:rPr>
        <w:t>r</w:t>
      </w:r>
      <w:r>
        <w:rPr>
          <w:color w:val="000000"/>
          <w:szCs w:val="20"/>
          <w:highlight w:val="yellow"/>
          <w:lang w:eastAsia="de-DE"/>
        </w:rPr>
        <w:t xml:space="preserve">esearch, </w:t>
      </w:r>
      <w:r w:rsidR="005F0932">
        <w:rPr>
          <w:color w:val="000000"/>
          <w:szCs w:val="20"/>
          <w:highlight w:val="yellow"/>
          <w:lang w:eastAsia="de-DE"/>
        </w:rPr>
        <w:t>t</w:t>
      </w:r>
      <w:r>
        <w:rPr>
          <w:color w:val="000000"/>
          <w:szCs w:val="20"/>
          <w:highlight w:val="yellow"/>
          <w:lang w:eastAsia="de-DE"/>
        </w:rPr>
        <w:t xml:space="preserve">raining and </w:t>
      </w:r>
      <w:r w:rsidR="005F0932">
        <w:rPr>
          <w:color w:val="000000"/>
          <w:szCs w:val="20"/>
          <w:highlight w:val="yellow"/>
          <w:lang w:eastAsia="de-DE"/>
        </w:rPr>
        <w:t>n</w:t>
      </w:r>
      <w:r>
        <w:rPr>
          <w:color w:val="000000"/>
          <w:szCs w:val="20"/>
          <w:highlight w:val="yellow"/>
          <w:lang w:eastAsia="de-DE"/>
        </w:rPr>
        <w:t xml:space="preserve">etworking budget as listed in Annex 2 of the Grant Agreement at the time of signature. In addition, a sum of XXX Euro (Joint Management Budget) will be retained from the B.2 </w:t>
      </w:r>
      <w:r w:rsidR="00580D40">
        <w:rPr>
          <w:color w:val="000000"/>
          <w:szCs w:val="20"/>
          <w:highlight w:val="yellow"/>
          <w:lang w:eastAsia="de-DE"/>
        </w:rPr>
        <w:t>m</w:t>
      </w:r>
      <w:r>
        <w:rPr>
          <w:color w:val="000000"/>
          <w:szCs w:val="20"/>
          <w:highlight w:val="yellow"/>
          <w:lang w:eastAsia="de-DE"/>
        </w:rPr>
        <w:t xml:space="preserve">anagement and </w:t>
      </w:r>
      <w:r w:rsidR="00580D40">
        <w:rPr>
          <w:color w:val="000000"/>
          <w:szCs w:val="20"/>
          <w:highlight w:val="yellow"/>
          <w:lang w:eastAsia="de-DE"/>
        </w:rPr>
        <w:t>i</w:t>
      </w:r>
      <w:r>
        <w:rPr>
          <w:color w:val="000000"/>
          <w:szCs w:val="20"/>
          <w:highlight w:val="yellow"/>
          <w:lang w:eastAsia="de-DE"/>
        </w:rPr>
        <w:t xml:space="preserve">ndirect </w:t>
      </w:r>
      <w:r w:rsidR="00580D40">
        <w:rPr>
          <w:color w:val="000000"/>
          <w:szCs w:val="20"/>
          <w:highlight w:val="yellow"/>
          <w:lang w:eastAsia="de-DE"/>
        </w:rPr>
        <w:t>c</w:t>
      </w:r>
      <w:r>
        <w:rPr>
          <w:color w:val="000000"/>
          <w:szCs w:val="20"/>
          <w:highlight w:val="yellow"/>
          <w:lang w:eastAsia="de-DE"/>
        </w:rPr>
        <w:t>ontribution budget of each Party. This corresponds to XX</w:t>
      </w:r>
      <w:r w:rsidR="003D68C2">
        <w:rPr>
          <w:color w:val="000000"/>
          <w:szCs w:val="20"/>
          <w:highlight w:val="yellow"/>
          <w:lang w:eastAsia="de-DE"/>
        </w:rPr>
        <w:t>X</w:t>
      </w:r>
      <w:r>
        <w:rPr>
          <w:color w:val="000000"/>
          <w:szCs w:val="20"/>
          <w:highlight w:val="yellow"/>
          <w:lang w:eastAsia="de-DE"/>
        </w:rPr>
        <w:t xml:space="preserve"> Euro per Fellow per eligible person month </w:t>
      </w:r>
      <w:r>
        <w:rPr>
          <w:color w:val="000000"/>
          <w:szCs w:val="20"/>
          <w:highlight w:val="yellow"/>
          <w:lang w:eastAsia="de-DE"/>
        </w:rPr>
        <w:lastRenderedPageBreak/>
        <w:t xml:space="preserve">from as listed in Annex 2 of the Grant Agreement at the time of signature. Coordinator will inform the consortium during </w:t>
      </w:r>
      <w:r w:rsidR="005C6EB3">
        <w:rPr>
          <w:color w:val="000000"/>
          <w:szCs w:val="20"/>
          <w:highlight w:val="yellow"/>
          <w:lang w:eastAsia="de-DE"/>
        </w:rPr>
        <w:t xml:space="preserve">General Assembly </w:t>
      </w:r>
      <w:r>
        <w:rPr>
          <w:color w:val="000000"/>
          <w:szCs w:val="20"/>
          <w:highlight w:val="yellow"/>
          <w:lang w:eastAsia="de-DE"/>
        </w:rPr>
        <w:t>meetings regarding the expenses paid from the allocated joint budgets</w:t>
      </w:r>
      <w:r>
        <w:rPr>
          <w:b/>
          <w:color w:val="000000"/>
          <w:sz w:val="22"/>
          <w:highlight w:val="yellow"/>
          <w:lang w:eastAsia="de-DE"/>
        </w:rPr>
        <w:t>.</w:t>
      </w:r>
    </w:p>
    <w:p w14:paraId="6DB5EEB7" w14:textId="77777777" w:rsidR="002833BB" w:rsidRDefault="004C1C03">
      <w:pPr>
        <w:rPr>
          <w:lang w:val="en-GB" w:eastAsia="de-DE"/>
        </w:rPr>
      </w:pPr>
      <w:r w:rsidRPr="003347CA">
        <w:rPr>
          <w:highlight w:val="yellow"/>
          <w:lang w:val="en-GB" w:eastAsia="de-DE"/>
        </w:rPr>
        <w:t>[</w:t>
      </w:r>
      <w:r w:rsidR="00677109" w:rsidRPr="003347CA">
        <w:rPr>
          <w:b/>
          <w:bCs/>
          <w:highlight w:val="yellow"/>
          <w:lang w:val="en-GB"/>
        </w:rPr>
        <w:t>E</w:t>
      </w:r>
      <w:r w:rsidR="004A51D5" w:rsidRPr="003347CA">
        <w:rPr>
          <w:b/>
          <w:bCs/>
          <w:highlight w:val="yellow"/>
          <w:lang w:val="en-GB"/>
        </w:rPr>
        <w:t xml:space="preserve">nd of </w:t>
      </w:r>
      <w:r w:rsidR="00677109" w:rsidRPr="003347CA">
        <w:rPr>
          <w:b/>
          <w:bCs/>
          <w:highlight w:val="yellow"/>
          <w:lang w:val="en-GB"/>
        </w:rPr>
        <w:t>O</w:t>
      </w:r>
      <w:r w:rsidR="004A51D5" w:rsidRPr="003347CA">
        <w:rPr>
          <w:b/>
          <w:bCs/>
          <w:highlight w:val="yellow"/>
          <w:lang w:val="en-GB"/>
        </w:rPr>
        <w:t xml:space="preserve">ption </w:t>
      </w:r>
      <w:r w:rsidRPr="003347CA">
        <w:rPr>
          <w:b/>
          <w:bCs/>
          <w:highlight w:val="yellow"/>
          <w:lang w:val="en-GB" w:eastAsia="de-DE"/>
        </w:rPr>
        <w:t>4</w:t>
      </w:r>
      <w:r w:rsidRPr="003347CA">
        <w:rPr>
          <w:highlight w:val="yellow"/>
          <w:lang w:val="en-GB" w:eastAsia="de-DE"/>
        </w:rPr>
        <w:t>]</w:t>
      </w:r>
    </w:p>
    <w:p w14:paraId="1CE650B5" w14:textId="3FDF18CB" w:rsidR="009C2D81" w:rsidRPr="008662E5" w:rsidRDefault="009C2D81" w:rsidP="002616F4">
      <w:pPr>
        <w:pStyle w:val="berschrift1"/>
        <w:rPr>
          <w:rFonts w:cstheme="minorHAnsi"/>
        </w:rPr>
      </w:pPr>
      <w:bookmarkStart w:id="96" w:name="_Toc90241093"/>
      <w:bookmarkStart w:id="97" w:name="_Toc90280837"/>
      <w:bookmarkStart w:id="98" w:name="_Ref90285636"/>
      <w:bookmarkStart w:id="99" w:name="_Toc181774491"/>
      <w:bookmarkStart w:id="100" w:name="_Toc90629812"/>
      <w:bookmarkStart w:id="101" w:name="_Toc135667007"/>
      <w:bookmarkStart w:id="102" w:name="_Toc229042596"/>
      <w:bookmarkEnd w:id="96"/>
      <w:bookmarkEnd w:id="97"/>
      <w:r w:rsidRPr="008662E5">
        <w:rPr>
          <w:rFonts w:cstheme="minorHAnsi"/>
        </w:rPr>
        <w:t>Results</w:t>
      </w:r>
      <w:bookmarkEnd w:id="98"/>
      <w:bookmarkEnd w:id="99"/>
      <w:bookmarkEnd w:id="100"/>
      <w:bookmarkEnd w:id="101"/>
      <w:bookmarkEnd w:id="102"/>
    </w:p>
    <w:p w14:paraId="4AB2E720" w14:textId="77777777" w:rsidR="009C2D81" w:rsidRPr="008662E5" w:rsidRDefault="009C2D81" w:rsidP="00676650">
      <w:pPr>
        <w:pStyle w:val="berschrift2"/>
        <w:rPr>
          <w:lang w:val="en-GB"/>
        </w:rPr>
      </w:pPr>
      <w:r w:rsidRPr="008662E5">
        <w:rPr>
          <w:lang w:val="en-GB"/>
        </w:rPr>
        <w:t>Ownership of Results</w:t>
      </w:r>
    </w:p>
    <w:p w14:paraId="487D40A5" w14:textId="71A9D51D" w:rsidR="00C4581E" w:rsidRPr="008662E5" w:rsidRDefault="009C2D81" w:rsidP="00C70B98">
      <w:pPr>
        <w:rPr>
          <w:rFonts w:cstheme="minorHAnsi"/>
          <w:lang w:val="en-GB"/>
        </w:rPr>
      </w:pPr>
      <w:r w:rsidRPr="008662E5">
        <w:rPr>
          <w:rFonts w:cstheme="minorHAnsi"/>
          <w:lang w:val="en-GB"/>
        </w:rPr>
        <w:t>Results are owned by the Party that generates them.</w:t>
      </w:r>
    </w:p>
    <w:p w14:paraId="245E0784" w14:textId="77777777" w:rsidR="009C2D81" w:rsidRPr="008662E5" w:rsidRDefault="009C2D81" w:rsidP="00676650">
      <w:pPr>
        <w:pStyle w:val="berschrift2"/>
        <w:rPr>
          <w:rFonts w:eastAsia="Arial"/>
          <w:szCs w:val="24"/>
          <w:lang w:val="en-GB"/>
        </w:rPr>
      </w:pPr>
      <w:bookmarkStart w:id="103" w:name="_Toc90241096"/>
      <w:bookmarkEnd w:id="103"/>
      <w:r w:rsidRPr="008662E5">
        <w:rPr>
          <w:spacing w:val="-3"/>
          <w:lang w:val="en-GB"/>
        </w:rPr>
        <w:t>Joint</w:t>
      </w:r>
      <w:r w:rsidRPr="008662E5">
        <w:rPr>
          <w:spacing w:val="-7"/>
          <w:lang w:val="en-GB"/>
        </w:rPr>
        <w:t xml:space="preserve"> </w:t>
      </w:r>
      <w:r w:rsidRPr="008662E5">
        <w:rPr>
          <w:lang w:val="en-GB"/>
        </w:rPr>
        <w:t>ownership</w:t>
      </w:r>
    </w:p>
    <w:p w14:paraId="46530E4C" w14:textId="77777777" w:rsidR="009C2D81" w:rsidRPr="008662E5" w:rsidRDefault="009C2D81" w:rsidP="00C70B98">
      <w:pPr>
        <w:rPr>
          <w:rFonts w:cstheme="minorHAnsi"/>
          <w:lang w:val="en-GB"/>
        </w:rPr>
      </w:pPr>
      <w:r w:rsidRPr="008662E5">
        <w:rPr>
          <w:rFonts w:cstheme="minorHAnsi"/>
          <w:lang w:val="en-GB"/>
        </w:rPr>
        <w:t>Joint ownership is governed by Grant Agreement Article 16.4 and its Annex 5, Section Ownership of results, with the following additions:</w:t>
      </w:r>
    </w:p>
    <w:p w14:paraId="7B584E0D" w14:textId="77777777" w:rsidR="009C2D81" w:rsidRPr="008662E5" w:rsidRDefault="009C2D81" w:rsidP="00C70B98">
      <w:pPr>
        <w:rPr>
          <w:rFonts w:cstheme="minorHAnsi"/>
          <w:lang w:val="en-GB"/>
        </w:rPr>
      </w:pPr>
      <w:r w:rsidRPr="008662E5">
        <w:rPr>
          <w:rFonts w:cstheme="minorHAnsi"/>
          <w:lang w:val="en-GB"/>
        </w:rPr>
        <w:t>[</w:t>
      </w:r>
      <w:r w:rsidRPr="00393683">
        <w:rPr>
          <w:rFonts w:cstheme="minorHAnsi"/>
          <w:b/>
          <w:bCs/>
          <w:highlight w:val="yellow"/>
          <w:lang w:val="en-GB"/>
        </w:rPr>
        <w:t>Option 1:</w:t>
      </w:r>
      <w:r w:rsidRPr="008662E5">
        <w:rPr>
          <w:rFonts w:cstheme="minorHAnsi"/>
          <w:lang w:val="en-GB"/>
        </w:rPr>
        <w:t>]</w:t>
      </w:r>
    </w:p>
    <w:p w14:paraId="05B73DC4" w14:textId="77777777" w:rsidR="009C2D81" w:rsidRPr="008662E5" w:rsidRDefault="009C2D81" w:rsidP="00C70B98">
      <w:pPr>
        <w:rPr>
          <w:rFonts w:cstheme="minorHAnsi"/>
          <w:lang w:val="en-GB"/>
        </w:rPr>
      </w:pPr>
      <w:r w:rsidRPr="008662E5">
        <w:rPr>
          <w:rFonts w:cstheme="minorHAnsi"/>
          <w:lang w:val="en-GB"/>
        </w:rPr>
        <w:t>Unless otherwise agreed:</w:t>
      </w:r>
    </w:p>
    <w:p w14:paraId="61C93130" w14:textId="77777777" w:rsidR="009C2D81" w:rsidRPr="008662E5" w:rsidRDefault="009C2D81" w:rsidP="00995801">
      <w:pPr>
        <w:pStyle w:val="Aufzhlungszeichen"/>
        <w:rPr>
          <w:rFonts w:eastAsia="Arial" w:cstheme="minorHAnsi"/>
          <w:lang w:val="en-GB"/>
        </w:rPr>
      </w:pPr>
      <w:r w:rsidRPr="008662E5">
        <w:rPr>
          <w:rFonts w:cstheme="minorHAnsi"/>
          <w:lang w:val="en-GB" w:eastAsia="de-DE"/>
        </w:rPr>
        <w:t xml:space="preserve">each of the joint owners shall be entitled to use their jointly owned Results for non-commercial research and teaching activities on a royalty-free basis, and without requiring the prior consent of the other joint owner(s). </w:t>
      </w:r>
    </w:p>
    <w:p w14:paraId="7E70E5FC" w14:textId="1EB3593B" w:rsidR="009C2D81" w:rsidRPr="008662E5" w:rsidRDefault="009C2D81" w:rsidP="00995801">
      <w:pPr>
        <w:pStyle w:val="Aufzhlungszeichen"/>
        <w:rPr>
          <w:rFonts w:cstheme="minorHAnsi"/>
          <w:lang w:val="en-GB"/>
        </w:rPr>
      </w:pPr>
      <w:r w:rsidRPr="008662E5">
        <w:rPr>
          <w:rFonts w:cstheme="minorHAnsi"/>
          <w:lang w:val="en-GB" w:eastAsia="de-DE"/>
        </w:rPr>
        <w:t>each of the joint owners shall be entitled to otherwise Exploit the jointly owned Results and to grant non-exclusive licenses to third parties (without any right to sub-license), if the other joint owners are given:</w:t>
      </w:r>
      <w:r w:rsidR="00752553" w:rsidRPr="008662E5">
        <w:rPr>
          <w:rFonts w:cstheme="minorHAnsi"/>
          <w:lang w:val="en-GB"/>
        </w:rPr>
        <w:t xml:space="preserve"> </w:t>
      </w:r>
      <w:r w:rsidRPr="008662E5">
        <w:rPr>
          <w:rFonts w:cstheme="minorHAnsi"/>
          <w:lang w:val="en-GB"/>
        </w:rPr>
        <w:t>(a) at least 45 calendar days advance notice; and</w:t>
      </w:r>
      <w:r w:rsidR="00752553" w:rsidRPr="008662E5">
        <w:rPr>
          <w:rFonts w:cstheme="minorHAnsi"/>
          <w:lang w:val="en-GB"/>
        </w:rPr>
        <w:t xml:space="preserve"> </w:t>
      </w:r>
      <w:r w:rsidRPr="008662E5">
        <w:rPr>
          <w:rFonts w:cstheme="minorHAnsi"/>
          <w:lang w:val="en-GB"/>
        </w:rPr>
        <w:t>(b) fair and reasonable compensation.</w:t>
      </w:r>
    </w:p>
    <w:p w14:paraId="4C33F5CC" w14:textId="77777777" w:rsidR="009C2D81" w:rsidRPr="008662E5" w:rsidRDefault="009C2D81" w:rsidP="00C70B98">
      <w:pPr>
        <w:rPr>
          <w:rFonts w:cstheme="minorHAnsi"/>
          <w:lang w:val="en-GB"/>
        </w:rPr>
      </w:pPr>
      <w:r w:rsidRPr="008662E5">
        <w:rPr>
          <w:rFonts w:cstheme="minorHAnsi"/>
          <w:lang w:val="en-GB"/>
        </w:rPr>
        <w:t>The joint owners shall agree on all protection measures and the division of related cost in advance.</w:t>
      </w:r>
    </w:p>
    <w:p w14:paraId="006979B1" w14:textId="4DE46414" w:rsidR="009C2D81" w:rsidRPr="008662E5" w:rsidRDefault="009C2D81" w:rsidP="00C70B98">
      <w:pPr>
        <w:rPr>
          <w:rFonts w:cstheme="minorHAnsi"/>
          <w:lang w:val="en-GB"/>
        </w:rPr>
      </w:pPr>
      <w:r w:rsidRPr="008662E5">
        <w:rPr>
          <w:rFonts w:cstheme="minorHAnsi"/>
          <w:lang w:val="en-GB"/>
        </w:rPr>
        <w:t>[</w:t>
      </w:r>
      <w:r w:rsidR="003347CA">
        <w:rPr>
          <w:rFonts w:cstheme="minorHAnsi"/>
          <w:b/>
          <w:bCs/>
          <w:highlight w:val="yellow"/>
          <w:lang w:val="en-GB"/>
        </w:rPr>
        <w:t>E</w:t>
      </w:r>
      <w:r w:rsidRPr="00393683">
        <w:rPr>
          <w:rFonts w:cstheme="minorHAnsi"/>
          <w:b/>
          <w:bCs/>
          <w:highlight w:val="yellow"/>
          <w:lang w:val="en-GB"/>
        </w:rPr>
        <w:t xml:space="preserve">nd of </w:t>
      </w:r>
      <w:r w:rsidR="003347CA">
        <w:rPr>
          <w:rFonts w:cstheme="minorHAnsi"/>
          <w:b/>
          <w:bCs/>
          <w:highlight w:val="yellow"/>
          <w:lang w:val="en-GB"/>
        </w:rPr>
        <w:t>O</w:t>
      </w:r>
      <w:r w:rsidRPr="00393683">
        <w:rPr>
          <w:rFonts w:cstheme="minorHAnsi"/>
          <w:b/>
          <w:bCs/>
          <w:highlight w:val="yellow"/>
          <w:lang w:val="en-GB"/>
        </w:rPr>
        <w:t>ption 1</w:t>
      </w:r>
      <w:r w:rsidRPr="008662E5">
        <w:rPr>
          <w:rFonts w:cstheme="minorHAnsi"/>
          <w:lang w:val="en-GB"/>
        </w:rPr>
        <w:t>]</w:t>
      </w:r>
    </w:p>
    <w:p w14:paraId="696E21F6" w14:textId="77777777" w:rsidR="009C2D81" w:rsidRPr="008662E5" w:rsidRDefault="0029104D" w:rsidP="00C70B98">
      <w:pPr>
        <w:rPr>
          <w:rFonts w:cstheme="minorHAnsi"/>
          <w:lang w:val="en-GB"/>
        </w:rPr>
      </w:pPr>
      <w:r w:rsidRPr="008662E5">
        <w:rPr>
          <w:rFonts w:cstheme="minorHAnsi"/>
          <w:lang w:val="en-GB"/>
        </w:rPr>
        <w:t>[</w:t>
      </w:r>
      <w:r w:rsidR="009C2D81" w:rsidRPr="00393683">
        <w:rPr>
          <w:rFonts w:cstheme="minorHAnsi"/>
          <w:b/>
          <w:bCs/>
          <w:highlight w:val="yellow"/>
          <w:lang w:val="en-GB"/>
        </w:rPr>
        <w:t>Option 2:</w:t>
      </w:r>
      <w:r w:rsidR="009C2D81" w:rsidRPr="008662E5">
        <w:rPr>
          <w:rFonts w:cstheme="minorHAnsi"/>
          <w:lang w:val="en-GB"/>
        </w:rPr>
        <w:t>]</w:t>
      </w:r>
    </w:p>
    <w:p w14:paraId="4119D015" w14:textId="77777777" w:rsidR="009C2D81" w:rsidRPr="008662E5" w:rsidRDefault="009C2D81" w:rsidP="00C70B98">
      <w:pPr>
        <w:rPr>
          <w:rFonts w:cstheme="minorHAnsi"/>
          <w:lang w:val="en-GB"/>
        </w:rPr>
      </w:pPr>
      <w:r w:rsidRPr="008662E5">
        <w:rPr>
          <w:rFonts w:cstheme="minorHAnsi"/>
          <w:lang w:val="en-GB"/>
        </w:rPr>
        <w:t>In case of joint ownership, each of the joint owners shall be entitled to Exploit the joint Results as it sees fit, and to grant non-exclusive licenses, without obtaining any consent from, paying compensation to, or otherwise accounting to any other joint owner, unless otherwise agreed between the joint owners.</w:t>
      </w:r>
    </w:p>
    <w:p w14:paraId="16508535" w14:textId="77777777" w:rsidR="009C2D81" w:rsidRPr="008662E5" w:rsidRDefault="009C2D81" w:rsidP="00C70B98">
      <w:pPr>
        <w:rPr>
          <w:rFonts w:cstheme="minorHAnsi"/>
          <w:lang w:val="en-GB"/>
        </w:rPr>
      </w:pPr>
      <w:r w:rsidRPr="008662E5">
        <w:rPr>
          <w:rFonts w:cstheme="minorHAnsi"/>
          <w:lang w:val="en-GB"/>
        </w:rPr>
        <w:t>The joint owners shall agree on all protection measures and the division of related cost in advance.</w:t>
      </w:r>
    </w:p>
    <w:p w14:paraId="2A12F1FC" w14:textId="77777777" w:rsidR="009C2D81" w:rsidRPr="008662E5" w:rsidRDefault="009C2D81" w:rsidP="00C70B98">
      <w:pPr>
        <w:rPr>
          <w:rFonts w:cstheme="minorHAnsi"/>
          <w:lang w:val="en-GB"/>
        </w:rPr>
      </w:pPr>
      <w:r w:rsidRPr="008662E5">
        <w:rPr>
          <w:rFonts w:cstheme="minorHAnsi"/>
          <w:lang w:val="en-GB"/>
        </w:rPr>
        <w:t>[</w:t>
      </w:r>
      <w:r w:rsidRPr="00393683">
        <w:rPr>
          <w:rFonts w:cstheme="minorHAnsi"/>
          <w:b/>
          <w:bCs/>
          <w:highlight w:val="yellow"/>
          <w:lang w:val="en-GB"/>
        </w:rPr>
        <w:t>End of Option 2</w:t>
      </w:r>
      <w:r w:rsidRPr="008662E5">
        <w:rPr>
          <w:rFonts w:cstheme="minorHAnsi"/>
          <w:lang w:val="en-GB"/>
        </w:rPr>
        <w:t>]</w:t>
      </w:r>
    </w:p>
    <w:p w14:paraId="33DA1F13" w14:textId="77777777" w:rsidR="009C2D81" w:rsidRPr="008662E5" w:rsidRDefault="009C2D81" w:rsidP="00676650">
      <w:pPr>
        <w:pStyle w:val="berschrift2"/>
        <w:rPr>
          <w:lang w:val="en-GB"/>
        </w:rPr>
      </w:pPr>
      <w:bookmarkStart w:id="104" w:name="_Toc90241098"/>
      <w:bookmarkStart w:id="105" w:name="_Ref90241565"/>
      <w:bookmarkEnd w:id="104"/>
      <w:r w:rsidRPr="008662E5">
        <w:rPr>
          <w:lang w:val="en-GB"/>
        </w:rPr>
        <w:t>Transfer</w:t>
      </w:r>
      <w:r w:rsidRPr="008662E5">
        <w:rPr>
          <w:spacing w:val="-6"/>
          <w:lang w:val="en-GB"/>
        </w:rPr>
        <w:t xml:space="preserve"> </w:t>
      </w:r>
      <w:r w:rsidRPr="008662E5">
        <w:rPr>
          <w:spacing w:val="-3"/>
          <w:lang w:val="en-GB"/>
        </w:rPr>
        <w:t xml:space="preserve">of </w:t>
      </w:r>
      <w:r w:rsidRPr="008662E5">
        <w:rPr>
          <w:lang w:val="en-GB"/>
        </w:rPr>
        <w:t>Results</w:t>
      </w:r>
      <w:bookmarkEnd w:id="105"/>
    </w:p>
    <w:p w14:paraId="51E6DD2A" w14:textId="77777777" w:rsidR="009C2D81" w:rsidRPr="008662E5" w:rsidRDefault="0029104D" w:rsidP="00507CFF">
      <w:pPr>
        <w:pStyle w:val="berschrift3"/>
        <w:rPr>
          <w:lang w:val="en-GB"/>
        </w:rPr>
      </w:pPr>
      <w:r w:rsidRPr="008662E5">
        <w:rPr>
          <w:lang w:val="en-GB"/>
        </w:rPr>
        <w:t> </w:t>
      </w:r>
    </w:p>
    <w:p w14:paraId="20BF761E" w14:textId="3F3CE8A8" w:rsidR="009C2D81" w:rsidRPr="008662E5" w:rsidRDefault="009C2D81" w:rsidP="00C70B98">
      <w:pPr>
        <w:rPr>
          <w:rFonts w:cstheme="minorHAnsi"/>
          <w:lang w:val="en-GB"/>
        </w:rPr>
      </w:pPr>
      <w:r w:rsidRPr="008662E5">
        <w:rPr>
          <w:rFonts w:cstheme="minorHAnsi"/>
          <w:lang w:val="en-GB"/>
        </w:rPr>
        <w:t>Each Party may transfer ownership of its own Results</w:t>
      </w:r>
      <w:r w:rsidRPr="008662E5">
        <w:rPr>
          <w:rFonts w:eastAsia="Arial" w:cstheme="minorHAnsi"/>
          <w:lang w:val="en-GB"/>
        </w:rPr>
        <w:t>, including its share in jointly owned Results,</w:t>
      </w:r>
      <w:r w:rsidRPr="008662E5">
        <w:rPr>
          <w:rFonts w:cstheme="minorHAnsi"/>
          <w:lang w:val="en-GB"/>
        </w:rPr>
        <w:t xml:space="preserve"> following the procedures of the Grant Agreement Article 16.4 and its Annex 5, </w:t>
      </w:r>
      <w:r w:rsidR="00BF7C0D">
        <w:rPr>
          <w:rFonts w:cstheme="minorHAnsi"/>
          <w:lang w:val="en-GB"/>
        </w:rPr>
        <w:t>s</w:t>
      </w:r>
      <w:r w:rsidRPr="008662E5">
        <w:rPr>
          <w:rFonts w:cstheme="minorHAnsi"/>
          <w:lang w:val="en-GB"/>
        </w:rPr>
        <w:t xml:space="preserve">ection Transfer and licensing of results, </w:t>
      </w:r>
      <w:r w:rsidR="00BF7C0D">
        <w:rPr>
          <w:rFonts w:cstheme="minorHAnsi"/>
          <w:lang w:val="en-GB"/>
        </w:rPr>
        <w:t>s</w:t>
      </w:r>
      <w:r w:rsidRPr="008662E5">
        <w:rPr>
          <w:rFonts w:cstheme="minorHAnsi"/>
          <w:lang w:val="en-GB"/>
        </w:rPr>
        <w:t>ub-section “Transfer of ownership”.</w:t>
      </w:r>
    </w:p>
    <w:p w14:paraId="6C2318EA" w14:textId="77777777" w:rsidR="009C2D81" w:rsidRPr="008662E5" w:rsidRDefault="0029104D" w:rsidP="00507CFF">
      <w:pPr>
        <w:pStyle w:val="berschrift3"/>
        <w:rPr>
          <w:lang w:val="en-GB"/>
        </w:rPr>
      </w:pPr>
      <w:bookmarkStart w:id="106" w:name="_Ref90241270"/>
      <w:r w:rsidRPr="008662E5">
        <w:rPr>
          <w:lang w:val="en-GB"/>
        </w:rPr>
        <w:lastRenderedPageBreak/>
        <w:t> </w:t>
      </w:r>
      <w:bookmarkEnd w:id="106"/>
    </w:p>
    <w:p w14:paraId="197FB5CE" w14:textId="4CA0A0E0" w:rsidR="009C2D81" w:rsidRPr="008662E5" w:rsidRDefault="009C2D81" w:rsidP="00C70B98">
      <w:pPr>
        <w:rPr>
          <w:rFonts w:cstheme="minorHAnsi"/>
          <w:lang w:val="en-GB"/>
        </w:rPr>
      </w:pPr>
      <w:r w:rsidRPr="008662E5">
        <w:rPr>
          <w:rFonts w:cstheme="minorHAnsi"/>
          <w:lang w:val="en-GB"/>
        </w:rPr>
        <w:t>Each Party may identify specific third parties it intends to transfer the ownership of its Results to in Attachment (</w:t>
      </w:r>
      <w:r w:rsidR="00513EDF">
        <w:rPr>
          <w:lang w:val="en-GB"/>
        </w:rPr>
        <w:t>7</w:t>
      </w:r>
      <w:r w:rsidRPr="008662E5">
        <w:rPr>
          <w:rFonts w:cstheme="minorHAnsi"/>
          <w:lang w:val="en-GB"/>
        </w:rPr>
        <w:t xml:space="preserve">) of this Consortium Agreement. The other Parties hereby waive their right to prior notice and their right to object to such a transfer to listed third parties according to the Grant Agreement Article 16.4 and its Annex 5, </w:t>
      </w:r>
      <w:r w:rsidR="00BF7C0D">
        <w:rPr>
          <w:rFonts w:cstheme="minorHAnsi"/>
          <w:lang w:val="en-GB"/>
        </w:rPr>
        <w:t>s</w:t>
      </w:r>
      <w:r w:rsidRPr="008662E5">
        <w:rPr>
          <w:rFonts w:cstheme="minorHAnsi"/>
          <w:lang w:val="en-GB"/>
        </w:rPr>
        <w:t>ection Transfer of licensing of results, sub-section “Transfer of ownership”, 3rd paragraph.</w:t>
      </w:r>
    </w:p>
    <w:p w14:paraId="536E6FC9" w14:textId="77777777" w:rsidR="009C2D81" w:rsidRPr="008662E5" w:rsidRDefault="0029104D" w:rsidP="00507CFF">
      <w:pPr>
        <w:pStyle w:val="berschrift3"/>
        <w:rPr>
          <w:lang w:val="en-GB"/>
        </w:rPr>
      </w:pPr>
      <w:r w:rsidRPr="008662E5">
        <w:rPr>
          <w:lang w:val="en-GB"/>
        </w:rPr>
        <w:t> </w:t>
      </w:r>
    </w:p>
    <w:p w14:paraId="4EC34497" w14:textId="49488A9D" w:rsidR="009C2D81" w:rsidRPr="008662E5" w:rsidRDefault="009C2D81" w:rsidP="00C70B98">
      <w:pPr>
        <w:rPr>
          <w:rFonts w:cstheme="minorHAnsi"/>
          <w:lang w:val="en-GB"/>
        </w:rPr>
      </w:pPr>
      <w:r w:rsidRPr="008662E5">
        <w:rPr>
          <w:rFonts w:cstheme="minorHAnsi"/>
          <w:lang w:val="en-GB"/>
        </w:rPr>
        <w:t xml:space="preserve">The transferring Party shall, however, at the time of the transfer, inform the other Parties of such transfer and shall ensure that the rights of the other Parties </w:t>
      </w:r>
      <w:r w:rsidRPr="008662E5">
        <w:rPr>
          <w:rFonts w:eastAsia="Arial" w:cstheme="minorHAnsi"/>
          <w:lang w:val="en-GB"/>
        </w:rPr>
        <w:t xml:space="preserve">under the Consortium Agreement and the Grant Agreement </w:t>
      </w:r>
      <w:r w:rsidRPr="008662E5">
        <w:rPr>
          <w:rFonts w:cstheme="minorHAnsi"/>
          <w:lang w:val="en-GB"/>
        </w:rPr>
        <w:t>will not be affected by such transfer. Any addition to Attachment (</w:t>
      </w:r>
      <w:r w:rsidR="00513EDF">
        <w:rPr>
          <w:lang w:val="en-GB"/>
        </w:rPr>
        <w:t>7</w:t>
      </w:r>
      <w:r w:rsidRPr="008662E5">
        <w:rPr>
          <w:rFonts w:cstheme="minorHAnsi"/>
          <w:lang w:val="en-GB"/>
        </w:rPr>
        <w:t>) after signature of this Consortium Agreement requires a decision of the General Assembly.</w:t>
      </w:r>
    </w:p>
    <w:p w14:paraId="342B3524" w14:textId="77777777" w:rsidR="009C2D81" w:rsidRPr="008662E5" w:rsidRDefault="0029104D" w:rsidP="00507CFF">
      <w:pPr>
        <w:pStyle w:val="berschrift3"/>
        <w:rPr>
          <w:lang w:val="en-GB"/>
        </w:rPr>
      </w:pPr>
      <w:r w:rsidRPr="008662E5">
        <w:rPr>
          <w:lang w:val="en-GB"/>
        </w:rPr>
        <w:t> </w:t>
      </w:r>
    </w:p>
    <w:p w14:paraId="78A26936" w14:textId="77777777" w:rsidR="009C2D81" w:rsidRPr="008662E5" w:rsidRDefault="009C2D81" w:rsidP="00C70B98">
      <w:pPr>
        <w:rPr>
          <w:rFonts w:cstheme="minorHAnsi"/>
          <w:lang w:val="en-GB"/>
        </w:rPr>
      </w:pPr>
      <w:r w:rsidRPr="008662E5">
        <w:rPr>
          <w:rFonts w:cstheme="minorHAnsi"/>
          <w:lang w:val="en-GB"/>
        </w:rPr>
        <w:t>The Parties recognise that in the framework of a merger or an acquisition of an important part of its assets, it may be impossible under applicable EU and national laws on mergers and acquisitions for a Party to give at least 45 calendar days prior notice for the transfer as foreseen in the Grant Agreement.</w:t>
      </w:r>
    </w:p>
    <w:p w14:paraId="09AB333B" w14:textId="77777777" w:rsidR="009C2D81" w:rsidRPr="008662E5" w:rsidRDefault="0029104D" w:rsidP="00507CFF">
      <w:pPr>
        <w:pStyle w:val="berschrift3"/>
        <w:rPr>
          <w:lang w:val="en-GB"/>
        </w:rPr>
      </w:pPr>
      <w:r w:rsidRPr="008662E5">
        <w:rPr>
          <w:lang w:val="en-GB"/>
        </w:rPr>
        <w:t> </w:t>
      </w:r>
    </w:p>
    <w:p w14:paraId="07D92698" w14:textId="53588E8B" w:rsidR="009C2D81" w:rsidRPr="008662E5" w:rsidRDefault="009C2D81" w:rsidP="00C70B98">
      <w:pPr>
        <w:rPr>
          <w:rFonts w:cstheme="minorHAnsi"/>
          <w:lang w:val="en-GB"/>
        </w:rPr>
      </w:pPr>
      <w:r w:rsidRPr="008662E5">
        <w:rPr>
          <w:rFonts w:cstheme="minorHAnsi"/>
          <w:lang w:val="en-GB"/>
        </w:rPr>
        <w:t xml:space="preserve">The obligations above apply only for as long as other Parties still have - or still may request - </w:t>
      </w:r>
      <w:r w:rsidR="00F27C9E">
        <w:rPr>
          <w:rFonts w:cstheme="minorHAnsi"/>
          <w:lang w:val="en-GB"/>
        </w:rPr>
        <w:t>Access rights</w:t>
      </w:r>
      <w:r w:rsidRPr="008662E5">
        <w:rPr>
          <w:rFonts w:cstheme="minorHAnsi"/>
          <w:lang w:val="en-GB"/>
        </w:rPr>
        <w:t xml:space="preserve"> to the Results.</w:t>
      </w:r>
    </w:p>
    <w:p w14:paraId="30AA45A0" w14:textId="77777777" w:rsidR="009C2D81" w:rsidRPr="008662E5" w:rsidRDefault="009C2D81" w:rsidP="00676650">
      <w:pPr>
        <w:pStyle w:val="berschrift2"/>
        <w:rPr>
          <w:lang w:val="en-GB"/>
        </w:rPr>
      </w:pPr>
      <w:bookmarkStart w:id="107" w:name="_Toc90241100"/>
      <w:bookmarkStart w:id="108" w:name="_Ref90241384"/>
      <w:bookmarkEnd w:id="107"/>
      <w:r w:rsidRPr="008662E5">
        <w:rPr>
          <w:lang w:val="en-GB"/>
        </w:rPr>
        <w:t>Dissemination</w:t>
      </w:r>
      <w:bookmarkEnd w:id="108"/>
    </w:p>
    <w:p w14:paraId="0F3DCBA4" w14:textId="77777777" w:rsidR="009C2D81" w:rsidRPr="008662E5" w:rsidRDefault="0029104D" w:rsidP="00507CFF">
      <w:pPr>
        <w:pStyle w:val="berschrift3"/>
        <w:rPr>
          <w:lang w:val="en-GB"/>
        </w:rPr>
      </w:pPr>
      <w:r w:rsidRPr="008662E5">
        <w:rPr>
          <w:lang w:val="en-GB"/>
        </w:rPr>
        <w:t> </w:t>
      </w:r>
    </w:p>
    <w:p w14:paraId="50BA151D" w14:textId="3A0D6B1B" w:rsidR="009C2D81" w:rsidRPr="008662E5" w:rsidRDefault="009C2D81" w:rsidP="00C70B98">
      <w:pPr>
        <w:rPr>
          <w:rFonts w:cstheme="minorHAnsi"/>
          <w:lang w:val="en-GB"/>
        </w:rPr>
      </w:pPr>
      <w:r w:rsidRPr="008662E5">
        <w:rPr>
          <w:rFonts w:cstheme="minorHAnsi"/>
          <w:lang w:val="en-GB"/>
        </w:rPr>
        <w:t xml:space="preserve">For the avoidance of doubt, the confidentiality obligations set out in Section </w:t>
      </w:r>
      <w:r w:rsidR="005D6B0C" w:rsidRPr="008662E5">
        <w:rPr>
          <w:rFonts w:cstheme="minorHAnsi"/>
          <w:lang w:val="en-GB"/>
        </w:rPr>
        <w:t xml:space="preserve">10 </w:t>
      </w:r>
      <w:r w:rsidRPr="008662E5">
        <w:rPr>
          <w:rFonts w:cstheme="minorHAnsi"/>
          <w:lang w:val="en-GB"/>
        </w:rPr>
        <w:t xml:space="preserve">apply to all dissemination activities described in this Section </w:t>
      </w:r>
      <w:r w:rsidR="005D6B0C" w:rsidRPr="008662E5">
        <w:rPr>
          <w:rFonts w:cstheme="minorHAnsi"/>
          <w:lang w:val="en-GB"/>
        </w:rPr>
        <w:t>8.4</w:t>
      </w:r>
      <w:r w:rsidRPr="008662E5">
        <w:rPr>
          <w:rFonts w:cstheme="minorHAnsi"/>
          <w:lang w:val="en-GB"/>
        </w:rPr>
        <w:t xml:space="preserve"> as far as Confidential Information is involved.</w:t>
      </w:r>
    </w:p>
    <w:p w14:paraId="0DC8DEC4" w14:textId="77777777" w:rsidR="009C2D81" w:rsidRPr="008662E5" w:rsidRDefault="009C2D81" w:rsidP="00507CFF">
      <w:pPr>
        <w:pStyle w:val="berschrift3"/>
        <w:rPr>
          <w:rFonts w:eastAsia="Arial"/>
          <w:lang w:val="en-GB"/>
        </w:rPr>
      </w:pPr>
      <w:r w:rsidRPr="008662E5">
        <w:rPr>
          <w:lang w:val="en-GB"/>
        </w:rPr>
        <w:t>Dissemination of own</w:t>
      </w:r>
      <w:r w:rsidRPr="008662E5">
        <w:rPr>
          <w:rFonts w:eastAsia="Arial"/>
          <w:lang w:val="en-GB"/>
        </w:rPr>
        <w:t xml:space="preserve"> (including jointly owned)</w:t>
      </w:r>
      <w:r w:rsidRPr="008662E5">
        <w:rPr>
          <w:lang w:val="en-GB"/>
        </w:rPr>
        <w:t xml:space="preserve"> Results</w:t>
      </w:r>
    </w:p>
    <w:p w14:paraId="6E16C7E3" w14:textId="77777777" w:rsidR="009C2D81" w:rsidRPr="008662E5" w:rsidRDefault="0029104D" w:rsidP="00995801">
      <w:pPr>
        <w:pStyle w:val="berschrift4"/>
        <w:rPr>
          <w:rFonts w:cstheme="minorHAnsi"/>
          <w:lang w:val="en-GB"/>
        </w:rPr>
      </w:pPr>
      <w:r w:rsidRPr="008662E5">
        <w:rPr>
          <w:rFonts w:cstheme="minorHAnsi"/>
          <w:lang w:val="en-GB"/>
        </w:rPr>
        <w:t> </w:t>
      </w:r>
    </w:p>
    <w:p w14:paraId="7AFF42A0" w14:textId="77777777" w:rsidR="009C2D81" w:rsidRPr="008662E5" w:rsidRDefault="009C2D81" w:rsidP="00C70B98">
      <w:pPr>
        <w:rPr>
          <w:rFonts w:cstheme="minorHAnsi"/>
          <w:lang w:val="en-GB"/>
        </w:rPr>
      </w:pPr>
      <w:r w:rsidRPr="008662E5">
        <w:rPr>
          <w:rFonts w:cstheme="minorHAnsi"/>
          <w:lang w:val="en-GB"/>
        </w:rPr>
        <w:t>During the Project and for a period of 1 year after the end of the Project, the dissemination of own Results by one or several Parties including but not restricted to publications and presentations, shall be governed by the procedure of Article 17.4 of the Grant Agreement and its Annex 5, Section Dissemination, subject to the following provisions.</w:t>
      </w:r>
    </w:p>
    <w:p w14:paraId="2DABFB5F" w14:textId="77777777" w:rsidR="009C2D81" w:rsidRPr="008662E5" w:rsidRDefault="009C2D81" w:rsidP="00C70B98">
      <w:pPr>
        <w:rPr>
          <w:rFonts w:cstheme="minorHAnsi"/>
          <w:lang w:val="en-GB"/>
        </w:rPr>
      </w:pPr>
      <w:r w:rsidRPr="008662E5">
        <w:rPr>
          <w:rFonts w:cstheme="minorHAnsi"/>
          <w:lang w:val="en-GB"/>
        </w:rPr>
        <w:t xml:space="preserve">Prior notice of any planned publication shall be given to the other Parties at least </w:t>
      </w:r>
      <w:r w:rsidRPr="008662E5">
        <w:rPr>
          <w:rFonts w:cstheme="minorHAnsi"/>
          <w:highlight w:val="yellow"/>
          <w:lang w:val="en-GB"/>
        </w:rPr>
        <w:t>45</w:t>
      </w:r>
      <w:r w:rsidRPr="008662E5">
        <w:rPr>
          <w:rFonts w:cstheme="minorHAnsi"/>
          <w:lang w:val="en-GB"/>
        </w:rPr>
        <w:t xml:space="preserve"> calendar days before the publication. Any objection to the planned publication shall be made in accordance with the Grant Agreement by written notice to the </w:t>
      </w:r>
      <w:proofErr w:type="gramStart"/>
      <w:r w:rsidRPr="008662E5">
        <w:rPr>
          <w:rFonts w:cstheme="minorHAnsi"/>
          <w:lang w:val="en-GB"/>
        </w:rPr>
        <w:t>Coordinator</w:t>
      </w:r>
      <w:proofErr w:type="gramEnd"/>
      <w:r w:rsidRPr="008662E5">
        <w:rPr>
          <w:rFonts w:cstheme="minorHAnsi"/>
          <w:lang w:val="en-GB"/>
        </w:rPr>
        <w:t xml:space="preserve"> and to the Party or Parties proposing the dissemination within </w:t>
      </w:r>
      <w:r w:rsidRPr="008662E5">
        <w:rPr>
          <w:rFonts w:cstheme="minorHAnsi"/>
          <w:highlight w:val="yellow"/>
          <w:lang w:val="en-GB"/>
        </w:rPr>
        <w:t>30</w:t>
      </w:r>
      <w:r w:rsidRPr="008662E5">
        <w:rPr>
          <w:rFonts w:cstheme="minorHAnsi"/>
          <w:lang w:val="en-GB"/>
        </w:rPr>
        <w:t xml:space="preserve"> calendar days after receipt of the notice. If no objection is made within the time limit stated above, the publication is permitted.</w:t>
      </w:r>
    </w:p>
    <w:p w14:paraId="39D7401B" w14:textId="77777777" w:rsidR="009C2D81" w:rsidRPr="008662E5" w:rsidRDefault="0029104D" w:rsidP="00995801">
      <w:pPr>
        <w:pStyle w:val="berschrift4"/>
        <w:rPr>
          <w:rFonts w:cstheme="minorHAnsi"/>
          <w:lang w:val="en-GB"/>
        </w:rPr>
      </w:pPr>
      <w:r w:rsidRPr="008662E5">
        <w:rPr>
          <w:rFonts w:cstheme="minorHAnsi"/>
          <w:lang w:val="en-GB"/>
        </w:rPr>
        <w:t> </w:t>
      </w:r>
    </w:p>
    <w:p w14:paraId="11C3286C" w14:textId="77777777" w:rsidR="009C2D81" w:rsidRPr="008662E5" w:rsidRDefault="009C2D81" w:rsidP="00C70B98">
      <w:pPr>
        <w:rPr>
          <w:rFonts w:cstheme="minorHAnsi"/>
          <w:lang w:val="en-GB"/>
        </w:rPr>
      </w:pPr>
      <w:r w:rsidRPr="008662E5">
        <w:rPr>
          <w:rFonts w:cstheme="minorHAnsi"/>
          <w:lang w:val="en-GB"/>
        </w:rPr>
        <w:t>An objection is justified if</w:t>
      </w:r>
    </w:p>
    <w:p w14:paraId="06F27E32" w14:textId="77777777" w:rsidR="009C2D81" w:rsidRPr="008662E5" w:rsidRDefault="009C2D81" w:rsidP="00892168">
      <w:pPr>
        <w:pStyle w:val="Listenabsatz"/>
        <w:numPr>
          <w:ilvl w:val="0"/>
          <w:numId w:val="7"/>
        </w:numPr>
        <w:rPr>
          <w:rFonts w:cstheme="minorHAnsi"/>
          <w:lang w:val="en-GB"/>
        </w:rPr>
      </w:pPr>
      <w:r w:rsidRPr="008662E5">
        <w:rPr>
          <w:rFonts w:cstheme="minorHAnsi"/>
          <w:lang w:val="en-GB"/>
        </w:rPr>
        <w:t>the protection of the objecting Party's Results or Background would be adversely affected, or</w:t>
      </w:r>
    </w:p>
    <w:p w14:paraId="1FDFF82B" w14:textId="77777777" w:rsidR="009C2D81" w:rsidRPr="008662E5" w:rsidRDefault="009C2D81" w:rsidP="00892168">
      <w:pPr>
        <w:pStyle w:val="Listenabsatz"/>
        <w:numPr>
          <w:ilvl w:val="0"/>
          <w:numId w:val="7"/>
        </w:numPr>
        <w:rPr>
          <w:rFonts w:cstheme="minorHAnsi"/>
          <w:lang w:val="en-GB"/>
        </w:rPr>
      </w:pPr>
      <w:r w:rsidRPr="008662E5">
        <w:rPr>
          <w:rFonts w:cstheme="minorHAnsi"/>
          <w:lang w:val="en-GB"/>
        </w:rPr>
        <w:lastRenderedPageBreak/>
        <w:t>the objecting Party's legitimate interests in relation to its Results or Background would be significantly harmed, or</w:t>
      </w:r>
    </w:p>
    <w:p w14:paraId="6E403F58" w14:textId="77777777" w:rsidR="009C2D81" w:rsidRPr="008662E5" w:rsidRDefault="009C2D81" w:rsidP="00892168">
      <w:pPr>
        <w:pStyle w:val="Listenabsatz"/>
        <w:numPr>
          <w:ilvl w:val="0"/>
          <w:numId w:val="7"/>
        </w:numPr>
        <w:rPr>
          <w:rFonts w:cstheme="minorHAnsi"/>
          <w:lang w:val="en-GB"/>
        </w:rPr>
      </w:pPr>
      <w:r w:rsidRPr="008662E5">
        <w:rPr>
          <w:rFonts w:cstheme="minorHAnsi"/>
          <w:lang w:val="en-GB"/>
        </w:rPr>
        <w:t>the proposed publication includes Confidential Information of the objecting Party.</w:t>
      </w:r>
    </w:p>
    <w:p w14:paraId="31CAF5E0" w14:textId="77777777" w:rsidR="009C2D81" w:rsidRPr="008662E5" w:rsidRDefault="009C2D81" w:rsidP="00C70B98">
      <w:pPr>
        <w:rPr>
          <w:rFonts w:cstheme="minorHAnsi"/>
          <w:lang w:val="en-GB"/>
        </w:rPr>
      </w:pPr>
      <w:r w:rsidRPr="008662E5">
        <w:rPr>
          <w:rFonts w:cstheme="minorHAnsi"/>
          <w:lang w:val="en-GB"/>
        </w:rPr>
        <w:t>The objection has to include a precise request for necessary modifications.</w:t>
      </w:r>
    </w:p>
    <w:p w14:paraId="52476339" w14:textId="77777777" w:rsidR="009C2D81" w:rsidRPr="008662E5" w:rsidRDefault="00465DCA" w:rsidP="00995801">
      <w:pPr>
        <w:pStyle w:val="berschrift4"/>
        <w:rPr>
          <w:rFonts w:cstheme="minorHAnsi"/>
          <w:lang w:val="en-GB"/>
        </w:rPr>
      </w:pPr>
      <w:r w:rsidRPr="008662E5">
        <w:rPr>
          <w:rFonts w:cstheme="minorHAnsi"/>
          <w:lang w:val="en-GB"/>
        </w:rPr>
        <w:t> </w:t>
      </w:r>
    </w:p>
    <w:p w14:paraId="17B65B2D" w14:textId="7EFA8FAF" w:rsidR="009C2D81" w:rsidRPr="008662E5" w:rsidRDefault="009C2D81" w:rsidP="00C70B98">
      <w:pPr>
        <w:rPr>
          <w:rFonts w:cstheme="minorHAnsi"/>
          <w:lang w:val="en-GB"/>
        </w:rPr>
      </w:pPr>
      <w:r w:rsidRPr="008662E5">
        <w:rPr>
          <w:rFonts w:cstheme="minorHAnsi"/>
          <w:lang w:val="en-GB"/>
        </w:rP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49D47C2D" w14:textId="77777777" w:rsidR="009C2D81" w:rsidRPr="008662E5" w:rsidRDefault="00465DCA" w:rsidP="00995801">
      <w:pPr>
        <w:pStyle w:val="berschrift4"/>
        <w:rPr>
          <w:rFonts w:cstheme="minorHAnsi"/>
          <w:lang w:val="en-GB"/>
        </w:rPr>
      </w:pPr>
      <w:r w:rsidRPr="008662E5">
        <w:rPr>
          <w:rFonts w:cstheme="minorHAnsi"/>
          <w:lang w:val="en-GB"/>
        </w:rPr>
        <w:t> </w:t>
      </w:r>
    </w:p>
    <w:p w14:paraId="77ACB857" w14:textId="77777777" w:rsidR="009C2D81" w:rsidRPr="008662E5" w:rsidRDefault="009C2D81" w:rsidP="00C70B98">
      <w:pPr>
        <w:rPr>
          <w:rFonts w:cstheme="minorHAnsi"/>
          <w:highlight w:val="cyan"/>
          <w:lang w:val="en-GB"/>
        </w:rPr>
      </w:pPr>
      <w:r w:rsidRPr="008662E5">
        <w:rPr>
          <w:rFonts w:cstheme="minorHAnsi"/>
          <w:lang w:val="en-GB"/>
        </w:rPr>
        <w:t xml:space="preserve">The objecting Party can request a publication delay of not more than </w:t>
      </w:r>
      <w:r w:rsidRPr="00673468">
        <w:rPr>
          <w:rFonts w:cstheme="minorHAnsi"/>
          <w:highlight w:val="yellow"/>
          <w:lang w:val="en-GB"/>
        </w:rPr>
        <w:t>90</w:t>
      </w:r>
      <w:r w:rsidRPr="008662E5">
        <w:rPr>
          <w:rFonts w:cstheme="minorHAnsi"/>
          <w:lang w:val="en-GB"/>
        </w:rPr>
        <w:t xml:space="preserve"> calendar days from the time it raises such an objection. After </w:t>
      </w:r>
      <w:r w:rsidRPr="008662E5">
        <w:rPr>
          <w:rFonts w:cstheme="minorHAnsi"/>
          <w:highlight w:val="yellow"/>
          <w:shd w:val="clear" w:color="auto" w:fill="C7C7C7"/>
          <w:lang w:val="en-GB"/>
        </w:rPr>
        <w:t>90</w:t>
      </w:r>
      <w:r w:rsidRPr="008662E5">
        <w:rPr>
          <w:rFonts w:cstheme="minorHAnsi"/>
          <w:lang w:val="en-GB"/>
        </w:rPr>
        <w:t xml:space="preserve"> calendar days the publication is permitted, provided that the objections of the objecting Party have been addressed.</w:t>
      </w:r>
    </w:p>
    <w:p w14:paraId="3828D452" w14:textId="77777777" w:rsidR="009C2D81" w:rsidRPr="008662E5" w:rsidRDefault="009C2D81" w:rsidP="00507CFF">
      <w:pPr>
        <w:pStyle w:val="berschrift3"/>
        <w:rPr>
          <w:lang w:val="en-GB" w:eastAsia="da-DK"/>
        </w:rPr>
      </w:pPr>
      <w:r w:rsidRPr="008662E5">
        <w:rPr>
          <w:lang w:val="en-GB" w:eastAsia="da-DK"/>
        </w:rPr>
        <w:t>Dissemination of another Party’s unpublished Results or Background</w:t>
      </w:r>
    </w:p>
    <w:p w14:paraId="11662B3A" w14:textId="77777777" w:rsidR="009C2D81" w:rsidRPr="008662E5" w:rsidRDefault="009C2D81" w:rsidP="00C70B98">
      <w:pPr>
        <w:rPr>
          <w:rFonts w:cstheme="minorHAnsi"/>
          <w:lang w:val="en-GB"/>
        </w:rPr>
      </w:pPr>
      <w:r w:rsidRPr="008662E5">
        <w:rPr>
          <w:rFonts w:cstheme="minorHAnsi"/>
          <w:lang w:val="en-GB"/>
        </w:rPr>
        <w:t>A Party shall not include in any dissemination activity another Party's Results or Background without obtaining the owning Party's prior written approval, unless they are already published.</w:t>
      </w:r>
    </w:p>
    <w:p w14:paraId="179516F5" w14:textId="77777777" w:rsidR="009C2D81" w:rsidRPr="008662E5" w:rsidRDefault="009C2D81" w:rsidP="00507CFF">
      <w:pPr>
        <w:pStyle w:val="berschrift3"/>
        <w:rPr>
          <w:lang w:val="en-GB" w:eastAsia="da-DK"/>
        </w:rPr>
      </w:pPr>
      <w:r w:rsidRPr="008662E5">
        <w:rPr>
          <w:lang w:val="en-GB" w:eastAsia="da-DK"/>
        </w:rPr>
        <w:t>Cooperation obligations</w:t>
      </w:r>
    </w:p>
    <w:p w14:paraId="4D9E6209" w14:textId="6D6726EE" w:rsidR="009C2D81" w:rsidRPr="008662E5" w:rsidRDefault="009C2D81" w:rsidP="00C70B98">
      <w:pPr>
        <w:rPr>
          <w:rFonts w:cstheme="minorHAnsi"/>
          <w:lang w:val="en-GB"/>
        </w:rPr>
      </w:pPr>
      <w:r w:rsidRPr="008662E5">
        <w:rPr>
          <w:rFonts w:cstheme="minorHAnsi"/>
          <w:lang w:val="en-GB"/>
        </w:rPr>
        <w:t xml:space="preserve">The Parties undertake to cooperate to allow the timely submission, examination, publication and </w:t>
      </w:r>
      <w:proofErr w:type="spellStart"/>
      <w:r w:rsidRPr="008662E5">
        <w:rPr>
          <w:rFonts w:cstheme="minorHAnsi"/>
          <w:lang w:val="en-GB"/>
        </w:rPr>
        <w:t>defen</w:t>
      </w:r>
      <w:r w:rsidR="004C1C03">
        <w:rPr>
          <w:lang w:val="en-GB"/>
        </w:rPr>
        <w:t>s</w:t>
      </w:r>
      <w:r w:rsidRPr="008662E5">
        <w:rPr>
          <w:rFonts w:cstheme="minorHAnsi"/>
          <w:lang w:val="en-GB"/>
        </w:rPr>
        <w:t>e</w:t>
      </w:r>
      <w:proofErr w:type="spellEnd"/>
      <w:r w:rsidRPr="008662E5">
        <w:rPr>
          <w:rFonts w:cstheme="minorHAnsi"/>
          <w:lang w:val="en-GB"/>
        </w:rPr>
        <w:t xml:space="preserve"> of any dissertation or thesis for a degree that includes their Results or Background subject to the confidentiality and publication provisions agreed in this Consortium Agreement.</w:t>
      </w:r>
    </w:p>
    <w:p w14:paraId="5023D37A" w14:textId="77777777" w:rsidR="009C2D81" w:rsidRPr="008662E5" w:rsidRDefault="009C2D81" w:rsidP="00507CFF">
      <w:pPr>
        <w:pStyle w:val="berschrift3"/>
        <w:rPr>
          <w:lang w:val="en-GB" w:eastAsia="da-DK"/>
        </w:rPr>
      </w:pPr>
      <w:r w:rsidRPr="008662E5">
        <w:rPr>
          <w:lang w:val="en-GB" w:eastAsia="da-DK"/>
        </w:rPr>
        <w:t>Use of names, logos or trademarks</w:t>
      </w:r>
    </w:p>
    <w:p w14:paraId="0974D1DB" w14:textId="77777777" w:rsidR="009C2D81" w:rsidRPr="008662E5" w:rsidRDefault="009C2D81" w:rsidP="00C70B98">
      <w:pPr>
        <w:rPr>
          <w:rFonts w:cstheme="minorHAnsi"/>
          <w:lang w:val="en-GB"/>
        </w:rPr>
      </w:pPr>
      <w:r w:rsidRPr="008662E5">
        <w:rPr>
          <w:rFonts w:cstheme="minorHAnsi"/>
          <w:lang w:val="en-GB"/>
        </w:rPr>
        <w:t>Nothing in this Consortium Agreement shall be construed as conferring rights to use in advertising, publicity or otherwise the name of the Parties or any of their logos or trademarks without their prior written approval.</w:t>
      </w:r>
    </w:p>
    <w:p w14:paraId="61A36C90" w14:textId="7615BD16" w:rsidR="009C2D81" w:rsidRPr="008662E5" w:rsidRDefault="00F27C9E" w:rsidP="00995801">
      <w:pPr>
        <w:pStyle w:val="berschrift1"/>
        <w:rPr>
          <w:rFonts w:cstheme="minorHAnsi"/>
        </w:rPr>
      </w:pPr>
      <w:bookmarkStart w:id="109" w:name="_Toc90241102"/>
      <w:bookmarkStart w:id="110" w:name="_Toc90280839"/>
      <w:bookmarkStart w:id="111" w:name="_Toc90241103"/>
      <w:bookmarkStart w:id="112" w:name="_Toc90280840"/>
      <w:bookmarkStart w:id="113" w:name="_Ref90241428"/>
      <w:bookmarkStart w:id="114" w:name="_Toc90629813"/>
      <w:bookmarkStart w:id="115" w:name="_Toc135667008"/>
      <w:bookmarkStart w:id="116" w:name="_Toc229042597"/>
      <w:bookmarkEnd w:id="109"/>
      <w:bookmarkEnd w:id="110"/>
      <w:bookmarkEnd w:id="111"/>
      <w:bookmarkEnd w:id="112"/>
      <w:r>
        <w:rPr>
          <w:rFonts w:cstheme="minorHAnsi"/>
        </w:rPr>
        <w:t>Access rights</w:t>
      </w:r>
      <w:bookmarkEnd w:id="113"/>
      <w:bookmarkEnd w:id="114"/>
      <w:bookmarkEnd w:id="115"/>
      <w:bookmarkEnd w:id="116"/>
    </w:p>
    <w:p w14:paraId="5588BE62" w14:textId="77777777" w:rsidR="009C2D81" w:rsidRPr="008662E5" w:rsidRDefault="009C2D81" w:rsidP="00676650">
      <w:pPr>
        <w:pStyle w:val="berschrift2"/>
        <w:rPr>
          <w:lang w:val="en-GB"/>
        </w:rPr>
      </w:pPr>
      <w:r w:rsidRPr="008662E5">
        <w:rPr>
          <w:lang w:val="en-GB"/>
        </w:rPr>
        <w:t>Background</w:t>
      </w:r>
      <w:r w:rsidRPr="008662E5">
        <w:rPr>
          <w:spacing w:val="-6"/>
          <w:lang w:val="en-GB"/>
        </w:rPr>
        <w:t xml:space="preserve"> </w:t>
      </w:r>
      <w:r w:rsidRPr="008662E5">
        <w:rPr>
          <w:spacing w:val="-5"/>
          <w:lang w:val="en-GB"/>
        </w:rPr>
        <w:t>included</w:t>
      </w:r>
    </w:p>
    <w:p w14:paraId="79FC88EB" w14:textId="77777777" w:rsidR="009C2D81" w:rsidRPr="008662E5" w:rsidRDefault="0020223E" w:rsidP="00507CFF">
      <w:pPr>
        <w:pStyle w:val="berschrift3"/>
        <w:rPr>
          <w:lang w:val="en-GB"/>
        </w:rPr>
      </w:pPr>
      <w:r w:rsidRPr="008662E5">
        <w:rPr>
          <w:lang w:val="en-GB"/>
        </w:rPr>
        <w:t> </w:t>
      </w:r>
    </w:p>
    <w:p w14:paraId="681D9EF9" w14:textId="77777777" w:rsidR="009C2D81" w:rsidRPr="008662E5" w:rsidRDefault="009C2D81" w:rsidP="00C70B98">
      <w:pPr>
        <w:rPr>
          <w:rFonts w:cstheme="minorHAnsi"/>
          <w:lang w:val="en-GB"/>
        </w:rPr>
      </w:pPr>
      <w:r w:rsidRPr="008662E5">
        <w:rPr>
          <w:rFonts w:cstheme="minorHAnsi"/>
          <w:lang w:val="en-GB"/>
        </w:rPr>
        <w:t>In Attachment 1, the Parties have identified and agreed on the Background for the Project and have also, where relevant, informed each other that Access to specific Background is subject to legal restrictions or limits.</w:t>
      </w:r>
    </w:p>
    <w:p w14:paraId="53689D2F" w14:textId="77777777" w:rsidR="009C2D81" w:rsidRPr="008662E5" w:rsidRDefault="009C2D81" w:rsidP="00C70B98">
      <w:pPr>
        <w:rPr>
          <w:rFonts w:cstheme="minorHAnsi"/>
          <w:lang w:val="en-GB"/>
        </w:rPr>
      </w:pPr>
      <w:r w:rsidRPr="008662E5">
        <w:rPr>
          <w:rFonts w:cstheme="minorHAnsi"/>
          <w:lang w:val="en-GB"/>
        </w:rPr>
        <w:t>Anything not identified in Attachment 1 shall not be the object of Access Right obligations regarding Background.</w:t>
      </w:r>
    </w:p>
    <w:p w14:paraId="6F62EF09" w14:textId="77777777" w:rsidR="009C2D81" w:rsidRPr="008662E5" w:rsidRDefault="0020223E" w:rsidP="00507CFF">
      <w:pPr>
        <w:pStyle w:val="berschrift3"/>
        <w:rPr>
          <w:lang w:val="en-GB"/>
        </w:rPr>
      </w:pPr>
      <w:r w:rsidRPr="008662E5">
        <w:rPr>
          <w:lang w:val="en-GB"/>
        </w:rPr>
        <w:lastRenderedPageBreak/>
        <w:t> </w:t>
      </w:r>
    </w:p>
    <w:p w14:paraId="417919BD" w14:textId="77777777" w:rsidR="009C2D81" w:rsidRPr="008662E5" w:rsidRDefault="009C2D81" w:rsidP="00C70B98">
      <w:pPr>
        <w:rPr>
          <w:rFonts w:cstheme="minorHAnsi"/>
          <w:lang w:val="en-GB"/>
        </w:rPr>
      </w:pPr>
      <w:r w:rsidRPr="008662E5">
        <w:rPr>
          <w:rFonts w:cstheme="minorHAnsi"/>
          <w:lang w:val="en-GB"/>
        </w:rPr>
        <w:t>Any Party may add additional Background to Attachment 1 during the Project provided they give written notice to the other Parties. However, approval of the General Assembly is needed should a Party wish to modify or withdraw its Background in Attachment 1.</w:t>
      </w:r>
    </w:p>
    <w:p w14:paraId="5DDD5009" w14:textId="77777777" w:rsidR="009C2D81" w:rsidRPr="008662E5" w:rsidRDefault="009C2D81" w:rsidP="00676650">
      <w:pPr>
        <w:pStyle w:val="berschrift2"/>
        <w:rPr>
          <w:lang w:val="en-GB" w:eastAsia="da-DK"/>
        </w:rPr>
      </w:pPr>
      <w:bookmarkStart w:id="117" w:name="_Toc90241106"/>
      <w:bookmarkStart w:id="118" w:name="_Ref90242064"/>
      <w:bookmarkStart w:id="119" w:name="_Ref90242138"/>
      <w:bookmarkEnd w:id="117"/>
      <w:r w:rsidRPr="008662E5">
        <w:rPr>
          <w:spacing w:val="-2"/>
          <w:sz w:val="22"/>
          <w:lang w:val="en-GB" w:eastAsia="da-DK"/>
        </w:rPr>
        <w:t>General</w:t>
      </w:r>
      <w:r w:rsidRPr="008662E5">
        <w:rPr>
          <w:lang w:val="en-GB" w:eastAsia="da-DK"/>
        </w:rPr>
        <w:t xml:space="preserve"> Principles</w:t>
      </w:r>
      <w:bookmarkEnd w:id="118"/>
      <w:bookmarkEnd w:id="119"/>
      <w:r w:rsidRPr="008662E5">
        <w:rPr>
          <w:lang w:val="en-GB" w:eastAsia="da-DK"/>
        </w:rPr>
        <w:t xml:space="preserve"> </w:t>
      </w:r>
    </w:p>
    <w:p w14:paraId="0E544416" w14:textId="77777777" w:rsidR="009C2D81" w:rsidRPr="008662E5" w:rsidRDefault="007D4779" w:rsidP="00507CFF">
      <w:pPr>
        <w:pStyle w:val="berschrift3"/>
        <w:rPr>
          <w:lang w:val="en-GB"/>
        </w:rPr>
      </w:pPr>
      <w:r w:rsidRPr="008662E5">
        <w:rPr>
          <w:lang w:val="en-GB"/>
        </w:rPr>
        <w:t> </w:t>
      </w:r>
    </w:p>
    <w:p w14:paraId="51C4B929" w14:textId="77777777" w:rsidR="009C2D81" w:rsidRPr="008662E5" w:rsidRDefault="009C2D81" w:rsidP="00C70B98">
      <w:pPr>
        <w:rPr>
          <w:rFonts w:cstheme="minorHAnsi"/>
          <w:lang w:val="en-GB"/>
        </w:rPr>
      </w:pPr>
      <w:r w:rsidRPr="008662E5">
        <w:rPr>
          <w:rFonts w:cstheme="minorHAnsi"/>
          <w:lang w:val="en-GB"/>
        </w:rPr>
        <w:t>Each Party shall implement its tasks in accordance with the Consortium Plan and shall bear sole responsibility for ensuring that its acts within the Project do not knowingly infringe third party property rights.</w:t>
      </w:r>
    </w:p>
    <w:p w14:paraId="03004A71" w14:textId="77777777" w:rsidR="009C2D81" w:rsidRPr="008662E5" w:rsidRDefault="007D4779" w:rsidP="00507CFF">
      <w:pPr>
        <w:pStyle w:val="berschrift3"/>
        <w:rPr>
          <w:lang w:val="en-GB"/>
        </w:rPr>
      </w:pPr>
      <w:r w:rsidRPr="008662E5">
        <w:rPr>
          <w:lang w:val="en-GB"/>
        </w:rPr>
        <w:t> </w:t>
      </w:r>
    </w:p>
    <w:p w14:paraId="3D347DC9" w14:textId="60516DD0" w:rsidR="009C2D81" w:rsidRPr="008662E5" w:rsidRDefault="009C2D81" w:rsidP="00C70B98">
      <w:pPr>
        <w:rPr>
          <w:rFonts w:cstheme="minorHAnsi"/>
          <w:lang w:val="en-GB"/>
        </w:rPr>
      </w:pPr>
      <w:r w:rsidRPr="008662E5">
        <w:rPr>
          <w:rFonts w:cstheme="minorHAnsi"/>
          <w:lang w:val="en-GB"/>
        </w:rPr>
        <w:t xml:space="preserve">Any </w:t>
      </w:r>
      <w:r w:rsidR="00F27C9E">
        <w:rPr>
          <w:rFonts w:cstheme="minorHAnsi"/>
          <w:lang w:val="en-GB"/>
        </w:rPr>
        <w:t>Access rights</w:t>
      </w:r>
      <w:r w:rsidRPr="008662E5">
        <w:rPr>
          <w:rFonts w:cstheme="minorHAnsi"/>
          <w:lang w:val="en-GB"/>
        </w:rPr>
        <w:t xml:space="preserve"> granted exclude any rights to sublicense unless expressly stated otherwise.</w:t>
      </w:r>
    </w:p>
    <w:p w14:paraId="21CA4C5C" w14:textId="77777777" w:rsidR="009C2D81" w:rsidRPr="008662E5" w:rsidRDefault="007D4779" w:rsidP="00507CFF">
      <w:pPr>
        <w:pStyle w:val="berschrift3"/>
        <w:rPr>
          <w:lang w:val="en-GB"/>
        </w:rPr>
      </w:pPr>
      <w:r w:rsidRPr="008662E5">
        <w:rPr>
          <w:lang w:val="en-GB"/>
        </w:rPr>
        <w:t> </w:t>
      </w:r>
    </w:p>
    <w:p w14:paraId="68E022B6" w14:textId="136A81BC" w:rsidR="009C2D81"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shall be free of any administrative transfer costs.</w:t>
      </w:r>
    </w:p>
    <w:p w14:paraId="79A09048" w14:textId="77777777" w:rsidR="009C2D81" w:rsidRPr="008662E5" w:rsidRDefault="007D4779" w:rsidP="00507CFF">
      <w:pPr>
        <w:pStyle w:val="berschrift3"/>
        <w:rPr>
          <w:lang w:val="en-GB"/>
        </w:rPr>
      </w:pPr>
      <w:r w:rsidRPr="008662E5">
        <w:rPr>
          <w:lang w:val="en-GB"/>
        </w:rPr>
        <w:t> </w:t>
      </w:r>
    </w:p>
    <w:p w14:paraId="1FCC1724" w14:textId="77FFBB32" w:rsidR="009C2D81"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are granted on a non-exclusive basis.</w:t>
      </w:r>
    </w:p>
    <w:p w14:paraId="73A072A7" w14:textId="77777777" w:rsidR="009C2D81" w:rsidRPr="008662E5" w:rsidRDefault="007D4779" w:rsidP="00507CFF">
      <w:pPr>
        <w:pStyle w:val="berschrift3"/>
        <w:rPr>
          <w:lang w:val="en-GB"/>
        </w:rPr>
      </w:pPr>
      <w:r w:rsidRPr="008662E5">
        <w:rPr>
          <w:lang w:val="en-GB"/>
        </w:rPr>
        <w:t> </w:t>
      </w:r>
    </w:p>
    <w:p w14:paraId="6D5B61CF" w14:textId="28BD6C52" w:rsidR="009C2D81" w:rsidRPr="008662E5" w:rsidRDefault="009C2D81" w:rsidP="00C70B98">
      <w:pPr>
        <w:rPr>
          <w:rFonts w:cstheme="minorHAnsi"/>
          <w:lang w:val="en-GB"/>
        </w:rPr>
      </w:pPr>
      <w:r w:rsidRPr="008662E5">
        <w:rPr>
          <w:rFonts w:cstheme="minorHAnsi"/>
          <w:lang w:val="en-GB"/>
        </w:rPr>
        <w:t xml:space="preserve">Results and Background shall be used only for the purposes for which </w:t>
      </w:r>
      <w:r w:rsidR="00F27C9E">
        <w:rPr>
          <w:rFonts w:cstheme="minorHAnsi"/>
          <w:lang w:val="en-GB"/>
        </w:rPr>
        <w:t>Access rights</w:t>
      </w:r>
      <w:r w:rsidRPr="008662E5">
        <w:rPr>
          <w:rFonts w:cstheme="minorHAnsi"/>
          <w:lang w:val="en-GB"/>
        </w:rPr>
        <w:t xml:space="preserve"> to it have been granted.</w:t>
      </w:r>
    </w:p>
    <w:p w14:paraId="65C426D3" w14:textId="77777777" w:rsidR="009C2D81" w:rsidRPr="008662E5" w:rsidRDefault="007D4779" w:rsidP="00507CFF">
      <w:pPr>
        <w:pStyle w:val="berschrift3"/>
        <w:rPr>
          <w:lang w:val="en-GB"/>
        </w:rPr>
      </w:pPr>
      <w:r w:rsidRPr="008662E5">
        <w:rPr>
          <w:lang w:val="en-GB"/>
        </w:rPr>
        <w:t> </w:t>
      </w:r>
    </w:p>
    <w:p w14:paraId="31126AC2" w14:textId="1D3FFA07" w:rsidR="009C2D81" w:rsidRPr="008662E5" w:rsidRDefault="009C2D81" w:rsidP="00C70B98">
      <w:pPr>
        <w:rPr>
          <w:rFonts w:cstheme="minorHAnsi"/>
          <w:lang w:val="en-GB"/>
        </w:rPr>
      </w:pPr>
      <w:r w:rsidRPr="008662E5">
        <w:rPr>
          <w:rFonts w:cstheme="minorHAnsi"/>
          <w:lang w:val="en-GB"/>
        </w:rPr>
        <w:t xml:space="preserve">All requests for </w:t>
      </w:r>
      <w:r w:rsidR="00F27C9E">
        <w:rPr>
          <w:rFonts w:cstheme="minorHAnsi"/>
          <w:lang w:val="en-GB"/>
        </w:rPr>
        <w:t>Access rights</w:t>
      </w:r>
      <w:r w:rsidRPr="008662E5">
        <w:rPr>
          <w:rFonts w:cstheme="minorHAnsi"/>
          <w:lang w:val="en-GB"/>
        </w:rPr>
        <w:t xml:space="preserve"> shall be made in writing. The granting of </w:t>
      </w:r>
      <w:r w:rsidR="00F27C9E">
        <w:rPr>
          <w:rFonts w:cstheme="minorHAnsi"/>
          <w:lang w:val="en-GB"/>
        </w:rPr>
        <w:t>Access rights</w:t>
      </w:r>
      <w:r w:rsidRPr="008662E5">
        <w:rPr>
          <w:rFonts w:cstheme="minorHAnsi"/>
          <w:lang w:val="en-GB"/>
        </w:rPr>
        <w:t xml:space="preserve"> may be made conditional on the acceptance of specific conditions aimed at ensuring that these rights will be used only for the intended purpose and that appropriate confidentiality obligations are in place.</w:t>
      </w:r>
    </w:p>
    <w:p w14:paraId="2A9662DA" w14:textId="77777777" w:rsidR="009C2D81" w:rsidRPr="008662E5" w:rsidRDefault="007D4779" w:rsidP="00507CFF">
      <w:pPr>
        <w:pStyle w:val="berschrift3"/>
        <w:rPr>
          <w:lang w:val="en-GB"/>
        </w:rPr>
      </w:pPr>
      <w:r w:rsidRPr="008662E5">
        <w:rPr>
          <w:lang w:val="en-GB"/>
        </w:rPr>
        <w:t> </w:t>
      </w:r>
    </w:p>
    <w:p w14:paraId="665B1EE2" w14:textId="3A67946B" w:rsidR="009C2D81" w:rsidRPr="008662E5" w:rsidRDefault="009C2D81" w:rsidP="00C70B98">
      <w:pPr>
        <w:rPr>
          <w:rFonts w:cstheme="minorHAnsi"/>
          <w:lang w:val="en-GB"/>
        </w:rPr>
      </w:pPr>
      <w:r w:rsidRPr="008662E5">
        <w:rPr>
          <w:rFonts w:cstheme="minorHAnsi"/>
          <w:lang w:val="en-GB"/>
        </w:rPr>
        <w:t xml:space="preserve">The requesting Party must show that the </w:t>
      </w:r>
      <w:r w:rsidR="00F27C9E">
        <w:rPr>
          <w:rFonts w:cstheme="minorHAnsi"/>
          <w:lang w:val="en-GB"/>
        </w:rPr>
        <w:t>Access rights</w:t>
      </w:r>
      <w:r w:rsidRPr="008662E5">
        <w:rPr>
          <w:rFonts w:cstheme="minorHAnsi"/>
          <w:lang w:val="en-GB"/>
        </w:rPr>
        <w:t xml:space="preserve"> are Needed.</w:t>
      </w:r>
    </w:p>
    <w:p w14:paraId="50BCAE33" w14:textId="32B5975A" w:rsidR="009C2D81" w:rsidRPr="008662E5" w:rsidRDefault="00F27C9E" w:rsidP="00676650">
      <w:pPr>
        <w:pStyle w:val="berschrift2"/>
        <w:rPr>
          <w:lang w:val="en-GB"/>
        </w:rPr>
      </w:pPr>
      <w:bookmarkStart w:id="120" w:name="_Toc90241108"/>
      <w:bookmarkEnd w:id="120"/>
      <w:r>
        <w:rPr>
          <w:lang w:val="en-GB"/>
        </w:rPr>
        <w:t>Access rights</w:t>
      </w:r>
      <w:r w:rsidR="009C2D81" w:rsidRPr="008662E5">
        <w:rPr>
          <w:lang w:val="en-GB"/>
        </w:rPr>
        <w:t xml:space="preserve"> for implementation</w:t>
      </w:r>
    </w:p>
    <w:p w14:paraId="7173BC28" w14:textId="7B7C204C" w:rsidR="007D4779"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to Results and Background Needed for the performance of the own work of a Party under the Project shall be granted on a royalty-free basis, unless otherwise agreed for Background in Attachment 1.</w:t>
      </w:r>
    </w:p>
    <w:p w14:paraId="00063E60" w14:textId="0FA82CA5" w:rsidR="009C2D81" w:rsidRPr="008662E5" w:rsidRDefault="00F27C9E" w:rsidP="00676650">
      <w:pPr>
        <w:pStyle w:val="berschrift2"/>
        <w:rPr>
          <w:lang w:val="en-GB"/>
        </w:rPr>
      </w:pPr>
      <w:bookmarkStart w:id="121" w:name="_Toc90241110"/>
      <w:bookmarkStart w:id="122" w:name="_Toc90241111"/>
      <w:bookmarkStart w:id="123" w:name="_Ref90242030"/>
      <w:bookmarkEnd w:id="121"/>
      <w:bookmarkEnd w:id="122"/>
      <w:r>
        <w:rPr>
          <w:lang w:val="en-GB"/>
        </w:rPr>
        <w:lastRenderedPageBreak/>
        <w:t>Access rights</w:t>
      </w:r>
      <w:r w:rsidR="009C2D81" w:rsidRPr="008662E5">
        <w:rPr>
          <w:spacing w:val="-6"/>
          <w:lang w:val="en-GB"/>
        </w:rPr>
        <w:t xml:space="preserve"> </w:t>
      </w:r>
      <w:r w:rsidR="009C2D81" w:rsidRPr="008662E5">
        <w:rPr>
          <w:spacing w:val="-3"/>
          <w:lang w:val="en-GB"/>
        </w:rPr>
        <w:t>for</w:t>
      </w:r>
      <w:r w:rsidR="009C2D81" w:rsidRPr="008662E5">
        <w:rPr>
          <w:spacing w:val="-6"/>
          <w:lang w:val="en-GB"/>
        </w:rPr>
        <w:t xml:space="preserve"> </w:t>
      </w:r>
      <w:r w:rsidR="009C2D81" w:rsidRPr="008662E5">
        <w:rPr>
          <w:lang w:val="en-GB"/>
        </w:rPr>
        <w:t>Exploitation</w:t>
      </w:r>
      <w:bookmarkEnd w:id="123"/>
    </w:p>
    <w:p w14:paraId="0A939576" w14:textId="4D1C0E3C" w:rsidR="009C2D81" w:rsidRPr="008662E5" w:rsidRDefault="00F27C9E" w:rsidP="00507CFF">
      <w:pPr>
        <w:pStyle w:val="berschrift3"/>
        <w:rPr>
          <w:lang w:val="en-GB"/>
        </w:rPr>
      </w:pPr>
      <w:r>
        <w:rPr>
          <w:lang w:val="en-GB"/>
        </w:rPr>
        <w:t>Access rights</w:t>
      </w:r>
      <w:r w:rsidR="009C2D81" w:rsidRPr="008662E5">
        <w:rPr>
          <w:lang w:val="en-GB"/>
        </w:rPr>
        <w:t xml:space="preserve"> to Results</w:t>
      </w:r>
    </w:p>
    <w:p w14:paraId="5AD98644" w14:textId="77777777" w:rsidR="009C2D81" w:rsidRPr="008662E5" w:rsidRDefault="009C2D81" w:rsidP="005C3D51">
      <w:pPr>
        <w:keepNext/>
        <w:rPr>
          <w:rFonts w:cstheme="minorHAnsi"/>
          <w:lang w:val="en-GB"/>
        </w:rPr>
      </w:pPr>
      <w:r w:rsidRPr="008662E5">
        <w:rPr>
          <w:rFonts w:cstheme="minorHAnsi"/>
          <w:lang w:val="en-GB"/>
        </w:rPr>
        <w:t>[</w:t>
      </w:r>
      <w:r w:rsidRPr="00673468">
        <w:rPr>
          <w:rFonts w:cstheme="minorHAnsi"/>
          <w:b/>
          <w:bCs/>
          <w:highlight w:val="yellow"/>
          <w:lang w:val="en-GB"/>
        </w:rPr>
        <w:t>Option 1:</w:t>
      </w:r>
      <w:r w:rsidRPr="00673468">
        <w:rPr>
          <w:rFonts w:cstheme="minorHAnsi"/>
          <w:b/>
          <w:bCs/>
          <w:lang w:val="en-GB"/>
        </w:rPr>
        <w:t>]</w:t>
      </w:r>
    </w:p>
    <w:p w14:paraId="6600C140" w14:textId="3517F1B2" w:rsidR="009C2D81"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to Results if Needed for Exploitation of a Party's own Results shall be granted on Fair and Reasonable conditions.</w:t>
      </w:r>
    </w:p>
    <w:p w14:paraId="4602A71D" w14:textId="72A00916" w:rsidR="009C2D81"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to Results for internal research and for teaching activities shall be granted on a royalty-free basis.</w:t>
      </w:r>
    </w:p>
    <w:p w14:paraId="6ED1EED4" w14:textId="66F2B517" w:rsidR="009C2D81" w:rsidRPr="008662E5" w:rsidRDefault="009C2D81" w:rsidP="00C70B98">
      <w:pPr>
        <w:rPr>
          <w:rFonts w:cstheme="minorHAnsi"/>
          <w:lang w:val="en-GB"/>
        </w:rPr>
      </w:pPr>
      <w:r w:rsidRPr="008662E5">
        <w:rPr>
          <w:rFonts w:cstheme="minorHAnsi"/>
          <w:lang w:val="en-GB"/>
        </w:rPr>
        <w:t>[</w:t>
      </w:r>
      <w:r w:rsidR="009A6340">
        <w:rPr>
          <w:rFonts w:cstheme="minorHAnsi"/>
          <w:b/>
          <w:bCs/>
          <w:highlight w:val="yellow"/>
          <w:lang w:val="en-GB"/>
        </w:rPr>
        <w:t>E</w:t>
      </w:r>
      <w:r w:rsidRPr="00673468">
        <w:rPr>
          <w:rFonts w:cstheme="minorHAnsi"/>
          <w:b/>
          <w:bCs/>
          <w:highlight w:val="yellow"/>
          <w:lang w:val="en-GB"/>
        </w:rPr>
        <w:t xml:space="preserve">nd of </w:t>
      </w:r>
      <w:r w:rsidR="009A6340">
        <w:rPr>
          <w:rFonts w:cstheme="minorHAnsi"/>
          <w:b/>
          <w:bCs/>
          <w:highlight w:val="yellow"/>
          <w:lang w:val="en-GB"/>
        </w:rPr>
        <w:t>O</w:t>
      </w:r>
      <w:r w:rsidRPr="00673468">
        <w:rPr>
          <w:rFonts w:cstheme="minorHAnsi"/>
          <w:b/>
          <w:bCs/>
          <w:highlight w:val="yellow"/>
          <w:lang w:val="en-GB"/>
        </w:rPr>
        <w:t>ption 1</w:t>
      </w:r>
      <w:r w:rsidRPr="008662E5">
        <w:rPr>
          <w:rFonts w:cstheme="minorHAnsi"/>
          <w:lang w:val="en-GB"/>
        </w:rPr>
        <w:t>]</w:t>
      </w:r>
    </w:p>
    <w:p w14:paraId="06C43F6B" w14:textId="77777777" w:rsidR="009C2D81" w:rsidRPr="008662E5" w:rsidRDefault="009C2D81" w:rsidP="00C70B98">
      <w:pPr>
        <w:rPr>
          <w:rFonts w:cstheme="minorHAnsi"/>
          <w:lang w:val="en-GB"/>
        </w:rPr>
      </w:pPr>
      <w:r w:rsidRPr="008662E5">
        <w:rPr>
          <w:rFonts w:cstheme="minorHAnsi"/>
          <w:lang w:val="en-GB"/>
        </w:rPr>
        <w:t>[</w:t>
      </w:r>
      <w:r w:rsidRPr="00673468">
        <w:rPr>
          <w:rFonts w:cstheme="minorHAnsi"/>
          <w:b/>
          <w:bCs/>
          <w:highlight w:val="yellow"/>
          <w:lang w:val="en-GB"/>
        </w:rPr>
        <w:t>Option 2:</w:t>
      </w:r>
      <w:r w:rsidRPr="00673468">
        <w:rPr>
          <w:rFonts w:cstheme="minorHAnsi"/>
          <w:b/>
          <w:bCs/>
          <w:lang w:val="en-GB"/>
        </w:rPr>
        <w:t>]</w:t>
      </w:r>
    </w:p>
    <w:p w14:paraId="31C19DD9" w14:textId="00897F84" w:rsidR="009C2D81"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to Results if Needed for Exploitation of a Party's own Results shall be granted on a royalty-free basis.</w:t>
      </w:r>
    </w:p>
    <w:p w14:paraId="6BD16D97" w14:textId="78127BD8" w:rsidR="009C2D81" w:rsidRPr="008662E5" w:rsidRDefault="009C2D81" w:rsidP="00C70B98">
      <w:pPr>
        <w:rPr>
          <w:rFonts w:cstheme="minorHAnsi"/>
          <w:lang w:val="en-GB"/>
        </w:rPr>
      </w:pPr>
      <w:r w:rsidRPr="008662E5">
        <w:rPr>
          <w:rFonts w:cstheme="minorHAnsi"/>
          <w:lang w:val="en-GB"/>
        </w:rPr>
        <w:t>[</w:t>
      </w:r>
      <w:r w:rsidR="009A6340">
        <w:rPr>
          <w:rFonts w:cstheme="minorHAnsi"/>
          <w:b/>
          <w:bCs/>
          <w:highlight w:val="yellow"/>
          <w:lang w:val="en-GB"/>
        </w:rPr>
        <w:t>E</w:t>
      </w:r>
      <w:r w:rsidRPr="00673468">
        <w:rPr>
          <w:rFonts w:cstheme="minorHAnsi"/>
          <w:b/>
          <w:bCs/>
          <w:highlight w:val="yellow"/>
          <w:lang w:val="en-GB"/>
        </w:rPr>
        <w:t xml:space="preserve">nd of </w:t>
      </w:r>
      <w:r w:rsidR="009A6340">
        <w:rPr>
          <w:rFonts w:cstheme="minorHAnsi"/>
          <w:b/>
          <w:bCs/>
          <w:highlight w:val="yellow"/>
          <w:lang w:val="en-GB"/>
        </w:rPr>
        <w:t>O</w:t>
      </w:r>
      <w:r w:rsidRPr="00673468">
        <w:rPr>
          <w:rFonts w:cstheme="minorHAnsi"/>
          <w:b/>
          <w:bCs/>
          <w:highlight w:val="yellow"/>
          <w:lang w:val="en-GB"/>
        </w:rPr>
        <w:t>ption 2</w:t>
      </w:r>
      <w:r w:rsidRPr="008662E5">
        <w:rPr>
          <w:rFonts w:cstheme="minorHAnsi"/>
          <w:lang w:val="en-GB"/>
        </w:rPr>
        <w:t>]</w:t>
      </w:r>
    </w:p>
    <w:p w14:paraId="5C6618F0" w14:textId="77777777" w:rsidR="009C2D81" w:rsidRPr="008662E5" w:rsidRDefault="00746C28" w:rsidP="00507CFF">
      <w:pPr>
        <w:pStyle w:val="berschrift3"/>
        <w:rPr>
          <w:lang w:val="en-GB"/>
        </w:rPr>
      </w:pPr>
      <w:r w:rsidRPr="008662E5">
        <w:rPr>
          <w:lang w:val="en-GB"/>
        </w:rPr>
        <w:t> </w:t>
      </w:r>
    </w:p>
    <w:p w14:paraId="53D79C5B" w14:textId="69513CD2" w:rsidR="009C2D81"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to Background if Needed for Exploitation of a Party’s own Results, shall be granted on Fair and Reasonable conditions.</w:t>
      </w:r>
    </w:p>
    <w:p w14:paraId="119641DA" w14:textId="77777777" w:rsidR="009C2D81" w:rsidRPr="008662E5" w:rsidRDefault="00746C28" w:rsidP="00507CFF">
      <w:pPr>
        <w:pStyle w:val="berschrift3"/>
        <w:rPr>
          <w:lang w:val="en-GB"/>
        </w:rPr>
      </w:pPr>
      <w:bookmarkStart w:id="124" w:name="_Ref90241419"/>
      <w:r w:rsidRPr="008662E5">
        <w:rPr>
          <w:lang w:val="en-GB"/>
        </w:rPr>
        <w:t> </w:t>
      </w:r>
      <w:bookmarkEnd w:id="124"/>
    </w:p>
    <w:p w14:paraId="4C690629" w14:textId="75812E46" w:rsidR="009C2D81" w:rsidRPr="008662E5" w:rsidRDefault="009C2D81" w:rsidP="00C70B98">
      <w:pPr>
        <w:rPr>
          <w:rFonts w:cstheme="minorHAnsi"/>
          <w:lang w:val="en-GB"/>
        </w:rPr>
      </w:pPr>
      <w:r w:rsidRPr="008662E5">
        <w:rPr>
          <w:rFonts w:cstheme="minorHAnsi"/>
          <w:lang w:val="en-GB"/>
        </w:rPr>
        <w:t xml:space="preserve">A request for </w:t>
      </w:r>
      <w:r w:rsidR="00F27C9E">
        <w:rPr>
          <w:rFonts w:cstheme="minorHAnsi"/>
          <w:lang w:val="en-GB"/>
        </w:rPr>
        <w:t>Access rights</w:t>
      </w:r>
      <w:r w:rsidRPr="008662E5">
        <w:rPr>
          <w:rFonts w:cstheme="minorHAnsi"/>
          <w:lang w:val="en-GB"/>
        </w:rPr>
        <w:t xml:space="preserve"> may be made up to </w:t>
      </w:r>
      <w:r w:rsidR="003524F3" w:rsidRPr="003B01AD">
        <w:rPr>
          <w:rFonts w:cstheme="minorHAnsi"/>
          <w:highlight w:val="yellow"/>
          <w:lang w:val="en-GB"/>
        </w:rPr>
        <w:t xml:space="preserve">12 </w:t>
      </w:r>
      <w:r w:rsidRPr="003B01AD">
        <w:rPr>
          <w:rFonts w:cstheme="minorHAnsi"/>
          <w:highlight w:val="yellow"/>
          <w:lang w:val="en-GB"/>
        </w:rPr>
        <w:t>months</w:t>
      </w:r>
      <w:r w:rsidRPr="008662E5">
        <w:rPr>
          <w:rFonts w:cstheme="minorHAnsi"/>
          <w:lang w:val="en-GB"/>
        </w:rPr>
        <w:t xml:space="preserve"> after the end of the Project or, in the case of Section </w:t>
      </w:r>
      <w:r w:rsidR="005D6B0C" w:rsidRPr="008662E5">
        <w:rPr>
          <w:rFonts w:cstheme="minorHAnsi"/>
          <w:lang w:val="en-GB"/>
        </w:rPr>
        <w:t>9.7.2.1.2</w:t>
      </w:r>
      <w:r w:rsidRPr="008662E5">
        <w:rPr>
          <w:rFonts w:cstheme="minorHAnsi"/>
          <w:lang w:val="en-GB"/>
        </w:rPr>
        <w:t>, after the termination of the requesting Party’s participation in the Project.</w:t>
      </w:r>
    </w:p>
    <w:p w14:paraId="741E350C" w14:textId="2968ECEA" w:rsidR="009C2D81" w:rsidRPr="008662E5" w:rsidRDefault="00F27C9E" w:rsidP="00676650">
      <w:pPr>
        <w:pStyle w:val="berschrift2"/>
        <w:rPr>
          <w:lang w:val="en-GB" w:eastAsia="da-DK"/>
        </w:rPr>
      </w:pPr>
      <w:bookmarkStart w:id="125" w:name="_Toc90241113"/>
      <w:bookmarkEnd w:id="125"/>
      <w:r>
        <w:rPr>
          <w:lang w:val="en-GB" w:eastAsia="da-DK"/>
        </w:rPr>
        <w:t>Access rights</w:t>
      </w:r>
      <w:r w:rsidR="009C2D81" w:rsidRPr="008662E5">
        <w:rPr>
          <w:lang w:val="en-GB" w:eastAsia="da-DK"/>
        </w:rPr>
        <w:t xml:space="preserve"> for entities under the same control</w:t>
      </w:r>
    </w:p>
    <w:p w14:paraId="45E60B9D" w14:textId="6350EE82" w:rsidR="009C2D81" w:rsidRPr="008662E5" w:rsidRDefault="009C2D81" w:rsidP="00C70B98">
      <w:pPr>
        <w:rPr>
          <w:rFonts w:cstheme="minorHAnsi"/>
          <w:lang w:val="en-GB"/>
        </w:rPr>
      </w:pPr>
      <w:r w:rsidRPr="008662E5">
        <w:rPr>
          <w:rFonts w:cstheme="minorHAnsi"/>
          <w:lang w:val="en-GB"/>
        </w:rPr>
        <w:t xml:space="preserve">Entities under the same control have </w:t>
      </w:r>
      <w:r w:rsidR="00F27C9E">
        <w:rPr>
          <w:rFonts w:cstheme="minorHAnsi"/>
          <w:lang w:val="en-GB"/>
        </w:rPr>
        <w:t>Access rights</w:t>
      </w:r>
      <w:r w:rsidRPr="008662E5">
        <w:rPr>
          <w:rFonts w:cstheme="minorHAnsi"/>
          <w:lang w:val="en-GB"/>
        </w:rPr>
        <w:t xml:space="preserve"> under the conditions of the Grant Agreement Article 16.4 and its Annex 5, Section "</w:t>
      </w:r>
      <w:r w:rsidR="00F27C9E">
        <w:rPr>
          <w:rFonts w:cstheme="minorHAnsi"/>
          <w:lang w:val="en-GB"/>
        </w:rPr>
        <w:t>Access rights</w:t>
      </w:r>
      <w:r w:rsidRPr="008662E5">
        <w:rPr>
          <w:rFonts w:cstheme="minorHAnsi"/>
          <w:lang w:val="en-GB"/>
        </w:rPr>
        <w:t xml:space="preserve"> to results and background”, sub-section “</w:t>
      </w:r>
      <w:r w:rsidR="00F27C9E">
        <w:rPr>
          <w:rFonts w:cstheme="minorHAnsi"/>
          <w:lang w:val="en-GB"/>
        </w:rPr>
        <w:t>Access rights</w:t>
      </w:r>
      <w:r w:rsidRPr="008662E5">
        <w:rPr>
          <w:rFonts w:cstheme="minorHAnsi"/>
          <w:lang w:val="en-GB"/>
        </w:rPr>
        <w:t xml:space="preserve"> for entities under the same control” [</w:t>
      </w:r>
      <w:r w:rsidRPr="008662E5">
        <w:rPr>
          <w:rFonts w:cstheme="minorHAnsi"/>
          <w:highlight w:val="yellow"/>
          <w:lang w:val="en-GB"/>
        </w:rPr>
        <w:t>Optional</w:t>
      </w:r>
      <w:r w:rsidR="004C1C03">
        <w:rPr>
          <w:highlight w:val="yellow"/>
          <w:lang w:val="en-GB"/>
        </w:rPr>
        <w:t>:</w:t>
      </w:r>
      <w:r w:rsidRPr="008662E5">
        <w:rPr>
          <w:rFonts w:cstheme="minorHAnsi"/>
          <w:highlight w:val="yellow"/>
          <w:lang w:val="en-GB"/>
        </w:rPr>
        <w:t xml:space="preserve"> if they are identified in [Attachment </w:t>
      </w:r>
      <w:r w:rsidR="00513EDF">
        <w:rPr>
          <w:highlight w:val="yellow"/>
          <w:lang w:val="en-GB"/>
        </w:rPr>
        <w:t>8</w:t>
      </w:r>
      <w:r w:rsidRPr="008662E5">
        <w:rPr>
          <w:rFonts w:cstheme="minorHAnsi"/>
          <w:highlight w:val="yellow"/>
          <w:lang w:val="en-GB"/>
        </w:rPr>
        <w:t xml:space="preserve"> (Identified entities under the same control) to this Consortium Agreement</w:t>
      </w:r>
      <w:r w:rsidRPr="008662E5">
        <w:rPr>
          <w:rFonts w:cstheme="minorHAnsi"/>
          <w:lang w:val="en-GB"/>
        </w:rPr>
        <w:t>].</w:t>
      </w:r>
    </w:p>
    <w:p w14:paraId="2558626C" w14:textId="32DACEAA" w:rsidR="009C2D81" w:rsidRPr="008662E5" w:rsidRDefault="009C2D81" w:rsidP="00C70B98">
      <w:pPr>
        <w:rPr>
          <w:rFonts w:cstheme="minorHAnsi"/>
          <w:lang w:val="en-GB"/>
        </w:rPr>
      </w:pPr>
      <w:r w:rsidRPr="008662E5">
        <w:rPr>
          <w:rFonts w:cstheme="minorHAnsi"/>
          <w:lang w:val="en-GB"/>
        </w:rPr>
        <w:t xml:space="preserve">Such </w:t>
      </w:r>
      <w:r w:rsidR="00F27C9E">
        <w:rPr>
          <w:rFonts w:cstheme="minorHAnsi"/>
          <w:lang w:val="en-GB"/>
        </w:rPr>
        <w:t>Access rights</w:t>
      </w:r>
      <w:r w:rsidRPr="008662E5">
        <w:rPr>
          <w:rFonts w:cstheme="minorHAnsi"/>
          <w:lang w:val="en-GB"/>
        </w:rPr>
        <w:t xml:space="preserve"> must be requested by the entity under the same control from the Party that holds the Background or Results. Alternatively, the Party granting the </w:t>
      </w:r>
      <w:r w:rsidR="00F27C9E">
        <w:rPr>
          <w:rFonts w:cstheme="minorHAnsi"/>
          <w:lang w:val="en-GB"/>
        </w:rPr>
        <w:t>Access rights</w:t>
      </w:r>
      <w:r w:rsidRPr="008662E5">
        <w:rPr>
          <w:rFonts w:cstheme="minorHAnsi"/>
          <w:lang w:val="en-GB"/>
        </w:rPr>
        <w:t xml:space="preserve"> may individually agree with the </w:t>
      </w:r>
      <w:r w:rsidR="002C1722" w:rsidRPr="00143797">
        <w:rPr>
          <w:highlight w:val="yellow"/>
          <w:lang w:val="en-GB"/>
        </w:rPr>
        <w:t xml:space="preserve">[Beneficiary / </w:t>
      </w:r>
      <w:r w:rsidRPr="00143797">
        <w:rPr>
          <w:rFonts w:cstheme="minorHAnsi"/>
          <w:highlight w:val="yellow"/>
          <w:lang w:val="en-GB"/>
        </w:rPr>
        <w:t>Party</w:t>
      </w:r>
      <w:r w:rsidR="002C1722" w:rsidRPr="00143797">
        <w:rPr>
          <w:highlight w:val="yellow"/>
          <w:lang w:val="en-GB"/>
        </w:rPr>
        <w:t>]</w:t>
      </w:r>
      <w:r w:rsidRPr="008662E5">
        <w:rPr>
          <w:rFonts w:cstheme="minorHAnsi"/>
          <w:lang w:val="en-GB"/>
        </w:rPr>
        <w:t xml:space="preserve"> requesting the </w:t>
      </w:r>
      <w:r w:rsidR="00F27C9E">
        <w:rPr>
          <w:rFonts w:cstheme="minorHAnsi"/>
          <w:lang w:val="en-GB"/>
        </w:rPr>
        <w:t>Access rights</w:t>
      </w:r>
      <w:r w:rsidRPr="008662E5">
        <w:rPr>
          <w:rFonts w:cstheme="minorHAnsi"/>
          <w:lang w:val="en-GB"/>
        </w:rPr>
        <w:t xml:space="preserve"> to have the </w:t>
      </w:r>
      <w:r w:rsidR="00F27C9E">
        <w:rPr>
          <w:rFonts w:cstheme="minorHAnsi"/>
          <w:lang w:val="en-GB"/>
        </w:rPr>
        <w:t>Access rights</w:t>
      </w:r>
      <w:r w:rsidRPr="008662E5">
        <w:rPr>
          <w:rFonts w:cstheme="minorHAnsi"/>
          <w:lang w:val="en-GB"/>
        </w:rPr>
        <w:t xml:space="preserve"> include the right to sublicense to the latter's entity under the same control [</w:t>
      </w:r>
      <w:r w:rsidRPr="008662E5">
        <w:rPr>
          <w:rFonts w:cstheme="minorHAnsi"/>
          <w:highlight w:val="yellow"/>
          <w:lang w:val="en-GB"/>
        </w:rPr>
        <w:t xml:space="preserve">listed in Attachment </w:t>
      </w:r>
      <w:r w:rsidR="00513EDF">
        <w:rPr>
          <w:highlight w:val="yellow"/>
          <w:lang w:val="en-GB"/>
        </w:rPr>
        <w:t>8</w:t>
      </w:r>
      <w:r w:rsidRPr="008662E5">
        <w:rPr>
          <w:rFonts w:cstheme="minorHAnsi"/>
          <w:lang w:val="en-GB"/>
        </w:rPr>
        <w:t xml:space="preserve">]. </w:t>
      </w:r>
      <w:r w:rsidR="00F27C9E">
        <w:rPr>
          <w:rFonts w:cstheme="minorHAnsi"/>
          <w:lang w:val="en-GB"/>
        </w:rPr>
        <w:t>Access rights</w:t>
      </w:r>
      <w:r w:rsidRPr="008662E5">
        <w:rPr>
          <w:rFonts w:cstheme="minorHAnsi"/>
          <w:lang w:val="en-GB"/>
        </w:rPr>
        <w:t xml:space="preserve"> to an entity under the same control shall be granted on Fair and Reasonable conditions and upon written bilateral agreement.</w:t>
      </w:r>
    </w:p>
    <w:p w14:paraId="4AC4A1A6" w14:textId="7099957D" w:rsidR="009C2D81" w:rsidRPr="008662E5" w:rsidRDefault="009C2D81" w:rsidP="00C70B98">
      <w:pPr>
        <w:rPr>
          <w:rFonts w:cstheme="minorHAnsi"/>
          <w:lang w:val="en-GB"/>
        </w:rPr>
      </w:pPr>
      <w:r w:rsidRPr="008662E5">
        <w:rPr>
          <w:rFonts w:cstheme="minorHAnsi"/>
          <w:lang w:val="en-GB"/>
        </w:rPr>
        <w:t xml:space="preserve">Entities under the same control which obtain </w:t>
      </w:r>
      <w:r w:rsidR="00F27C9E">
        <w:rPr>
          <w:rFonts w:cstheme="minorHAnsi"/>
          <w:lang w:val="en-GB"/>
        </w:rPr>
        <w:t>Access rights</w:t>
      </w:r>
      <w:r w:rsidRPr="008662E5">
        <w:rPr>
          <w:rFonts w:cstheme="minorHAnsi"/>
          <w:lang w:val="en-GB"/>
        </w:rPr>
        <w:t xml:space="preserve"> in return fulfil all confidentiality obligations accepted by the Parties under the Grant Agreement or this Consortium Agreement as if such entities were Parties.</w:t>
      </w:r>
    </w:p>
    <w:p w14:paraId="747A4407" w14:textId="4F08D8A4" w:rsidR="009C2D81"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may be refused to entities under the same control if such granting is contrary to the legitimate interests of the Party which owns the Background or the Results.</w:t>
      </w:r>
    </w:p>
    <w:p w14:paraId="1190C1DF" w14:textId="2CDB6BB4" w:rsidR="009C2D81" w:rsidRPr="008662E5" w:rsidRDefault="00F27C9E" w:rsidP="00C70B98">
      <w:pPr>
        <w:rPr>
          <w:rFonts w:cstheme="minorHAnsi"/>
          <w:lang w:val="en-GB"/>
        </w:rPr>
      </w:pPr>
      <w:r>
        <w:rPr>
          <w:rFonts w:cstheme="minorHAnsi"/>
          <w:lang w:val="en-GB"/>
        </w:rPr>
        <w:lastRenderedPageBreak/>
        <w:t>Access rights</w:t>
      </w:r>
      <w:r w:rsidR="009C2D81" w:rsidRPr="008662E5">
        <w:rPr>
          <w:rFonts w:cstheme="minorHAnsi"/>
          <w:lang w:val="en-GB"/>
        </w:rPr>
        <w:t xml:space="preserve"> granted to any entity under the same control are subject to the continuation of the </w:t>
      </w:r>
      <w:r>
        <w:rPr>
          <w:rFonts w:cstheme="minorHAnsi"/>
          <w:lang w:val="en-GB"/>
        </w:rPr>
        <w:t>Access rights</w:t>
      </w:r>
      <w:r w:rsidR="009C2D81" w:rsidRPr="008662E5">
        <w:rPr>
          <w:rFonts w:cstheme="minorHAnsi"/>
          <w:lang w:val="en-GB"/>
        </w:rPr>
        <w:t xml:space="preserve"> of the </w:t>
      </w:r>
      <w:r w:rsidR="001203B9" w:rsidRPr="00933664">
        <w:rPr>
          <w:highlight w:val="yellow"/>
          <w:lang w:val="en-GB"/>
        </w:rPr>
        <w:t xml:space="preserve">[Beneficiary / </w:t>
      </w:r>
      <w:r w:rsidR="009C2D81" w:rsidRPr="00933664">
        <w:rPr>
          <w:rFonts w:cstheme="minorHAnsi"/>
          <w:highlight w:val="yellow"/>
          <w:lang w:val="en-GB"/>
        </w:rPr>
        <w:t>Party</w:t>
      </w:r>
      <w:r w:rsidR="001203B9" w:rsidRPr="00933664">
        <w:rPr>
          <w:highlight w:val="yellow"/>
          <w:lang w:val="en-GB"/>
        </w:rPr>
        <w:t>]</w:t>
      </w:r>
      <w:r w:rsidR="009C2D81" w:rsidRPr="008662E5">
        <w:rPr>
          <w:rFonts w:cstheme="minorHAnsi"/>
          <w:lang w:val="en-GB"/>
        </w:rPr>
        <w:t xml:space="preserve"> with whom it is under the same control, and shall automatically terminate upon termination of the </w:t>
      </w:r>
      <w:r>
        <w:rPr>
          <w:rFonts w:cstheme="minorHAnsi"/>
          <w:lang w:val="en-GB"/>
        </w:rPr>
        <w:t>Access rights</w:t>
      </w:r>
      <w:r w:rsidR="009C2D81" w:rsidRPr="008662E5">
        <w:rPr>
          <w:rFonts w:cstheme="minorHAnsi"/>
          <w:lang w:val="en-GB"/>
        </w:rPr>
        <w:t xml:space="preserve"> granted to such </w:t>
      </w:r>
      <w:r w:rsidR="001203B9" w:rsidRPr="00933664">
        <w:rPr>
          <w:highlight w:val="yellow"/>
          <w:lang w:val="en-GB"/>
        </w:rPr>
        <w:t xml:space="preserve">[Beneficiary / </w:t>
      </w:r>
      <w:r w:rsidR="009C2D81" w:rsidRPr="00933664">
        <w:rPr>
          <w:rFonts w:cstheme="minorHAnsi"/>
          <w:highlight w:val="yellow"/>
          <w:lang w:val="en-GB"/>
        </w:rPr>
        <w:t>Party</w:t>
      </w:r>
      <w:r w:rsidR="001203B9" w:rsidRPr="00933664">
        <w:rPr>
          <w:highlight w:val="yellow"/>
          <w:lang w:val="en-GB"/>
        </w:rPr>
        <w:t>]</w:t>
      </w:r>
      <w:r w:rsidR="009C2D81" w:rsidRPr="00933664">
        <w:rPr>
          <w:lang w:val="en-GB"/>
        </w:rPr>
        <w:t>.</w:t>
      </w:r>
    </w:p>
    <w:p w14:paraId="796A4F44" w14:textId="78BF9FB8" w:rsidR="009C2D81" w:rsidRPr="008662E5" w:rsidRDefault="009C2D81" w:rsidP="00C70B98">
      <w:pPr>
        <w:rPr>
          <w:rFonts w:cstheme="minorHAnsi"/>
          <w:lang w:val="en-GB"/>
        </w:rPr>
      </w:pPr>
      <w:r w:rsidRPr="008662E5">
        <w:rPr>
          <w:rFonts w:cstheme="minorHAnsi"/>
          <w:lang w:val="en-GB"/>
        </w:rPr>
        <w:t xml:space="preserve">Upon cessation of the status as an entity under the same control, any </w:t>
      </w:r>
      <w:r w:rsidR="00F27C9E">
        <w:rPr>
          <w:rFonts w:cstheme="minorHAnsi"/>
          <w:lang w:val="en-GB"/>
        </w:rPr>
        <w:t>Access rights</w:t>
      </w:r>
      <w:r w:rsidRPr="008662E5">
        <w:rPr>
          <w:rFonts w:cstheme="minorHAnsi"/>
          <w:lang w:val="en-GB"/>
        </w:rPr>
        <w:t xml:space="preserve"> granted to such former entity under the same control shall lapse.</w:t>
      </w:r>
    </w:p>
    <w:p w14:paraId="7E6FD9F0" w14:textId="77777777" w:rsidR="009C2D81" w:rsidRPr="008662E5" w:rsidRDefault="009C2D81" w:rsidP="00C70B98">
      <w:pPr>
        <w:rPr>
          <w:rFonts w:cstheme="minorHAnsi"/>
          <w:lang w:val="en-GB"/>
        </w:rPr>
      </w:pPr>
      <w:r w:rsidRPr="008662E5">
        <w:rPr>
          <w:rFonts w:cstheme="minorHAnsi"/>
          <w:lang w:val="en-GB"/>
        </w:rPr>
        <w:t>Further arrangements with entities under the same control may be negotiated in separate agreements.</w:t>
      </w:r>
    </w:p>
    <w:p w14:paraId="2408BE4E" w14:textId="6A5F530C" w:rsidR="009C2D81" w:rsidRPr="008662E5" w:rsidRDefault="009C2D81" w:rsidP="00676650">
      <w:pPr>
        <w:pStyle w:val="berschrift2"/>
        <w:rPr>
          <w:lang w:val="en-GB"/>
        </w:rPr>
      </w:pPr>
      <w:bookmarkStart w:id="126" w:name="_Toc90241115"/>
      <w:bookmarkEnd w:id="126"/>
      <w:r w:rsidRPr="008662E5">
        <w:rPr>
          <w:lang w:val="en-GB"/>
        </w:rPr>
        <w:t xml:space="preserve">Additional </w:t>
      </w:r>
      <w:r w:rsidR="00F27C9E">
        <w:rPr>
          <w:lang w:val="en-GB"/>
        </w:rPr>
        <w:t>Access rights</w:t>
      </w:r>
    </w:p>
    <w:p w14:paraId="7E798262" w14:textId="77777777" w:rsidR="009C2D81" w:rsidRPr="008662E5" w:rsidRDefault="009C2D81" w:rsidP="005C3D51">
      <w:pPr>
        <w:keepNext/>
        <w:rPr>
          <w:rFonts w:cstheme="minorHAnsi"/>
          <w:lang w:val="en-GB"/>
        </w:rPr>
      </w:pPr>
      <w:r w:rsidRPr="008662E5">
        <w:rPr>
          <w:rFonts w:cstheme="minorHAnsi"/>
          <w:lang w:val="en-GB"/>
        </w:rPr>
        <w:t>[</w:t>
      </w:r>
      <w:r w:rsidRPr="003B01AD">
        <w:rPr>
          <w:rFonts w:cstheme="minorHAnsi"/>
          <w:b/>
          <w:bCs/>
          <w:highlight w:val="yellow"/>
          <w:lang w:val="en-GB"/>
        </w:rPr>
        <w:t>Option 1</w:t>
      </w:r>
      <w:r w:rsidRPr="008662E5">
        <w:rPr>
          <w:rFonts w:cstheme="minorHAnsi"/>
          <w:highlight w:val="yellow"/>
          <w:lang w:val="en-GB"/>
        </w:rPr>
        <w:t>:</w:t>
      </w:r>
      <w:r w:rsidRPr="008662E5">
        <w:rPr>
          <w:rFonts w:cstheme="minorHAnsi"/>
          <w:lang w:val="en-GB"/>
        </w:rPr>
        <w:t>]</w:t>
      </w:r>
    </w:p>
    <w:p w14:paraId="168BF7D1" w14:textId="6601E147" w:rsidR="009C2D81" w:rsidRPr="008662E5" w:rsidRDefault="009C2D81" w:rsidP="00C70B98">
      <w:pPr>
        <w:rPr>
          <w:rFonts w:cstheme="minorHAnsi"/>
          <w:lang w:val="en-GB"/>
        </w:rPr>
      </w:pPr>
      <w:r w:rsidRPr="008662E5">
        <w:rPr>
          <w:rFonts w:cstheme="minorHAnsi"/>
          <w:lang w:val="en-GB"/>
        </w:rPr>
        <w:t xml:space="preserve">For the avoidance of doubt any grant of </w:t>
      </w:r>
      <w:r w:rsidR="00F27C9E">
        <w:rPr>
          <w:rFonts w:cstheme="minorHAnsi"/>
          <w:lang w:val="en-GB"/>
        </w:rPr>
        <w:t>Access rights</w:t>
      </w:r>
      <w:r w:rsidRPr="008662E5">
        <w:rPr>
          <w:rFonts w:cstheme="minorHAnsi"/>
          <w:lang w:val="en-GB"/>
        </w:rPr>
        <w:t xml:space="preserve"> not covered by the Grant Agreement or this Consortium Agreement shall be at the absolute discretion of the owning Party and subject to such terms and conditions as may be agreed between the owning and receiving Parties.</w:t>
      </w:r>
    </w:p>
    <w:p w14:paraId="2C64D067" w14:textId="77777777" w:rsidR="005539C9" w:rsidRDefault="005539C9">
      <w:pPr>
        <w:rPr>
          <w:lang w:val="en-GB"/>
        </w:rPr>
      </w:pPr>
      <w:r w:rsidRPr="00932CC6">
        <w:rPr>
          <w:highlight w:val="yellow"/>
          <w:lang w:val="en-GB"/>
        </w:rPr>
        <w:t>[</w:t>
      </w:r>
      <w:r w:rsidR="00677109" w:rsidRPr="003B01AD">
        <w:rPr>
          <w:b/>
          <w:bCs/>
          <w:highlight w:val="yellow"/>
          <w:lang w:val="en-GB"/>
        </w:rPr>
        <w:t>E</w:t>
      </w:r>
      <w:r w:rsidRPr="003B01AD">
        <w:rPr>
          <w:b/>
          <w:bCs/>
          <w:highlight w:val="yellow"/>
          <w:lang w:val="en-GB"/>
        </w:rPr>
        <w:t xml:space="preserve">nd of </w:t>
      </w:r>
      <w:r w:rsidR="00677109" w:rsidRPr="003B01AD">
        <w:rPr>
          <w:b/>
          <w:bCs/>
          <w:highlight w:val="yellow"/>
          <w:lang w:val="en-GB"/>
        </w:rPr>
        <w:t>O</w:t>
      </w:r>
      <w:r w:rsidRPr="003B01AD">
        <w:rPr>
          <w:b/>
          <w:bCs/>
          <w:highlight w:val="yellow"/>
          <w:lang w:val="en-GB"/>
        </w:rPr>
        <w:t>ption 1</w:t>
      </w:r>
      <w:r w:rsidRPr="00932CC6">
        <w:rPr>
          <w:highlight w:val="yellow"/>
          <w:lang w:val="en-GB"/>
        </w:rPr>
        <w:t>]</w:t>
      </w:r>
    </w:p>
    <w:p w14:paraId="12AEDD7A" w14:textId="77777777" w:rsidR="009C2D81" w:rsidRPr="008662E5" w:rsidRDefault="009C2D81" w:rsidP="00C70B98">
      <w:pPr>
        <w:rPr>
          <w:rFonts w:cstheme="minorHAnsi"/>
          <w:lang w:val="en-GB"/>
        </w:rPr>
      </w:pPr>
      <w:r w:rsidRPr="008662E5">
        <w:rPr>
          <w:rFonts w:cstheme="minorHAnsi"/>
          <w:lang w:val="en-GB"/>
        </w:rPr>
        <w:t>[</w:t>
      </w:r>
      <w:r w:rsidRPr="003B01AD">
        <w:rPr>
          <w:rFonts w:cstheme="minorHAnsi"/>
          <w:b/>
          <w:bCs/>
          <w:highlight w:val="yellow"/>
          <w:lang w:val="en-GB"/>
        </w:rPr>
        <w:t>Option 2</w:t>
      </w:r>
      <w:r w:rsidRPr="008662E5">
        <w:rPr>
          <w:rFonts w:cstheme="minorHAnsi"/>
          <w:highlight w:val="yellow"/>
          <w:lang w:val="en-GB"/>
        </w:rPr>
        <w:t>:</w:t>
      </w:r>
      <w:r w:rsidRPr="008662E5">
        <w:rPr>
          <w:rFonts w:cstheme="minorHAnsi"/>
          <w:lang w:val="en-GB"/>
        </w:rPr>
        <w:t>]</w:t>
      </w:r>
    </w:p>
    <w:p w14:paraId="59734EE9" w14:textId="26330FEF" w:rsidR="009C2D81" w:rsidRPr="008662E5" w:rsidRDefault="009C2D81" w:rsidP="00C70B98">
      <w:pPr>
        <w:rPr>
          <w:rFonts w:cstheme="minorHAnsi"/>
          <w:lang w:val="en-GB"/>
        </w:rPr>
      </w:pPr>
      <w:r w:rsidRPr="008662E5">
        <w:rPr>
          <w:rFonts w:cstheme="minorHAnsi"/>
          <w:lang w:val="en-GB"/>
        </w:rPr>
        <w:t xml:space="preserve">The Parties agree to negotiate in good faith any additional </w:t>
      </w:r>
      <w:r w:rsidR="00F27C9E">
        <w:rPr>
          <w:rFonts w:cstheme="minorHAnsi"/>
          <w:lang w:val="en-GB"/>
        </w:rPr>
        <w:t>Access rights</w:t>
      </w:r>
      <w:r w:rsidRPr="008662E5">
        <w:rPr>
          <w:rFonts w:cstheme="minorHAnsi"/>
          <w:lang w:val="en-GB"/>
        </w:rPr>
        <w:t xml:space="preserve"> to Results as might be asked for by any Party, upon adequate financial conditions to be agreed.</w:t>
      </w:r>
    </w:p>
    <w:p w14:paraId="329BCE8B" w14:textId="77777777" w:rsidR="005539C9" w:rsidRPr="005539C9" w:rsidRDefault="005539C9" w:rsidP="005539C9">
      <w:pPr>
        <w:rPr>
          <w:lang w:val="en-GB"/>
        </w:rPr>
      </w:pPr>
      <w:bookmarkStart w:id="127" w:name="_Toc90241117"/>
      <w:bookmarkStart w:id="128" w:name="_Toc90241118"/>
      <w:bookmarkEnd w:id="127"/>
      <w:bookmarkEnd w:id="128"/>
      <w:r w:rsidRPr="00932CC6">
        <w:rPr>
          <w:highlight w:val="yellow"/>
          <w:lang w:val="en-GB"/>
        </w:rPr>
        <w:t>[</w:t>
      </w:r>
      <w:r w:rsidR="00677109" w:rsidRPr="003B01AD">
        <w:rPr>
          <w:b/>
          <w:bCs/>
          <w:highlight w:val="yellow"/>
          <w:lang w:val="en-GB"/>
        </w:rPr>
        <w:t>E</w:t>
      </w:r>
      <w:r w:rsidRPr="003B01AD">
        <w:rPr>
          <w:b/>
          <w:bCs/>
          <w:highlight w:val="yellow"/>
          <w:lang w:val="en-GB"/>
        </w:rPr>
        <w:t xml:space="preserve">nd of </w:t>
      </w:r>
      <w:r w:rsidR="00677109" w:rsidRPr="003B01AD">
        <w:rPr>
          <w:b/>
          <w:bCs/>
          <w:highlight w:val="yellow"/>
          <w:lang w:val="en-GB"/>
        </w:rPr>
        <w:t>O</w:t>
      </w:r>
      <w:r w:rsidRPr="003B01AD">
        <w:rPr>
          <w:b/>
          <w:bCs/>
          <w:highlight w:val="yellow"/>
          <w:lang w:val="en-GB"/>
        </w:rPr>
        <w:t>ption 2]</w:t>
      </w:r>
    </w:p>
    <w:p w14:paraId="37A72653" w14:textId="0FF711C1" w:rsidR="009C2D81" w:rsidRPr="008662E5" w:rsidRDefault="00F27C9E" w:rsidP="00676650">
      <w:pPr>
        <w:pStyle w:val="berschrift2"/>
        <w:rPr>
          <w:lang w:val="en-GB"/>
        </w:rPr>
      </w:pPr>
      <w:r>
        <w:rPr>
          <w:lang w:val="en-GB"/>
        </w:rPr>
        <w:t>Access rights</w:t>
      </w:r>
      <w:r w:rsidR="009C2D81" w:rsidRPr="008662E5">
        <w:rPr>
          <w:lang w:val="en-GB"/>
        </w:rPr>
        <w:t xml:space="preserve"> for Parties entering or leaving the consortium</w:t>
      </w:r>
    </w:p>
    <w:p w14:paraId="2276044A" w14:textId="77777777" w:rsidR="009C2D81" w:rsidRPr="008662E5" w:rsidRDefault="009C2D81" w:rsidP="00507CFF">
      <w:pPr>
        <w:pStyle w:val="berschrift3"/>
        <w:rPr>
          <w:lang w:val="en-GB" w:eastAsia="da-DK"/>
        </w:rPr>
      </w:pPr>
      <w:r w:rsidRPr="008662E5">
        <w:rPr>
          <w:lang w:val="en-GB" w:eastAsia="da-DK"/>
        </w:rPr>
        <w:t xml:space="preserve">New Parties entering the consortium </w:t>
      </w:r>
    </w:p>
    <w:p w14:paraId="248F3EF6" w14:textId="13E5CFAF" w:rsidR="009C2D81" w:rsidRPr="008662E5" w:rsidRDefault="009C2D81" w:rsidP="00C70B98">
      <w:pPr>
        <w:rPr>
          <w:rFonts w:cstheme="minorHAnsi"/>
          <w:lang w:val="en-GB"/>
        </w:rPr>
      </w:pPr>
      <w:r w:rsidRPr="008662E5">
        <w:rPr>
          <w:rFonts w:cstheme="minorHAnsi"/>
          <w:lang w:val="en-GB"/>
        </w:rPr>
        <w:t xml:space="preserve">As regards Results developed before the accession of the new Party, the new Party will be granted </w:t>
      </w:r>
      <w:r w:rsidR="00F27C9E">
        <w:rPr>
          <w:rFonts w:cstheme="minorHAnsi"/>
          <w:lang w:val="en-GB"/>
        </w:rPr>
        <w:t>Access rights</w:t>
      </w:r>
      <w:r w:rsidRPr="008662E5">
        <w:rPr>
          <w:rFonts w:cstheme="minorHAnsi"/>
          <w:lang w:val="en-GB"/>
        </w:rPr>
        <w:t xml:space="preserve"> on the conditions applying for </w:t>
      </w:r>
      <w:r w:rsidR="00F27C9E">
        <w:rPr>
          <w:rFonts w:cstheme="minorHAnsi"/>
          <w:lang w:val="en-GB"/>
        </w:rPr>
        <w:t>Access rights</w:t>
      </w:r>
      <w:r w:rsidRPr="008662E5">
        <w:rPr>
          <w:rFonts w:cstheme="minorHAnsi"/>
          <w:lang w:val="en-GB"/>
        </w:rPr>
        <w:t xml:space="preserve"> to Background.</w:t>
      </w:r>
    </w:p>
    <w:p w14:paraId="266F2010" w14:textId="77777777" w:rsidR="009C2D81" w:rsidRPr="008662E5" w:rsidRDefault="009C2D81" w:rsidP="00507CFF">
      <w:pPr>
        <w:pStyle w:val="berschrift3"/>
        <w:rPr>
          <w:lang w:val="en-GB" w:eastAsia="da-DK"/>
        </w:rPr>
      </w:pPr>
      <w:r w:rsidRPr="008662E5">
        <w:rPr>
          <w:lang w:val="en-GB" w:eastAsia="da-DK"/>
        </w:rPr>
        <w:t>Parties leaving the consortium</w:t>
      </w:r>
    </w:p>
    <w:p w14:paraId="102DBE3D" w14:textId="6A0D911A" w:rsidR="009C2D81" w:rsidRPr="008662E5" w:rsidRDefault="00F27C9E" w:rsidP="00995801">
      <w:pPr>
        <w:pStyle w:val="berschrift4"/>
        <w:rPr>
          <w:rFonts w:cstheme="minorHAnsi"/>
          <w:lang w:val="en-GB" w:eastAsia="da-DK"/>
        </w:rPr>
      </w:pPr>
      <w:r>
        <w:rPr>
          <w:rFonts w:cstheme="minorHAnsi"/>
          <w:lang w:val="en-GB" w:eastAsia="da-DK"/>
        </w:rPr>
        <w:t>Access rights</w:t>
      </w:r>
      <w:r w:rsidR="009C2D81" w:rsidRPr="008662E5">
        <w:rPr>
          <w:rFonts w:cstheme="minorHAnsi"/>
          <w:lang w:val="en-GB" w:eastAsia="da-DK"/>
        </w:rPr>
        <w:t xml:space="preserve"> granted to a leaving Party</w:t>
      </w:r>
    </w:p>
    <w:p w14:paraId="45E7D505" w14:textId="77777777" w:rsidR="009C2D81" w:rsidRPr="008662E5" w:rsidRDefault="009C2D81" w:rsidP="00995801">
      <w:pPr>
        <w:pStyle w:val="berschrift5"/>
        <w:rPr>
          <w:rFonts w:cstheme="minorHAnsi"/>
          <w:lang w:val="en-GB"/>
        </w:rPr>
      </w:pPr>
      <w:bookmarkStart w:id="129" w:name="_Ref90241536"/>
      <w:r w:rsidRPr="008662E5">
        <w:rPr>
          <w:rFonts w:cstheme="minorHAnsi"/>
          <w:lang w:val="en-GB"/>
        </w:rPr>
        <w:t>Defaulting Party</w:t>
      </w:r>
      <w:bookmarkEnd w:id="129"/>
    </w:p>
    <w:p w14:paraId="69E3F6C2" w14:textId="6A007BB7" w:rsidR="009C2D81" w:rsidRPr="008662E5" w:rsidRDefault="00F27C9E" w:rsidP="00C70B98">
      <w:pPr>
        <w:rPr>
          <w:rFonts w:cstheme="minorHAnsi"/>
          <w:lang w:val="en-GB"/>
        </w:rPr>
      </w:pPr>
      <w:r>
        <w:rPr>
          <w:rFonts w:cstheme="minorHAnsi"/>
          <w:lang w:val="en-GB"/>
        </w:rPr>
        <w:t>Access rights</w:t>
      </w:r>
      <w:r w:rsidR="009C2D81" w:rsidRPr="008662E5">
        <w:rPr>
          <w:rFonts w:cstheme="minorHAnsi"/>
          <w:lang w:val="en-GB"/>
        </w:rPr>
        <w:t xml:space="preserve"> granted to a Defaulting Party and such Party's right to request </w:t>
      </w:r>
      <w:r>
        <w:rPr>
          <w:rFonts w:cstheme="minorHAnsi"/>
          <w:lang w:val="en-GB"/>
        </w:rPr>
        <w:t>Access rights</w:t>
      </w:r>
      <w:r w:rsidR="009C2D81" w:rsidRPr="008662E5">
        <w:rPr>
          <w:rFonts w:cstheme="minorHAnsi"/>
          <w:lang w:val="en-GB"/>
        </w:rPr>
        <w:t xml:space="preserve"> shall cease immediately upon receipt by the Defaulting Party of the formal notice of the decision of the General Assembly to terminate its participation in the consortium.</w:t>
      </w:r>
    </w:p>
    <w:p w14:paraId="697E576D" w14:textId="77777777" w:rsidR="009C2D81" w:rsidRPr="008662E5" w:rsidRDefault="009C2D81" w:rsidP="00995801">
      <w:pPr>
        <w:pStyle w:val="berschrift5"/>
        <w:rPr>
          <w:rFonts w:cstheme="minorHAnsi"/>
          <w:lang w:val="en-GB"/>
        </w:rPr>
      </w:pPr>
      <w:bookmarkStart w:id="130" w:name="_Ref90241406"/>
      <w:r w:rsidRPr="008662E5">
        <w:rPr>
          <w:rFonts w:cstheme="minorHAnsi"/>
          <w:lang w:val="en-GB"/>
        </w:rPr>
        <w:t>Non-defaulting Party</w:t>
      </w:r>
      <w:bookmarkEnd w:id="130"/>
    </w:p>
    <w:p w14:paraId="2EECE078" w14:textId="2F9712FE" w:rsidR="009C2D81" w:rsidRPr="008662E5" w:rsidRDefault="009C2D81" w:rsidP="00C70B98">
      <w:pPr>
        <w:rPr>
          <w:rFonts w:cstheme="minorHAnsi"/>
          <w:lang w:val="en-GB"/>
        </w:rPr>
      </w:pPr>
      <w:r w:rsidRPr="008662E5">
        <w:rPr>
          <w:rFonts w:cstheme="minorHAnsi"/>
          <w:lang w:val="en-GB"/>
        </w:rPr>
        <w:t xml:space="preserve">A non-defaulting Party leaving voluntarily and with the other Parties' consent shall have </w:t>
      </w:r>
      <w:r w:rsidR="00F27C9E">
        <w:rPr>
          <w:rFonts w:cstheme="minorHAnsi"/>
          <w:lang w:val="en-GB"/>
        </w:rPr>
        <w:t>Access rights</w:t>
      </w:r>
      <w:r w:rsidRPr="008662E5">
        <w:rPr>
          <w:rFonts w:cstheme="minorHAnsi"/>
          <w:lang w:val="en-GB"/>
        </w:rPr>
        <w:t xml:space="preserve"> to the Results developed until the date of the termination of its participation.</w:t>
      </w:r>
    </w:p>
    <w:p w14:paraId="506C1656" w14:textId="51C0693F" w:rsidR="009C2D81" w:rsidRPr="008662E5" w:rsidRDefault="009C2D81" w:rsidP="00C70B98">
      <w:pPr>
        <w:rPr>
          <w:rFonts w:cstheme="minorHAnsi"/>
          <w:lang w:val="en-GB"/>
        </w:rPr>
      </w:pPr>
      <w:r w:rsidRPr="008662E5">
        <w:rPr>
          <w:rFonts w:cstheme="minorHAnsi"/>
          <w:lang w:val="en-GB"/>
        </w:rPr>
        <w:t xml:space="preserve">It may request </w:t>
      </w:r>
      <w:r w:rsidR="00F27C9E">
        <w:rPr>
          <w:rFonts w:cstheme="minorHAnsi"/>
          <w:lang w:val="en-GB"/>
        </w:rPr>
        <w:t>Access rights</w:t>
      </w:r>
      <w:r w:rsidRPr="008662E5">
        <w:rPr>
          <w:rFonts w:cstheme="minorHAnsi"/>
          <w:lang w:val="en-GB"/>
        </w:rPr>
        <w:t xml:space="preserve"> within the period of time specified in Section </w:t>
      </w:r>
      <w:r w:rsidR="005906EF" w:rsidRPr="008662E5">
        <w:rPr>
          <w:rFonts w:cstheme="minorHAnsi"/>
          <w:lang w:val="en-GB"/>
        </w:rPr>
        <w:t>9.4.3</w:t>
      </w:r>
      <w:r w:rsidRPr="008662E5">
        <w:rPr>
          <w:rFonts w:cstheme="minorHAnsi"/>
          <w:lang w:val="en-GB"/>
        </w:rPr>
        <w:t>.</w:t>
      </w:r>
    </w:p>
    <w:p w14:paraId="5DA1CAAA" w14:textId="5D9280F5" w:rsidR="009C2D81" w:rsidRPr="008662E5" w:rsidRDefault="00F27C9E" w:rsidP="00995801">
      <w:pPr>
        <w:pStyle w:val="berschrift4"/>
        <w:rPr>
          <w:rFonts w:cstheme="minorHAnsi"/>
          <w:lang w:val="en-GB"/>
        </w:rPr>
      </w:pPr>
      <w:r>
        <w:rPr>
          <w:rFonts w:cstheme="minorHAnsi"/>
          <w:lang w:val="en-GB"/>
        </w:rPr>
        <w:lastRenderedPageBreak/>
        <w:t>Access rights</w:t>
      </w:r>
      <w:r w:rsidR="009C2D81" w:rsidRPr="008662E5">
        <w:rPr>
          <w:rFonts w:cstheme="minorHAnsi"/>
          <w:lang w:val="en-GB"/>
        </w:rPr>
        <w:t xml:space="preserve"> to be granted by any leaving Party</w:t>
      </w:r>
    </w:p>
    <w:p w14:paraId="22E8CB67" w14:textId="586A267F" w:rsidR="009C2D81" w:rsidRPr="008662E5" w:rsidRDefault="009C2D81" w:rsidP="00C70B98">
      <w:pPr>
        <w:rPr>
          <w:rFonts w:cstheme="minorHAnsi"/>
          <w:lang w:val="en-GB"/>
        </w:rPr>
      </w:pPr>
      <w:r w:rsidRPr="008662E5">
        <w:rPr>
          <w:rFonts w:cstheme="minorHAnsi"/>
          <w:lang w:val="en-GB"/>
        </w:rPr>
        <w:t xml:space="preserve">Any Party leaving the Project shall continue to grant </w:t>
      </w:r>
      <w:r w:rsidR="00F27C9E">
        <w:rPr>
          <w:rFonts w:cstheme="minorHAnsi"/>
          <w:lang w:val="en-GB"/>
        </w:rPr>
        <w:t>Access rights</w:t>
      </w:r>
      <w:r w:rsidRPr="008662E5">
        <w:rPr>
          <w:rFonts w:cstheme="minorHAnsi"/>
          <w:lang w:val="en-GB"/>
        </w:rPr>
        <w:t xml:space="preserve"> pursuant to the Grant Agreement and this Consortium Agreement as if it had remained a Party for the whole duration of the Project.</w:t>
      </w:r>
    </w:p>
    <w:p w14:paraId="57CFFA9E" w14:textId="1B440DE1" w:rsidR="009C2D81" w:rsidRPr="008662E5" w:rsidRDefault="009C2D81" w:rsidP="00676650">
      <w:pPr>
        <w:pStyle w:val="berschrift2"/>
        <w:rPr>
          <w:lang w:val="en-GB" w:eastAsia="da-DK"/>
        </w:rPr>
      </w:pPr>
      <w:bookmarkStart w:id="131" w:name="_Toc90241120"/>
      <w:bookmarkEnd w:id="131"/>
      <w:r w:rsidRPr="008662E5">
        <w:rPr>
          <w:lang w:val="en-GB" w:eastAsia="da-DK"/>
        </w:rPr>
        <w:t xml:space="preserve">Specific Provisions for </w:t>
      </w:r>
      <w:r w:rsidR="00F27C9E">
        <w:rPr>
          <w:lang w:val="en-GB" w:eastAsia="da-DK"/>
        </w:rPr>
        <w:t>Access rights</w:t>
      </w:r>
      <w:r w:rsidRPr="008662E5">
        <w:rPr>
          <w:lang w:val="en-GB" w:eastAsia="da-DK"/>
        </w:rPr>
        <w:t xml:space="preserve"> to Soft</w:t>
      </w:r>
      <w:r w:rsidRPr="008662E5">
        <w:t>w</w:t>
      </w:r>
      <w:r w:rsidRPr="008662E5">
        <w:rPr>
          <w:lang w:val="en-GB" w:eastAsia="da-DK"/>
        </w:rPr>
        <w:t>are</w:t>
      </w:r>
    </w:p>
    <w:p w14:paraId="60CE752F" w14:textId="1CD52651" w:rsidR="009C2D81" w:rsidRPr="008662E5" w:rsidRDefault="009C2D81" w:rsidP="00C70B98">
      <w:pPr>
        <w:rPr>
          <w:rFonts w:cstheme="minorHAnsi"/>
          <w:lang w:val="en-GB"/>
        </w:rPr>
      </w:pPr>
      <w:r w:rsidRPr="008662E5">
        <w:rPr>
          <w:rFonts w:cstheme="minorHAnsi"/>
          <w:lang w:val="en-GB"/>
        </w:rPr>
        <w:t xml:space="preserve">For the avoidance of doubt, the general provisions for </w:t>
      </w:r>
      <w:r w:rsidR="00F27C9E">
        <w:rPr>
          <w:rFonts w:cstheme="minorHAnsi"/>
          <w:lang w:val="en-GB"/>
        </w:rPr>
        <w:t>Access rights</w:t>
      </w:r>
      <w:r w:rsidRPr="008662E5">
        <w:rPr>
          <w:rFonts w:cstheme="minorHAnsi"/>
          <w:lang w:val="en-GB"/>
        </w:rPr>
        <w:t xml:space="preserve"> provided for in this Section </w:t>
      </w:r>
      <w:r w:rsidR="005906EF" w:rsidRPr="008662E5">
        <w:rPr>
          <w:rFonts w:cstheme="minorHAnsi"/>
          <w:lang w:val="en-GB"/>
        </w:rPr>
        <w:t xml:space="preserve">9 </w:t>
      </w:r>
      <w:r w:rsidRPr="008662E5">
        <w:rPr>
          <w:rFonts w:cstheme="minorHAnsi"/>
          <w:lang w:val="en-GB"/>
        </w:rPr>
        <w:t>are applicable also to Software.</w:t>
      </w:r>
    </w:p>
    <w:p w14:paraId="6B727A97" w14:textId="7CA72BFE" w:rsidR="009C2D81" w:rsidRPr="008662E5" w:rsidRDefault="009C2D81" w:rsidP="00C70B98">
      <w:pPr>
        <w:rPr>
          <w:rFonts w:cstheme="minorHAnsi"/>
          <w:lang w:val="en-GB"/>
        </w:rPr>
      </w:pPr>
      <w:r w:rsidRPr="008662E5">
        <w:rPr>
          <w:rFonts w:cstheme="minorHAnsi"/>
          <w:lang w:val="en-GB"/>
        </w:rPr>
        <w:t xml:space="preserve">Parties’ </w:t>
      </w:r>
      <w:r w:rsidR="00F27C9E">
        <w:rPr>
          <w:rFonts w:cstheme="minorHAnsi"/>
          <w:lang w:val="en-GB"/>
        </w:rPr>
        <w:t>Access rights</w:t>
      </w:r>
      <w:r w:rsidRPr="008662E5">
        <w:rPr>
          <w:rFonts w:cstheme="minorHAnsi"/>
          <w:lang w:val="en-GB"/>
        </w:rPr>
        <w:t xml:space="preserve"> to Software do not include any right to receive source code or object code ported to a certain hardware platform or any right to receive respective Software documentation in any particular form or detail, but only as available from the Party granting the </w:t>
      </w:r>
      <w:r w:rsidR="00F27C9E">
        <w:rPr>
          <w:rFonts w:cstheme="minorHAnsi"/>
          <w:lang w:val="en-GB"/>
        </w:rPr>
        <w:t>Access rights</w:t>
      </w:r>
      <w:r w:rsidRPr="008662E5">
        <w:rPr>
          <w:rFonts w:cstheme="minorHAnsi"/>
          <w:lang w:val="en-GB"/>
        </w:rPr>
        <w:t>.</w:t>
      </w:r>
    </w:p>
    <w:p w14:paraId="21D5EFFD" w14:textId="77777777" w:rsidR="009C2D81" w:rsidRPr="008662E5" w:rsidRDefault="009C2D81" w:rsidP="00995801">
      <w:pPr>
        <w:pStyle w:val="berschrift1"/>
        <w:rPr>
          <w:rFonts w:cstheme="minorHAnsi"/>
          <w:lang w:val="en-GB"/>
        </w:rPr>
      </w:pPr>
      <w:bookmarkStart w:id="132" w:name="_Toc90241122"/>
      <w:bookmarkStart w:id="133" w:name="_Toc90280842"/>
      <w:bookmarkStart w:id="134" w:name="_Toc90404936"/>
      <w:bookmarkStart w:id="135" w:name="_Ref90241368"/>
      <w:bookmarkStart w:id="136" w:name="_Toc181774493"/>
      <w:bookmarkStart w:id="137" w:name="_Toc90629814"/>
      <w:bookmarkStart w:id="138" w:name="_Toc135667009"/>
      <w:bookmarkStart w:id="139" w:name="_Toc229042598"/>
      <w:bookmarkEnd w:id="132"/>
      <w:bookmarkEnd w:id="133"/>
      <w:bookmarkEnd w:id="134"/>
      <w:r w:rsidRPr="008662E5">
        <w:rPr>
          <w:rFonts w:cstheme="minorHAnsi"/>
          <w:lang w:val="en-GB"/>
        </w:rPr>
        <w:t>Non-disclosure of information</w:t>
      </w:r>
      <w:bookmarkEnd w:id="135"/>
      <w:bookmarkEnd w:id="136"/>
      <w:bookmarkEnd w:id="137"/>
      <w:bookmarkEnd w:id="138"/>
      <w:bookmarkEnd w:id="139"/>
    </w:p>
    <w:p w14:paraId="27647D93" w14:textId="77777777" w:rsidR="003E024A" w:rsidRPr="008662E5" w:rsidRDefault="003E024A" w:rsidP="00676650">
      <w:pPr>
        <w:pStyle w:val="berschrift2"/>
        <w:rPr>
          <w:lang w:val="en-GB"/>
        </w:rPr>
      </w:pPr>
      <w:r w:rsidRPr="008662E5">
        <w:rPr>
          <w:lang w:val="en-GB"/>
        </w:rPr>
        <w:t> </w:t>
      </w:r>
      <w:bookmarkStart w:id="140" w:name="_Toc90241124"/>
      <w:bookmarkEnd w:id="140"/>
    </w:p>
    <w:p w14:paraId="553240E0" w14:textId="6EDAD6DF" w:rsidR="009C2D81" w:rsidRPr="008662E5" w:rsidRDefault="009C2D81" w:rsidP="00C70B98">
      <w:pPr>
        <w:rPr>
          <w:rFonts w:cstheme="minorHAnsi"/>
          <w:lang w:val="en-GB"/>
        </w:rPr>
      </w:pPr>
      <w:r w:rsidRPr="008662E5">
        <w:rPr>
          <w:rFonts w:cstheme="minorHAnsi"/>
          <w:lang w:val="en-GB"/>
        </w:rPr>
        <w:t>All information in whatever form or mode of communication, which is disclosed by a Party (the “Disclosing Party”) to any other Party (the “Recipient”) in connection with the Project during its implementation and which has been explicitly marked as “</w:t>
      </w:r>
      <w:r w:rsidR="00CE7101" w:rsidRPr="008662E5">
        <w:rPr>
          <w:rFonts w:cstheme="minorHAnsi"/>
          <w:lang w:val="en-GB"/>
        </w:rPr>
        <w:t>confidential</w:t>
      </w:r>
      <w:r w:rsidRPr="008662E5">
        <w:rPr>
          <w:rFonts w:cstheme="minorHAnsi"/>
          <w:lang w:val="en-GB"/>
        </w:rPr>
        <w:t>”</w:t>
      </w:r>
      <w:r w:rsidR="00732CEC" w:rsidRPr="008662E5">
        <w:rPr>
          <w:rFonts w:cstheme="minorHAnsi"/>
          <w:lang w:val="en-GB"/>
        </w:rPr>
        <w:t xml:space="preserve"> or “sensitive”</w:t>
      </w:r>
      <w:r w:rsidRPr="008662E5">
        <w:rPr>
          <w:rFonts w:cstheme="minorHAnsi"/>
          <w:lang w:val="en-GB"/>
        </w:rPr>
        <w:t xml:space="preserve">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03EFAE5D" w14:textId="77777777" w:rsidR="002663F2" w:rsidRPr="008662E5" w:rsidRDefault="002663F2" w:rsidP="00676650">
      <w:pPr>
        <w:pStyle w:val="berschrift2"/>
        <w:rPr>
          <w:lang w:val="en-GB"/>
        </w:rPr>
      </w:pPr>
      <w:r w:rsidRPr="008662E5">
        <w:rPr>
          <w:lang w:val="en-GB"/>
        </w:rPr>
        <w:t> </w:t>
      </w:r>
      <w:bookmarkStart w:id="141" w:name="_Toc90241126"/>
      <w:bookmarkStart w:id="142" w:name="_Toc90241127"/>
      <w:bookmarkEnd w:id="141"/>
      <w:bookmarkEnd w:id="142"/>
    </w:p>
    <w:p w14:paraId="1D00E939" w14:textId="7825F637" w:rsidR="009C2D81" w:rsidRPr="008662E5" w:rsidRDefault="009C2D81" w:rsidP="00C70B98">
      <w:pPr>
        <w:rPr>
          <w:rFonts w:cstheme="minorHAnsi"/>
          <w:lang w:val="en-GB"/>
        </w:rPr>
      </w:pPr>
      <w:r w:rsidRPr="008662E5">
        <w:rPr>
          <w:rFonts w:cstheme="minorHAnsi"/>
          <w:lang w:val="en-GB"/>
        </w:rPr>
        <w:t>The Recipient hereby undertake</w:t>
      </w:r>
      <w:r w:rsidR="007107FD" w:rsidRPr="008662E5">
        <w:rPr>
          <w:rFonts w:cstheme="minorHAnsi"/>
          <w:lang w:val="en-GB"/>
        </w:rPr>
        <w:t>s</w:t>
      </w:r>
      <w:r w:rsidRPr="008662E5">
        <w:rPr>
          <w:rFonts w:cstheme="minorHAnsi"/>
          <w:lang w:val="en-GB"/>
        </w:rPr>
        <w:t xml:space="preserve"> in addition and without prejudice to any commitment on non-disclosure under the Grant Agreement, for a period of 5 years after the </w:t>
      </w:r>
      <w:r w:rsidR="007107FD" w:rsidRPr="008662E5">
        <w:rPr>
          <w:rFonts w:cstheme="minorHAnsi"/>
          <w:lang w:val="en-GB"/>
        </w:rPr>
        <w:t>final payment</w:t>
      </w:r>
      <w:r w:rsidR="00584CF0" w:rsidRPr="008662E5">
        <w:rPr>
          <w:rFonts w:cstheme="minorHAnsi"/>
          <w:lang w:val="en-GB"/>
        </w:rPr>
        <w:t xml:space="preserve"> of the Gran</w:t>
      </w:r>
      <w:r w:rsidR="00584CF0" w:rsidRPr="0056317F">
        <w:rPr>
          <w:rFonts w:cstheme="minorHAnsi"/>
          <w:lang w:val="en-GB"/>
        </w:rPr>
        <w:t>ting Authority</w:t>
      </w:r>
      <w:r w:rsidR="00332627" w:rsidRPr="0056317F">
        <w:rPr>
          <w:lang w:val="en-GB"/>
        </w:rPr>
        <w:t xml:space="preserve"> (the </w:t>
      </w:r>
      <w:proofErr w:type="gramStart"/>
      <w:r w:rsidR="00332627" w:rsidRPr="0056317F">
        <w:rPr>
          <w:lang w:val="en-GB"/>
        </w:rPr>
        <w:t>Coordinator</w:t>
      </w:r>
      <w:proofErr w:type="gramEnd"/>
      <w:r w:rsidR="00332627" w:rsidRPr="0056317F">
        <w:rPr>
          <w:lang w:val="en-GB"/>
        </w:rPr>
        <w:t xml:space="preserve"> notifies the </w:t>
      </w:r>
      <w:r w:rsidR="00275904">
        <w:rPr>
          <w:lang w:val="en-GB"/>
        </w:rPr>
        <w:t>Key</w:t>
      </w:r>
      <w:r w:rsidR="004C1C03" w:rsidRPr="000A2E7C">
        <w:rPr>
          <w:lang w:val="en-GB"/>
        </w:rPr>
        <w:t xml:space="preserve"> </w:t>
      </w:r>
      <w:r w:rsidR="00332627" w:rsidRPr="0056317F">
        <w:rPr>
          <w:lang w:val="en-GB"/>
        </w:rPr>
        <w:t>Associated Partner(s)</w:t>
      </w:r>
      <w:r w:rsidR="00F5039C" w:rsidRPr="0056317F">
        <w:rPr>
          <w:lang w:val="en-GB"/>
        </w:rPr>
        <w:t xml:space="preserve"> about the date of the final payment)</w:t>
      </w:r>
      <w:r w:rsidRPr="0056317F">
        <w:rPr>
          <w:lang w:val="en-GB"/>
        </w:rPr>
        <w:t>:</w:t>
      </w:r>
    </w:p>
    <w:p w14:paraId="46FFF577"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not to use Confidential Information otherwise than for the purpose for which it was disclosed;</w:t>
      </w:r>
    </w:p>
    <w:p w14:paraId="6478B430"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not to disclose Confidential Information without the prior written consent by the Disclosing Party;</w:t>
      </w:r>
    </w:p>
    <w:p w14:paraId="05A58D1A"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to ensure that internal distribution of Confidential Information by a Recipient shall take place on a strict need-to-know basis; and</w:t>
      </w:r>
    </w:p>
    <w:p w14:paraId="3B22D4FE" w14:textId="69D7DA2F" w:rsidR="009C2D81" w:rsidRPr="008662E5" w:rsidRDefault="009C2D81" w:rsidP="00995801">
      <w:pPr>
        <w:pStyle w:val="Aufzhlungszeichen"/>
        <w:rPr>
          <w:rFonts w:cstheme="minorHAnsi"/>
          <w:lang w:val="en-GB" w:eastAsia="de-DE"/>
        </w:rPr>
      </w:pPr>
      <w:r w:rsidRPr="008662E5">
        <w:rPr>
          <w:rFonts w:cstheme="minorHAnsi"/>
          <w:lang w:val="en-GB" w:eastAsia="de-DE"/>
        </w:rPr>
        <w:t>to return to the Disclosing Party, or destroy, on request all Confidential Information that has been disclosed to the Recipient</w:t>
      </w:r>
      <w:r w:rsidR="004C1C03">
        <w:rPr>
          <w:lang w:val="en-GB" w:eastAsia="de-DE"/>
        </w:rPr>
        <w:t>s</w:t>
      </w:r>
      <w:r w:rsidRPr="008662E5">
        <w:rPr>
          <w:rFonts w:cstheme="minorHAnsi"/>
          <w:lang w:val="en-GB" w:eastAsia="de-DE"/>
        </w:rPr>
        <w:t xml:space="preserve">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4251F71B" w14:textId="77777777" w:rsidR="009C2D81" w:rsidRPr="008662E5" w:rsidRDefault="002663F2" w:rsidP="00676650">
      <w:pPr>
        <w:pStyle w:val="berschrift2"/>
        <w:rPr>
          <w:lang w:val="en-GB"/>
        </w:rPr>
      </w:pPr>
      <w:bookmarkStart w:id="143" w:name="_Toc90241129"/>
      <w:bookmarkEnd w:id="143"/>
      <w:r w:rsidRPr="008662E5">
        <w:rPr>
          <w:lang w:val="en-GB"/>
        </w:rPr>
        <w:t> </w:t>
      </w:r>
    </w:p>
    <w:p w14:paraId="5D8190B0" w14:textId="5A2A426C" w:rsidR="009C2D81" w:rsidRPr="008662E5" w:rsidRDefault="009C2D81" w:rsidP="00C70B98">
      <w:pPr>
        <w:rPr>
          <w:rFonts w:cstheme="minorHAnsi"/>
          <w:lang w:val="en-GB"/>
        </w:rPr>
      </w:pPr>
      <w:r w:rsidRPr="008662E5">
        <w:rPr>
          <w:rFonts w:cstheme="minorHAnsi"/>
          <w:lang w:val="en-GB"/>
        </w:rPr>
        <w:t xml:space="preserve">The Recipient shall be responsible for the fulfilment of the above obligations on the part of </w:t>
      </w:r>
      <w:r w:rsidR="007107FD" w:rsidRPr="008662E5">
        <w:rPr>
          <w:rFonts w:cstheme="minorHAnsi"/>
          <w:lang w:val="en-GB"/>
        </w:rPr>
        <w:t>its</w:t>
      </w:r>
      <w:r w:rsidR="008D48AF" w:rsidRPr="008662E5">
        <w:rPr>
          <w:rFonts w:cstheme="minorHAnsi"/>
          <w:lang w:val="en-GB"/>
        </w:rPr>
        <w:t xml:space="preserve"> </w:t>
      </w:r>
      <w:r w:rsidRPr="008662E5">
        <w:rPr>
          <w:rFonts w:cstheme="minorHAnsi"/>
          <w:lang w:val="en-GB"/>
        </w:rPr>
        <w:t>employees or third parties involved in the Project and shall ensure that they remain so obliged, as far as legally possible, during and after the end of the Project and/or after the termination of the contractual relationship with the employee or third party.</w:t>
      </w:r>
    </w:p>
    <w:p w14:paraId="4E988D86" w14:textId="77777777" w:rsidR="009C2D81" w:rsidRPr="008662E5" w:rsidRDefault="002663F2" w:rsidP="00676650">
      <w:pPr>
        <w:pStyle w:val="berschrift2"/>
        <w:rPr>
          <w:lang w:val="en-GB"/>
        </w:rPr>
      </w:pPr>
      <w:bookmarkStart w:id="144" w:name="_Toc90241131"/>
      <w:bookmarkEnd w:id="144"/>
      <w:r w:rsidRPr="008662E5">
        <w:rPr>
          <w:lang w:val="en-GB"/>
        </w:rPr>
        <w:lastRenderedPageBreak/>
        <w:t> </w:t>
      </w:r>
    </w:p>
    <w:p w14:paraId="4D7A227F" w14:textId="77777777" w:rsidR="009C2D81" w:rsidRPr="008662E5" w:rsidRDefault="009C2D81" w:rsidP="00C70B98">
      <w:pPr>
        <w:rPr>
          <w:rFonts w:cstheme="minorHAnsi"/>
          <w:lang w:val="en-GB"/>
        </w:rPr>
      </w:pPr>
      <w:r w:rsidRPr="008662E5">
        <w:rPr>
          <w:rFonts w:cstheme="minorHAnsi"/>
          <w:lang w:val="en-GB"/>
        </w:rPr>
        <w:t>The above shall not apply for disclosure or use of Confidential Information, if and in so far as the Recipient can show that:</w:t>
      </w:r>
    </w:p>
    <w:p w14:paraId="618A53A7"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the Confidential Information has become or becomes publicly available by means other than a breach of the Recipient’s confidentiality obligations;</w:t>
      </w:r>
    </w:p>
    <w:p w14:paraId="12B80EA1"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the Disclosing Party subsequently informs the Recipient that the Confidential Information is no longer confidential;</w:t>
      </w:r>
    </w:p>
    <w:p w14:paraId="3A15EB9D"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75FCB78E"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the disclosure or communication of the Confidential Information is foreseen by provisions of the Grant Agreement;</w:t>
      </w:r>
    </w:p>
    <w:p w14:paraId="7B1AB466"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 xml:space="preserve">the Confidential Information, at any time, was developed by the Recipient completely independently of any such disclosure by the Disclosing Party; </w:t>
      </w:r>
    </w:p>
    <w:p w14:paraId="4A87A9F6"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the Confidential Information was already known to the Recipient prior to disclosure, or</w:t>
      </w:r>
    </w:p>
    <w:p w14:paraId="5190146A" w14:textId="22430ADE" w:rsidR="009C2D81" w:rsidRPr="008662E5" w:rsidRDefault="009C2D81" w:rsidP="00995801">
      <w:pPr>
        <w:pStyle w:val="Aufzhlungszeichen"/>
        <w:rPr>
          <w:rFonts w:cstheme="minorHAnsi"/>
          <w:lang w:val="en-GB" w:eastAsia="de-DE"/>
        </w:rPr>
      </w:pPr>
      <w:r w:rsidRPr="008662E5">
        <w:rPr>
          <w:rFonts w:cstheme="minorHAnsi"/>
          <w:lang w:val="en-GB" w:eastAsia="de-DE"/>
        </w:rPr>
        <w:t xml:space="preserve">the Recipient is required to disclose the Confidential Information in order to comply with applicable laws or regulations or with a court or administrative order, subject to the provision Section </w:t>
      </w:r>
      <w:r w:rsidR="005906EF" w:rsidRPr="008662E5">
        <w:rPr>
          <w:rFonts w:cstheme="minorHAnsi"/>
          <w:lang w:val="en-GB" w:eastAsia="de-DE"/>
        </w:rPr>
        <w:t>10.7</w:t>
      </w:r>
      <w:r w:rsidRPr="008662E5">
        <w:rPr>
          <w:rFonts w:cstheme="minorHAnsi"/>
          <w:lang w:val="en-GB" w:eastAsia="de-DE"/>
        </w:rPr>
        <w:t xml:space="preserve"> hereunder.</w:t>
      </w:r>
    </w:p>
    <w:p w14:paraId="1F6BFC61" w14:textId="77777777" w:rsidR="009C2D81" w:rsidRPr="008662E5" w:rsidRDefault="003E024A" w:rsidP="00676650">
      <w:pPr>
        <w:pStyle w:val="berschrift2"/>
        <w:rPr>
          <w:lang w:val="en-GB"/>
        </w:rPr>
      </w:pPr>
      <w:bookmarkStart w:id="145" w:name="_Toc90241133"/>
      <w:bookmarkEnd w:id="145"/>
      <w:r w:rsidRPr="008662E5">
        <w:rPr>
          <w:lang w:val="en-GB"/>
        </w:rPr>
        <w:t> </w:t>
      </w:r>
    </w:p>
    <w:p w14:paraId="0CBDCEDD" w14:textId="19ED3C99" w:rsidR="009C2D81" w:rsidRPr="008662E5" w:rsidRDefault="009C2D81" w:rsidP="00C70B98">
      <w:pPr>
        <w:rPr>
          <w:rFonts w:cstheme="minorHAnsi"/>
          <w:lang w:val="en-GB"/>
        </w:rPr>
      </w:pPr>
      <w:r w:rsidRPr="008662E5">
        <w:rPr>
          <w:rFonts w:cstheme="minorHAnsi"/>
          <w:lang w:val="en-GB"/>
        </w:rPr>
        <w:t>The Recipient shall apply the same degree of care with regard to the Confidential Information disclosed within the scope of the Project as with its own confidential and/or proprietary information, but in no case less than reasonable care</w:t>
      </w:r>
      <w:r w:rsidR="0044477E">
        <w:rPr>
          <w:rFonts w:cstheme="minorHAnsi"/>
          <w:lang w:val="en-GB"/>
        </w:rPr>
        <w:t>.</w:t>
      </w:r>
    </w:p>
    <w:p w14:paraId="68B59B8C" w14:textId="77777777" w:rsidR="009C2D81" w:rsidRPr="008662E5" w:rsidRDefault="003E024A" w:rsidP="00676650">
      <w:pPr>
        <w:pStyle w:val="berschrift2"/>
        <w:rPr>
          <w:lang w:val="en-GB"/>
        </w:rPr>
      </w:pPr>
      <w:bookmarkStart w:id="146" w:name="_Toc90241135"/>
      <w:bookmarkEnd w:id="146"/>
      <w:r w:rsidRPr="008662E5">
        <w:rPr>
          <w:lang w:val="en-GB"/>
        </w:rPr>
        <w:t> </w:t>
      </w:r>
    </w:p>
    <w:p w14:paraId="1A1D2A98" w14:textId="77777777" w:rsidR="009C2D81" w:rsidRPr="008662E5" w:rsidRDefault="009C2D81" w:rsidP="00C70B98">
      <w:pPr>
        <w:rPr>
          <w:rFonts w:cstheme="minorHAnsi"/>
          <w:lang w:val="en-GB"/>
        </w:rPr>
      </w:pPr>
      <w:r w:rsidRPr="008662E5">
        <w:rPr>
          <w:rFonts w:cstheme="minorHAnsi"/>
          <w:lang w:val="en-GB"/>
        </w:rPr>
        <w:t>Each Recipient shall promptly inform the relevant Disclosing Party by written notice of any unauthorised disclosure, misappropriation or misuse of Confidential Information after it becomes aware of such unauthorised disclosure, misappropriation or misuse.</w:t>
      </w:r>
    </w:p>
    <w:p w14:paraId="6BF7CFCD" w14:textId="77777777" w:rsidR="009C2D81" w:rsidRPr="008662E5" w:rsidRDefault="003E024A" w:rsidP="00676650">
      <w:pPr>
        <w:pStyle w:val="berschrift2"/>
        <w:rPr>
          <w:lang w:val="en-GB"/>
        </w:rPr>
      </w:pPr>
      <w:bookmarkStart w:id="147" w:name="_Toc90241137"/>
      <w:bookmarkStart w:id="148" w:name="_Ref90241448"/>
      <w:bookmarkEnd w:id="147"/>
      <w:r w:rsidRPr="008662E5">
        <w:rPr>
          <w:lang w:val="en-GB"/>
        </w:rPr>
        <w:t> </w:t>
      </w:r>
      <w:bookmarkEnd w:id="148"/>
    </w:p>
    <w:p w14:paraId="1CEBC95C" w14:textId="58CFBD7F" w:rsidR="009C2D81" w:rsidRPr="008662E5" w:rsidRDefault="009C2D81" w:rsidP="00C70B98">
      <w:pPr>
        <w:rPr>
          <w:rFonts w:cstheme="minorHAnsi"/>
          <w:lang w:val="en-GB"/>
        </w:rPr>
      </w:pPr>
      <w:r w:rsidRPr="008662E5">
        <w:rPr>
          <w:rFonts w:cstheme="minorHAnsi"/>
          <w:lang w:val="en-GB"/>
        </w:rPr>
        <w:t>If any Recipient becomes aware that it will be required, or is likely to be required, to disclose Confidential Information in order to comply with applicable laws or regulations or with a court or administrative order</w:t>
      </w:r>
      <w:r w:rsidR="003B6122" w:rsidRPr="008D7970">
        <w:rPr>
          <w:lang w:val="en-GB"/>
        </w:rPr>
        <w:t xml:space="preserve"> or </w:t>
      </w:r>
      <w:r w:rsidR="00635279" w:rsidRPr="0056317F">
        <w:rPr>
          <w:lang w:val="en-GB"/>
        </w:rPr>
        <w:t xml:space="preserve">- in the case of an </w:t>
      </w:r>
      <w:r w:rsidR="00275904">
        <w:rPr>
          <w:lang w:val="en-GB"/>
        </w:rPr>
        <w:t>Key</w:t>
      </w:r>
      <w:r w:rsidR="004C1C03" w:rsidRPr="00112DBA">
        <w:rPr>
          <w:lang w:val="en-GB"/>
        </w:rPr>
        <w:t xml:space="preserve"> </w:t>
      </w:r>
      <w:r w:rsidR="00635279" w:rsidRPr="0056317F">
        <w:rPr>
          <w:lang w:val="en-GB"/>
        </w:rPr>
        <w:t xml:space="preserve">Associated Partner - </w:t>
      </w:r>
      <w:r w:rsidR="003B6122" w:rsidRPr="0056317F">
        <w:rPr>
          <w:lang w:val="en-GB"/>
        </w:rPr>
        <w:t xml:space="preserve">with a reporting requirement </w:t>
      </w:r>
      <w:r w:rsidR="00635279" w:rsidRPr="0056317F">
        <w:rPr>
          <w:lang w:val="en-GB"/>
        </w:rPr>
        <w:t xml:space="preserve">from </w:t>
      </w:r>
      <w:r w:rsidR="00A12E46" w:rsidRPr="0056317F">
        <w:rPr>
          <w:lang w:val="en-GB"/>
        </w:rPr>
        <w:t>its</w:t>
      </w:r>
      <w:r w:rsidR="003B6122" w:rsidRPr="0056317F">
        <w:rPr>
          <w:lang w:val="en-GB"/>
        </w:rPr>
        <w:t xml:space="preserve"> national funding authority</w:t>
      </w:r>
      <w:r w:rsidRPr="0056317F">
        <w:rPr>
          <w:rFonts w:cstheme="minorHAnsi"/>
          <w:lang w:val="en-GB"/>
        </w:rPr>
        <w:t>, it shall, to the extent</w:t>
      </w:r>
      <w:r w:rsidRPr="008662E5">
        <w:rPr>
          <w:rFonts w:cstheme="minorHAnsi"/>
          <w:lang w:val="en-GB"/>
        </w:rPr>
        <w:t xml:space="preserve"> it is lawfully able to do so, prior to any such disclosure</w:t>
      </w:r>
    </w:p>
    <w:p w14:paraId="1C9898D4"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notify the Disclosing Party, and</w:t>
      </w:r>
    </w:p>
    <w:p w14:paraId="252BBEA8" w14:textId="77777777" w:rsidR="009C2D81" w:rsidRPr="008662E5" w:rsidRDefault="009C2D81" w:rsidP="00995801">
      <w:pPr>
        <w:pStyle w:val="Aufzhlungszeichen"/>
        <w:rPr>
          <w:rFonts w:cstheme="minorHAnsi"/>
          <w:lang w:val="en-GB" w:eastAsia="de-DE"/>
        </w:rPr>
      </w:pPr>
      <w:r w:rsidRPr="008662E5">
        <w:rPr>
          <w:rFonts w:cstheme="minorHAnsi"/>
          <w:lang w:val="en-GB" w:eastAsia="de-DE"/>
        </w:rPr>
        <w:t>comply with the Disclosing Party’s reasonable instructions to protect the confidentiality of the information.</w:t>
      </w:r>
    </w:p>
    <w:p w14:paraId="1A3DEB01" w14:textId="77777777" w:rsidR="009C2D81" w:rsidRPr="008662E5" w:rsidRDefault="009C2D81" w:rsidP="00995801">
      <w:pPr>
        <w:pStyle w:val="berschrift1"/>
        <w:rPr>
          <w:rFonts w:cstheme="minorHAnsi"/>
        </w:rPr>
      </w:pPr>
      <w:bookmarkStart w:id="149" w:name="_Toc90241139"/>
      <w:bookmarkStart w:id="150" w:name="_Toc90280844"/>
      <w:bookmarkStart w:id="151" w:name="_Toc90404938"/>
      <w:bookmarkStart w:id="152" w:name="_Toc90241140"/>
      <w:bookmarkStart w:id="153" w:name="_Toc90280845"/>
      <w:bookmarkStart w:id="154" w:name="_Toc90404939"/>
      <w:bookmarkStart w:id="155" w:name="_Toc90241141"/>
      <w:bookmarkStart w:id="156" w:name="_Toc90280846"/>
      <w:bookmarkStart w:id="157" w:name="_Toc90404940"/>
      <w:bookmarkStart w:id="158" w:name="_Toc181774494"/>
      <w:bookmarkStart w:id="159" w:name="_Toc90629815"/>
      <w:bookmarkStart w:id="160" w:name="_Toc135667010"/>
      <w:bookmarkStart w:id="161" w:name="_Toc229042599"/>
      <w:bookmarkEnd w:id="149"/>
      <w:bookmarkEnd w:id="150"/>
      <w:bookmarkEnd w:id="151"/>
      <w:bookmarkEnd w:id="152"/>
      <w:bookmarkEnd w:id="153"/>
      <w:bookmarkEnd w:id="154"/>
      <w:bookmarkEnd w:id="155"/>
      <w:bookmarkEnd w:id="156"/>
      <w:bookmarkEnd w:id="157"/>
      <w:r w:rsidRPr="008662E5">
        <w:rPr>
          <w:rFonts w:cstheme="minorHAnsi"/>
          <w:lang w:val="en-GB" w:eastAsia="da-DK"/>
        </w:rPr>
        <w:t>Miscellaneous</w:t>
      </w:r>
      <w:bookmarkEnd w:id="158"/>
      <w:bookmarkEnd w:id="159"/>
      <w:bookmarkEnd w:id="160"/>
      <w:bookmarkEnd w:id="161"/>
    </w:p>
    <w:p w14:paraId="546D5323" w14:textId="77777777" w:rsidR="009C2D81" w:rsidRPr="008662E5" w:rsidRDefault="009C2D81" w:rsidP="00676650">
      <w:pPr>
        <w:pStyle w:val="berschrift2"/>
        <w:rPr>
          <w:lang w:val="en-GB" w:eastAsia="da-DK"/>
        </w:rPr>
      </w:pPr>
      <w:r w:rsidRPr="008662E5">
        <w:rPr>
          <w:lang w:val="en-GB" w:eastAsia="da-DK"/>
        </w:rPr>
        <w:t>Attachments, inconsistencies and severability</w:t>
      </w:r>
    </w:p>
    <w:p w14:paraId="011B5463" w14:textId="77777777" w:rsidR="009C2D81" w:rsidRPr="008662E5" w:rsidRDefault="009C2D81" w:rsidP="00B93725">
      <w:pPr>
        <w:rPr>
          <w:rFonts w:cstheme="minorHAnsi"/>
          <w:lang w:val="en-GB"/>
        </w:rPr>
      </w:pPr>
      <w:r w:rsidRPr="008662E5">
        <w:rPr>
          <w:rFonts w:cstheme="minorHAnsi"/>
          <w:lang w:val="en-GB"/>
        </w:rPr>
        <w:t>This Consortium Agreement consists of this core text and</w:t>
      </w:r>
      <w:r w:rsidR="00B93725" w:rsidRPr="008662E5">
        <w:rPr>
          <w:rFonts w:cstheme="minorHAnsi"/>
          <w:lang w:val="en-GB"/>
        </w:rPr>
        <w:t>:</w:t>
      </w:r>
    </w:p>
    <w:p w14:paraId="1081184F" w14:textId="77777777" w:rsidR="009C2D81" w:rsidRPr="008662E5" w:rsidRDefault="009C2D81" w:rsidP="00995801">
      <w:pPr>
        <w:pStyle w:val="Aufzhlungszeichen"/>
        <w:rPr>
          <w:rFonts w:cstheme="minorHAnsi"/>
          <w:lang w:val="en-GB"/>
        </w:rPr>
      </w:pPr>
      <w:r w:rsidRPr="008662E5">
        <w:rPr>
          <w:rFonts w:cstheme="minorHAnsi"/>
          <w:lang w:val="en-GB"/>
        </w:rPr>
        <w:t xml:space="preserve">Attachment 1 (Background included) </w:t>
      </w:r>
    </w:p>
    <w:p w14:paraId="438E46F9" w14:textId="77777777" w:rsidR="009C2D81" w:rsidRPr="008662E5" w:rsidRDefault="009C2D81" w:rsidP="00995801">
      <w:pPr>
        <w:pStyle w:val="Aufzhlungszeichen"/>
        <w:rPr>
          <w:rFonts w:cstheme="minorHAnsi"/>
          <w:lang w:val="en-GB"/>
        </w:rPr>
      </w:pPr>
      <w:r w:rsidRPr="008662E5">
        <w:rPr>
          <w:rFonts w:cstheme="minorHAnsi"/>
          <w:lang w:val="en-GB"/>
        </w:rPr>
        <w:lastRenderedPageBreak/>
        <w:t>Attachment 2 (Accession document)</w:t>
      </w:r>
    </w:p>
    <w:p w14:paraId="5E05A5AF" w14:textId="2EDD6803" w:rsidR="004C1C03" w:rsidRPr="000600B3" w:rsidRDefault="009C2D81" w:rsidP="00D56693">
      <w:pPr>
        <w:pStyle w:val="Aufzhlungszeichen"/>
        <w:rPr>
          <w:highlight w:val="yellow"/>
          <w:lang w:val="en-GB"/>
        </w:rPr>
      </w:pPr>
      <w:r w:rsidRPr="000600B3">
        <w:rPr>
          <w:rFonts w:cstheme="minorHAnsi"/>
          <w:highlight w:val="yellow"/>
          <w:lang w:val="en-GB"/>
        </w:rPr>
        <w:t>Attachment 3 (</w:t>
      </w:r>
      <w:r w:rsidR="004C1C03" w:rsidRPr="000600B3">
        <w:rPr>
          <w:highlight w:val="yellow"/>
          <w:lang w:val="en-GB"/>
        </w:rPr>
        <w:t>Template</w:t>
      </w:r>
      <w:r w:rsidRPr="000600B3">
        <w:rPr>
          <w:rFonts w:cstheme="minorHAnsi"/>
          <w:highlight w:val="yellow"/>
          <w:lang w:val="en-GB"/>
        </w:rPr>
        <w:t xml:space="preserve"> for </w:t>
      </w:r>
      <w:r w:rsidR="004C1C03" w:rsidRPr="000600B3">
        <w:rPr>
          <w:highlight w:val="yellow"/>
          <w:lang w:val="en-GB"/>
        </w:rPr>
        <w:t>Career Development Plan under Section 4.3</w:t>
      </w:r>
      <w:r w:rsidR="00677109" w:rsidRPr="000600B3">
        <w:rPr>
          <w:highlight w:val="yellow"/>
          <w:lang w:val="en-GB"/>
        </w:rPr>
        <w:t>)</w:t>
      </w:r>
    </w:p>
    <w:p w14:paraId="19B223E3" w14:textId="77777777" w:rsidR="002833BB" w:rsidRPr="000600B3" w:rsidRDefault="004C1C03" w:rsidP="004C1C03">
      <w:pPr>
        <w:pStyle w:val="Aufzhlungszeichen"/>
        <w:rPr>
          <w:highlight w:val="yellow"/>
          <w:lang w:val="en-GB"/>
        </w:rPr>
      </w:pPr>
      <w:r w:rsidRPr="000600B3">
        <w:rPr>
          <w:highlight w:val="yellow"/>
          <w:lang w:val="en-GB"/>
        </w:rPr>
        <w:t xml:space="preserve">Attachment 4a </w:t>
      </w:r>
      <w:r w:rsidR="00367080" w:rsidRPr="000600B3">
        <w:rPr>
          <w:highlight w:val="yellow"/>
          <w:lang w:val="en-GB"/>
        </w:rPr>
        <w:t xml:space="preserve">(Secondment Agreement between </w:t>
      </w:r>
      <w:r w:rsidR="005A0C22" w:rsidRPr="000600B3">
        <w:rPr>
          <w:highlight w:val="yellow"/>
          <w:lang w:val="en-GB"/>
        </w:rPr>
        <w:t>Parties</w:t>
      </w:r>
      <w:r w:rsidR="00367080" w:rsidRPr="000600B3">
        <w:rPr>
          <w:highlight w:val="yellow"/>
          <w:lang w:val="en-GB"/>
        </w:rPr>
        <w:t>)</w:t>
      </w:r>
    </w:p>
    <w:p w14:paraId="621771DC" w14:textId="208F38A9" w:rsidR="00E43976" w:rsidRPr="000600B3" w:rsidRDefault="00E43976" w:rsidP="00E43976">
      <w:pPr>
        <w:pStyle w:val="Aufzhlungszeichen"/>
        <w:rPr>
          <w:highlight w:val="yellow"/>
          <w:lang w:val="en-GB"/>
        </w:rPr>
      </w:pPr>
      <w:r w:rsidRPr="000600B3">
        <w:rPr>
          <w:highlight w:val="yellow"/>
          <w:lang w:val="en-GB"/>
        </w:rPr>
        <w:t xml:space="preserve">Attachment 4b (Secondment Agreement between </w:t>
      </w:r>
      <w:r w:rsidR="005A0C22" w:rsidRPr="000600B3">
        <w:rPr>
          <w:highlight w:val="yellow"/>
          <w:lang w:val="en-GB"/>
        </w:rPr>
        <w:t>Parties</w:t>
      </w:r>
      <w:r w:rsidRPr="000600B3">
        <w:rPr>
          <w:highlight w:val="yellow"/>
          <w:lang w:val="en-GB"/>
        </w:rPr>
        <w:t xml:space="preserve"> and </w:t>
      </w:r>
      <w:r w:rsidR="003A7CF3">
        <w:rPr>
          <w:highlight w:val="yellow"/>
          <w:lang w:val="en-GB"/>
        </w:rPr>
        <w:t xml:space="preserve">Other </w:t>
      </w:r>
      <w:r w:rsidR="007A586F" w:rsidRPr="000600B3">
        <w:rPr>
          <w:highlight w:val="yellow"/>
          <w:lang w:val="en-GB"/>
        </w:rPr>
        <w:t>Associated Partners</w:t>
      </w:r>
      <w:r w:rsidR="00580D40" w:rsidRPr="000600B3">
        <w:rPr>
          <w:highlight w:val="yellow"/>
          <w:lang w:val="en-GB"/>
        </w:rPr>
        <w:t>)</w:t>
      </w:r>
    </w:p>
    <w:p w14:paraId="44458D3F" w14:textId="5A9645CD" w:rsidR="009C2D81" w:rsidRPr="004A1CF8" w:rsidRDefault="004C1C03" w:rsidP="00995801">
      <w:pPr>
        <w:pStyle w:val="Aufzhlungszeichen"/>
        <w:rPr>
          <w:rFonts w:cstheme="minorHAnsi"/>
          <w:highlight w:val="yellow"/>
          <w:lang w:val="en-GB"/>
        </w:rPr>
      </w:pPr>
      <w:r w:rsidRPr="000600B3">
        <w:rPr>
          <w:highlight w:val="yellow"/>
          <w:lang w:val="en-GB"/>
        </w:rPr>
        <w:t xml:space="preserve">Attachment </w:t>
      </w:r>
      <w:r w:rsidR="00E43976" w:rsidRPr="000600B3">
        <w:rPr>
          <w:highlight w:val="yellow"/>
          <w:lang w:val="en-GB"/>
        </w:rPr>
        <w:t xml:space="preserve">4c </w:t>
      </w:r>
      <w:r w:rsidR="00367080" w:rsidRPr="000600B3">
        <w:rPr>
          <w:highlight w:val="yellow"/>
          <w:lang w:val="en-GB"/>
        </w:rPr>
        <w:t>(</w:t>
      </w:r>
      <w:r w:rsidRPr="000600B3">
        <w:rPr>
          <w:highlight w:val="yellow"/>
          <w:lang w:val="en-GB"/>
        </w:rPr>
        <w:t>Partnership Agreement</w:t>
      </w:r>
      <w:r w:rsidR="009C2D81" w:rsidRPr="000600B3">
        <w:rPr>
          <w:rFonts w:cstheme="minorHAnsi"/>
          <w:highlight w:val="yellow"/>
          <w:lang w:val="en-GB"/>
        </w:rPr>
        <w:t xml:space="preserve"> according to Section </w:t>
      </w:r>
      <w:r w:rsidRPr="000600B3">
        <w:rPr>
          <w:highlight w:val="yellow"/>
          <w:lang w:val="en-GB"/>
        </w:rPr>
        <w:t>4.4 /</w:t>
      </w:r>
      <w:r w:rsidR="00367080" w:rsidRPr="000600B3">
        <w:rPr>
          <w:highlight w:val="yellow"/>
          <w:lang w:val="en-GB"/>
        </w:rPr>
        <w:t xml:space="preserve"> </w:t>
      </w:r>
      <w:r w:rsidRPr="000600B3">
        <w:rPr>
          <w:highlight w:val="yellow"/>
          <w:lang w:val="en-GB"/>
        </w:rPr>
        <w:t xml:space="preserve">Coordinator or </w:t>
      </w:r>
      <w:r w:rsidR="005A0C22" w:rsidRPr="000600B3">
        <w:rPr>
          <w:highlight w:val="yellow"/>
          <w:lang w:val="en-GB"/>
        </w:rPr>
        <w:t xml:space="preserve">other Parties with </w:t>
      </w:r>
      <w:r w:rsidR="003A7CF3">
        <w:rPr>
          <w:highlight w:val="yellow"/>
          <w:lang w:val="en-GB"/>
        </w:rPr>
        <w:t xml:space="preserve">Other </w:t>
      </w:r>
      <w:r w:rsidR="00E43976" w:rsidRPr="000600B3">
        <w:rPr>
          <w:highlight w:val="yellow"/>
          <w:lang w:val="en-GB"/>
        </w:rPr>
        <w:t xml:space="preserve">Associated Partners </w:t>
      </w:r>
      <w:r w:rsidRPr="000600B3">
        <w:rPr>
          <w:highlight w:val="yellow"/>
          <w:lang w:val="en-GB"/>
        </w:rPr>
        <w:t>– scope might be training activities but no Secondment</w:t>
      </w:r>
      <w:r w:rsidR="00367080" w:rsidRPr="000600B3">
        <w:rPr>
          <w:highlight w:val="yellow"/>
          <w:lang w:val="en-GB"/>
        </w:rPr>
        <w:t>)</w:t>
      </w:r>
    </w:p>
    <w:p w14:paraId="2404C0EF" w14:textId="1416BCE7" w:rsidR="004A1CF8" w:rsidRPr="000600B3" w:rsidRDefault="009C5444" w:rsidP="00995801">
      <w:pPr>
        <w:pStyle w:val="Aufzhlungszeichen"/>
        <w:rPr>
          <w:rFonts w:cstheme="minorHAnsi"/>
          <w:highlight w:val="yellow"/>
          <w:lang w:val="en-GB"/>
        </w:rPr>
      </w:pPr>
      <w:r w:rsidRPr="009C5444">
        <w:rPr>
          <w:highlight w:val="yellow"/>
        </w:rPr>
        <w:t>[</w:t>
      </w:r>
      <w:r w:rsidRPr="005A62E7">
        <w:rPr>
          <w:highlight w:val="yellow"/>
        </w:rPr>
        <w:t>Option</w:t>
      </w:r>
      <w:r>
        <w:rPr>
          <w:highlight w:val="yellow"/>
        </w:rPr>
        <w:t xml:space="preserve">: </w:t>
      </w:r>
      <w:r w:rsidR="004A1CF8">
        <w:rPr>
          <w:highlight w:val="yellow"/>
          <w:lang w:val="en-GB"/>
        </w:rPr>
        <w:t xml:space="preserve">Attachment 4d </w:t>
      </w:r>
      <w:r w:rsidR="00602521">
        <w:rPr>
          <w:highlight w:val="yellow"/>
          <w:lang w:val="en-GB"/>
        </w:rPr>
        <w:t>(</w:t>
      </w:r>
      <w:r w:rsidR="004A1CF8">
        <w:rPr>
          <w:highlight w:val="yellow"/>
          <w:lang w:val="en-GB"/>
        </w:rPr>
        <w:t>Commitment of the Other Associated Partner(s)</w:t>
      </w:r>
      <w:r w:rsidRPr="009C5444">
        <w:rPr>
          <w:highlight w:val="yellow"/>
        </w:rPr>
        <w:t>]</w:t>
      </w:r>
    </w:p>
    <w:p w14:paraId="6509C9BC" w14:textId="2C7F026C" w:rsidR="009C2D81" w:rsidRPr="000600B3" w:rsidRDefault="009C2D81" w:rsidP="00995801">
      <w:pPr>
        <w:pStyle w:val="Aufzhlungszeichen"/>
        <w:rPr>
          <w:rFonts w:cstheme="minorHAnsi"/>
          <w:highlight w:val="yellow"/>
          <w:lang w:val="en-GB"/>
        </w:rPr>
      </w:pPr>
      <w:r w:rsidRPr="000600B3">
        <w:rPr>
          <w:rFonts w:cstheme="minorHAnsi"/>
          <w:highlight w:val="yellow"/>
          <w:lang w:val="en-GB"/>
        </w:rPr>
        <w:t xml:space="preserve">Attachment 5 (NDA for External Expert Advisory Board agreed under Section </w:t>
      </w:r>
      <w:r w:rsidR="005906EF" w:rsidRPr="000600B3">
        <w:rPr>
          <w:rFonts w:cstheme="minorHAnsi"/>
          <w:highlight w:val="yellow"/>
          <w:lang w:val="en-GB"/>
        </w:rPr>
        <w:t>6</w:t>
      </w:r>
      <w:r w:rsidRPr="000600B3">
        <w:rPr>
          <w:rFonts w:cstheme="minorHAnsi"/>
          <w:highlight w:val="yellow"/>
          <w:lang w:val="en-GB"/>
        </w:rPr>
        <w:t>)</w:t>
      </w:r>
    </w:p>
    <w:p w14:paraId="4C91E637" w14:textId="03A174F3" w:rsidR="002833BB" w:rsidRPr="000600B3" w:rsidRDefault="004C1C03">
      <w:pPr>
        <w:pStyle w:val="Aufzhlungszeichen"/>
        <w:rPr>
          <w:highlight w:val="yellow"/>
          <w:lang w:val="en-GB"/>
        </w:rPr>
      </w:pPr>
      <w:r w:rsidRPr="000600B3">
        <w:rPr>
          <w:highlight w:val="yellow"/>
        </w:rPr>
        <w:t xml:space="preserve">[Attachment </w:t>
      </w:r>
      <w:r w:rsidR="00367080" w:rsidRPr="000600B3">
        <w:rPr>
          <w:highlight w:val="yellow"/>
        </w:rPr>
        <w:t>6</w:t>
      </w:r>
      <w:r w:rsidRPr="000600B3">
        <w:rPr>
          <w:highlight w:val="yellow"/>
        </w:rPr>
        <w:t xml:space="preserve"> </w:t>
      </w:r>
      <w:r w:rsidR="00D56693" w:rsidRPr="000600B3">
        <w:rPr>
          <w:highlight w:val="yellow"/>
        </w:rPr>
        <w:t>(</w:t>
      </w:r>
      <w:r w:rsidRPr="000600B3">
        <w:rPr>
          <w:highlight w:val="yellow"/>
        </w:rPr>
        <w:t xml:space="preserve">Consortium Plan Budget </w:t>
      </w:r>
      <w:r w:rsidRPr="000600B3">
        <w:rPr>
          <w:highlight w:val="yellow"/>
          <w:lang w:val="en-GB" w:eastAsia="fi-FI"/>
        </w:rPr>
        <w:t>and Coordination costs</w:t>
      </w:r>
      <w:r w:rsidR="00D56693" w:rsidRPr="000600B3">
        <w:rPr>
          <w:highlight w:val="yellow"/>
          <w:lang w:val="en-GB" w:eastAsia="fi-FI"/>
        </w:rPr>
        <w:t>)</w:t>
      </w:r>
      <w:r w:rsidRPr="000600B3">
        <w:rPr>
          <w:highlight w:val="yellow"/>
          <w:lang w:val="en-GB" w:eastAsia="fi-FI"/>
        </w:rPr>
        <w:t>]</w:t>
      </w:r>
    </w:p>
    <w:p w14:paraId="1439A7EC" w14:textId="77777777" w:rsidR="00D56693" w:rsidRPr="000600B3" w:rsidRDefault="00D56693" w:rsidP="00D56693">
      <w:pPr>
        <w:pStyle w:val="Aufzhlungszeichen"/>
        <w:rPr>
          <w:highlight w:val="yellow"/>
          <w:lang w:val="en-GB"/>
        </w:rPr>
      </w:pPr>
      <w:r w:rsidRPr="000600B3">
        <w:rPr>
          <w:highlight w:val="yellow"/>
        </w:rPr>
        <w:t>[Attachment 7 (List of third parties for simplified transfer according to Section 8.3.2.)]</w:t>
      </w:r>
    </w:p>
    <w:p w14:paraId="02EBB758" w14:textId="38160C0E" w:rsidR="00367080" w:rsidRPr="000600B3" w:rsidDel="004C1C03" w:rsidRDefault="00FB1FAF" w:rsidP="00367080">
      <w:pPr>
        <w:pStyle w:val="Aufzhlungszeichen"/>
        <w:rPr>
          <w:highlight w:val="yellow"/>
          <w:lang w:val="en-GB"/>
        </w:rPr>
      </w:pPr>
      <w:r w:rsidRPr="000600B3">
        <w:rPr>
          <w:highlight w:val="yellow"/>
        </w:rPr>
        <w:t>[</w:t>
      </w:r>
      <w:r w:rsidR="00367080" w:rsidRPr="000600B3" w:rsidDel="004C1C03">
        <w:rPr>
          <w:highlight w:val="yellow"/>
          <w:lang w:val="en-GB"/>
        </w:rPr>
        <w:t xml:space="preserve">Attachment </w:t>
      </w:r>
      <w:r w:rsidR="00D56693" w:rsidRPr="000600B3">
        <w:rPr>
          <w:highlight w:val="yellow"/>
          <w:lang w:val="en-GB"/>
        </w:rPr>
        <w:t>8</w:t>
      </w:r>
      <w:r w:rsidR="00367080" w:rsidRPr="000600B3" w:rsidDel="004C1C03">
        <w:rPr>
          <w:highlight w:val="yellow"/>
          <w:lang w:val="en-GB"/>
        </w:rPr>
        <w:t xml:space="preserve"> (Identified entities under the same control)</w:t>
      </w:r>
      <w:r w:rsidRPr="000600B3">
        <w:rPr>
          <w:highlight w:val="yellow"/>
        </w:rPr>
        <w:t>]</w:t>
      </w:r>
    </w:p>
    <w:p w14:paraId="438D2A3B" w14:textId="77777777" w:rsidR="009C2D81" w:rsidRPr="008662E5" w:rsidRDefault="009C2D81" w:rsidP="00C70B98">
      <w:pPr>
        <w:rPr>
          <w:rFonts w:cstheme="minorHAnsi"/>
          <w:lang w:val="en-GB"/>
        </w:rPr>
      </w:pPr>
      <w:r w:rsidRPr="008662E5">
        <w:rPr>
          <w:rFonts w:cstheme="minorHAnsi"/>
          <w:lang w:val="en-GB"/>
        </w:rPr>
        <w:t>In case the terms of this Consortium Agreement are in conflict with the terms of the Grant Agreement, the terms of the latter shall prevail. In case of conflicts between the attachments and the core text of this Consortium Agreement, the latter shall prevail.</w:t>
      </w:r>
    </w:p>
    <w:p w14:paraId="1999F9B8" w14:textId="77777777" w:rsidR="009C2D81" w:rsidRPr="008662E5" w:rsidRDefault="009C2D81" w:rsidP="00C70B98">
      <w:pPr>
        <w:rPr>
          <w:rFonts w:cstheme="minorHAnsi"/>
          <w:lang w:val="en-GB"/>
        </w:rPr>
      </w:pPr>
      <w:r w:rsidRPr="008662E5">
        <w:rPr>
          <w:rFonts w:cstheme="minorHAnsi"/>
          <w:lang w:val="en-GB"/>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14:paraId="430DCAFB" w14:textId="77777777" w:rsidR="009C2D81" w:rsidRPr="008662E5" w:rsidRDefault="009C2D81" w:rsidP="00676650">
      <w:pPr>
        <w:pStyle w:val="berschrift2"/>
        <w:rPr>
          <w:lang w:val="en-GB" w:eastAsia="da-DK"/>
        </w:rPr>
      </w:pPr>
      <w:bookmarkStart w:id="162" w:name="_Toc90241144"/>
      <w:bookmarkEnd w:id="162"/>
      <w:r w:rsidRPr="008662E5">
        <w:rPr>
          <w:lang w:val="en-GB" w:eastAsia="da-DK"/>
        </w:rPr>
        <w:t>No representation, partnership or agency</w:t>
      </w:r>
    </w:p>
    <w:p w14:paraId="0330CF70" w14:textId="1F8CB810" w:rsidR="009C2D81" w:rsidRPr="008662E5" w:rsidRDefault="009C2D81" w:rsidP="00C70B98">
      <w:pPr>
        <w:rPr>
          <w:rFonts w:cstheme="minorHAnsi"/>
          <w:lang w:val="en-GB"/>
        </w:rPr>
      </w:pPr>
      <w:r w:rsidRPr="008662E5">
        <w:rPr>
          <w:rFonts w:cstheme="minorHAnsi"/>
          <w:lang w:val="en-GB"/>
        </w:rPr>
        <w:t xml:space="preserve">Except as otherwise provided in Section </w:t>
      </w:r>
      <w:r w:rsidR="005906EF" w:rsidRPr="008662E5">
        <w:rPr>
          <w:rFonts w:cstheme="minorHAnsi"/>
          <w:lang w:val="en-GB"/>
        </w:rPr>
        <w:t>6.4.4</w:t>
      </w:r>
      <w:r w:rsidRPr="008662E5">
        <w:rPr>
          <w:rFonts w:cstheme="minorHAnsi"/>
          <w:lang w:val="en-GB"/>
        </w:rPr>
        <w:t>,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02929D69" w14:textId="77777777" w:rsidR="009C2D81" w:rsidRPr="008662E5" w:rsidRDefault="009C2D81" w:rsidP="00676650">
      <w:pPr>
        <w:pStyle w:val="berschrift2"/>
        <w:rPr>
          <w:lang w:val="en-GB" w:eastAsia="da-DK"/>
        </w:rPr>
      </w:pPr>
      <w:r w:rsidRPr="008662E5">
        <w:rPr>
          <w:lang w:val="en-GB" w:eastAsia="da-DK"/>
        </w:rPr>
        <w:t>Formal and written notices</w:t>
      </w:r>
    </w:p>
    <w:p w14:paraId="4DAD6E95" w14:textId="77777777" w:rsidR="009C2D81" w:rsidRPr="008662E5" w:rsidRDefault="009C2D81" w:rsidP="00C70B98">
      <w:pPr>
        <w:rPr>
          <w:rFonts w:cstheme="minorHAnsi"/>
          <w:lang w:val="en-GB"/>
        </w:rPr>
      </w:pPr>
      <w:r w:rsidRPr="008662E5">
        <w:rPr>
          <w:rFonts w:cstheme="minorHAnsi"/>
          <w:lang w:val="en-GB"/>
        </w:rPr>
        <w:t xml:space="preserve">Any notice to be given under this Consortium Agreement shall be addressed to the recipients as listed in the most current address list kept by the </w:t>
      </w:r>
      <w:proofErr w:type="gramStart"/>
      <w:r w:rsidRPr="008662E5">
        <w:rPr>
          <w:rFonts w:cstheme="minorHAnsi"/>
          <w:lang w:val="en-GB"/>
        </w:rPr>
        <w:t>Coordinator</w:t>
      </w:r>
      <w:proofErr w:type="gramEnd"/>
      <w:r w:rsidRPr="008662E5">
        <w:rPr>
          <w:rFonts w:cstheme="minorHAnsi"/>
          <w:lang w:val="en-GB"/>
        </w:rPr>
        <w:t>.</w:t>
      </w:r>
    </w:p>
    <w:p w14:paraId="117825C4" w14:textId="77777777" w:rsidR="009C2D81" w:rsidRPr="008662E5" w:rsidRDefault="009C2D81" w:rsidP="00C70B98">
      <w:pPr>
        <w:rPr>
          <w:rFonts w:cstheme="minorHAnsi"/>
          <w:lang w:val="en-GB"/>
        </w:rPr>
      </w:pPr>
      <w:r w:rsidRPr="008662E5">
        <w:rPr>
          <w:rFonts w:cstheme="minorHAnsi"/>
          <w:lang w:val="en-GB"/>
        </w:rPr>
        <w:t xml:space="preserve">Any change of persons or contact details shall be immediately communicated to the </w:t>
      </w:r>
      <w:proofErr w:type="gramStart"/>
      <w:r w:rsidRPr="008662E5">
        <w:rPr>
          <w:rFonts w:cstheme="minorHAnsi"/>
          <w:lang w:val="en-GB"/>
        </w:rPr>
        <w:t>Coordinator</w:t>
      </w:r>
      <w:proofErr w:type="gramEnd"/>
      <w:r w:rsidRPr="008662E5">
        <w:rPr>
          <w:rFonts w:cstheme="minorHAnsi"/>
          <w:lang w:val="en-GB"/>
        </w:rPr>
        <w:t xml:space="preserve"> by written notice. The address list shall be accessible to all Parties.</w:t>
      </w:r>
    </w:p>
    <w:p w14:paraId="494D81A8" w14:textId="77777777" w:rsidR="009C2D81" w:rsidRPr="008662E5" w:rsidRDefault="009C2D81" w:rsidP="00C70B98">
      <w:pPr>
        <w:rPr>
          <w:rFonts w:cstheme="minorHAnsi"/>
          <w:lang w:val="en-GB"/>
        </w:rPr>
      </w:pPr>
      <w:r w:rsidRPr="008662E5">
        <w:rPr>
          <w:rFonts w:cstheme="minorHAnsi"/>
          <w:lang w:val="en-GB"/>
        </w:rPr>
        <w:t>Formal notices:</w:t>
      </w:r>
    </w:p>
    <w:p w14:paraId="3D73DF60" w14:textId="344799B9" w:rsidR="009C2D81" w:rsidRPr="008662E5" w:rsidRDefault="009C2D81" w:rsidP="00C70B98">
      <w:pPr>
        <w:rPr>
          <w:rFonts w:eastAsia="Arial" w:cstheme="minorHAnsi"/>
          <w:lang w:val="en-GB"/>
        </w:rPr>
      </w:pPr>
      <w:r w:rsidRPr="008662E5">
        <w:rPr>
          <w:rFonts w:cstheme="minorHAnsi"/>
          <w:lang w:val="en-GB"/>
        </w:rPr>
        <w:t>If it is required in this Consortium Agreement (</w:t>
      </w:r>
      <w:r w:rsidRPr="0056317F">
        <w:rPr>
          <w:rFonts w:cstheme="minorHAnsi"/>
          <w:lang w:val="en-GB"/>
        </w:rPr>
        <w:t xml:space="preserve">Sections </w:t>
      </w:r>
      <w:r w:rsidR="005906EF" w:rsidRPr="0056317F">
        <w:rPr>
          <w:rFonts w:cstheme="minorHAnsi"/>
          <w:lang w:val="en-GB"/>
        </w:rPr>
        <w:t>4.</w:t>
      </w:r>
      <w:r w:rsidR="00F20BF5" w:rsidRPr="0056317F">
        <w:rPr>
          <w:lang w:val="en-GB"/>
        </w:rPr>
        <w:t>3</w:t>
      </w:r>
      <w:r w:rsidRPr="0056317F">
        <w:rPr>
          <w:rFonts w:cstheme="minorHAnsi"/>
          <w:lang w:val="en-GB"/>
        </w:rPr>
        <w:t>,</w:t>
      </w:r>
      <w:r w:rsidRPr="008662E5">
        <w:rPr>
          <w:rFonts w:cstheme="minorHAnsi"/>
          <w:lang w:val="en-GB"/>
        </w:rPr>
        <w:t xml:space="preserve"> </w:t>
      </w:r>
      <w:r w:rsidR="005906EF" w:rsidRPr="008662E5">
        <w:rPr>
          <w:rFonts w:cstheme="minorHAnsi"/>
          <w:lang w:val="en-GB"/>
        </w:rPr>
        <w:t>9.7.2.1.1</w:t>
      </w:r>
      <w:r w:rsidRPr="008662E5">
        <w:rPr>
          <w:rFonts w:cstheme="minorHAnsi"/>
          <w:lang w:val="en-GB"/>
        </w:rPr>
        <w:t xml:space="preserve">, and </w:t>
      </w:r>
      <w:r w:rsidR="005906EF" w:rsidRPr="008662E5">
        <w:rPr>
          <w:rFonts w:cstheme="minorHAnsi"/>
          <w:lang w:val="en-GB"/>
        </w:rPr>
        <w:t>11.4</w:t>
      </w:r>
      <w:r w:rsidRPr="008662E5">
        <w:rPr>
          <w:rFonts w:cstheme="minorHAnsi"/>
          <w:lang w:val="en-GB"/>
        </w:rPr>
        <w:t>) that a formal notice, consent or approval shall be given, such notice shall be signed by an authorised representative of a Party and shall either be served personally or sent by mail with recorded delivery with acknowledgement of receipt.</w:t>
      </w:r>
    </w:p>
    <w:p w14:paraId="214D3B72" w14:textId="77777777" w:rsidR="009C2D81" w:rsidRPr="008662E5" w:rsidRDefault="009C2D81" w:rsidP="00C70B98">
      <w:pPr>
        <w:rPr>
          <w:rFonts w:cstheme="minorHAnsi"/>
          <w:lang w:val="en-GB"/>
        </w:rPr>
      </w:pPr>
      <w:r w:rsidRPr="008662E5">
        <w:rPr>
          <w:rFonts w:cstheme="minorHAnsi"/>
          <w:lang w:val="en-GB"/>
        </w:rPr>
        <w:t>Written notice:</w:t>
      </w:r>
    </w:p>
    <w:p w14:paraId="2AEE4887" w14:textId="77777777" w:rsidR="009C2D81" w:rsidRPr="008662E5" w:rsidRDefault="009C2D81" w:rsidP="00C70B98">
      <w:pPr>
        <w:rPr>
          <w:rFonts w:cstheme="minorHAnsi"/>
          <w:lang w:val="en-GB"/>
        </w:rPr>
      </w:pPr>
      <w:r w:rsidRPr="008662E5">
        <w:rPr>
          <w:rFonts w:cstheme="minorHAnsi"/>
          <w:lang w:val="en-GB"/>
        </w:rPr>
        <w:t xml:space="preserve">Where written notice is required by this Consortium Agreement, this is fulfilled also by other means of communication such as e-mail </w:t>
      </w:r>
      <w:r w:rsidRPr="008662E5">
        <w:rPr>
          <w:rFonts w:cstheme="minorHAnsi"/>
          <w:highlight w:val="yellow"/>
          <w:lang w:val="en-GB"/>
        </w:rPr>
        <w:t>with acknowledgement of receipt</w:t>
      </w:r>
      <w:r w:rsidRPr="008662E5">
        <w:rPr>
          <w:rFonts w:cstheme="minorHAnsi"/>
          <w:lang w:val="en-GB"/>
        </w:rPr>
        <w:t>.</w:t>
      </w:r>
    </w:p>
    <w:p w14:paraId="12611ACB" w14:textId="77777777" w:rsidR="009C2D81" w:rsidRPr="008662E5" w:rsidRDefault="009C2D81" w:rsidP="00676650">
      <w:pPr>
        <w:pStyle w:val="berschrift2"/>
        <w:rPr>
          <w:lang w:val="en-GB" w:eastAsia="da-DK"/>
        </w:rPr>
      </w:pPr>
      <w:bookmarkStart w:id="163" w:name="_Toc90241147"/>
      <w:bookmarkStart w:id="164" w:name="_Toc90241148"/>
      <w:bookmarkStart w:id="165" w:name="_Ref90241547"/>
      <w:bookmarkEnd w:id="163"/>
      <w:bookmarkEnd w:id="164"/>
      <w:r w:rsidRPr="008662E5">
        <w:rPr>
          <w:lang w:val="en-GB" w:eastAsia="da-DK"/>
        </w:rPr>
        <w:lastRenderedPageBreak/>
        <w:t>Assignment and amendments</w:t>
      </w:r>
      <w:bookmarkEnd w:id="165"/>
    </w:p>
    <w:p w14:paraId="324D969E" w14:textId="24841207" w:rsidR="009C2D81" w:rsidRPr="008662E5" w:rsidRDefault="009C2D81" w:rsidP="00C70B98">
      <w:pPr>
        <w:rPr>
          <w:rFonts w:cstheme="minorHAnsi"/>
          <w:lang w:val="en-GB"/>
        </w:rPr>
      </w:pPr>
      <w:r w:rsidRPr="008662E5">
        <w:rPr>
          <w:rFonts w:cstheme="minorHAnsi"/>
          <w:lang w:val="en-GB"/>
        </w:rPr>
        <w:t xml:space="preserve">Except as set out in Section </w:t>
      </w:r>
      <w:r w:rsidR="005906EF" w:rsidRPr="008662E5">
        <w:rPr>
          <w:rFonts w:cstheme="minorHAnsi"/>
          <w:lang w:val="en-GB"/>
        </w:rPr>
        <w:t>8.3</w:t>
      </w:r>
      <w:r w:rsidRPr="008662E5">
        <w:rPr>
          <w:rFonts w:cstheme="minorHAnsi"/>
          <w:lang w:val="en-GB"/>
        </w:rPr>
        <w:t>, no rights or obligations of the Parties arising from this Consortium Agreement may be assigned or transferred, in whole or in part, to any third party without the other Parties’ prior formal approval.</w:t>
      </w:r>
    </w:p>
    <w:p w14:paraId="65980011" w14:textId="2B7062AA" w:rsidR="009C2D81" w:rsidRPr="008662E5" w:rsidRDefault="009C2D81" w:rsidP="00C70B98">
      <w:pPr>
        <w:rPr>
          <w:rFonts w:cstheme="minorHAnsi"/>
          <w:lang w:val="en-GB"/>
        </w:rPr>
      </w:pPr>
      <w:r w:rsidRPr="008662E5">
        <w:rPr>
          <w:rFonts w:cstheme="minorHAnsi"/>
          <w:lang w:val="en-GB"/>
        </w:rPr>
        <w:t>Amendments and modifications to the text of this Consortium Agreement not explicitly listed in</w:t>
      </w:r>
      <w:r w:rsidR="003C0C13" w:rsidRPr="005C3D51">
        <w:rPr>
          <w:highlight w:val="yellow"/>
          <w:lang w:val="en-GB"/>
        </w:rPr>
        <w:t xml:space="preserve"> </w:t>
      </w:r>
      <w:r w:rsidR="003C0C13" w:rsidRPr="008662E5">
        <w:rPr>
          <w:rFonts w:cstheme="minorHAnsi"/>
          <w:highlight w:val="yellow"/>
          <w:lang w:val="en-GB"/>
        </w:rPr>
        <w:t xml:space="preserve">Section </w:t>
      </w:r>
      <w:r w:rsidR="005906EF" w:rsidRPr="008662E5">
        <w:rPr>
          <w:rFonts w:cstheme="minorHAnsi"/>
          <w:highlight w:val="yellow"/>
          <w:lang w:val="en-GB"/>
        </w:rPr>
        <w:t>6.3.7</w:t>
      </w:r>
      <w:r w:rsidRPr="008662E5">
        <w:rPr>
          <w:rFonts w:cstheme="minorHAnsi"/>
          <w:highlight w:val="yellow"/>
          <w:lang w:val="en-GB"/>
        </w:rPr>
        <w:t xml:space="preserve"> (SP)/</w:t>
      </w:r>
      <w:r w:rsidRPr="008662E5">
        <w:rPr>
          <w:rFonts w:cstheme="minorHAnsi"/>
          <w:lang w:val="en-GB"/>
        </w:rPr>
        <w:t xml:space="preserve"> </w:t>
      </w:r>
      <w:r w:rsidR="003C0C13" w:rsidRPr="008662E5">
        <w:rPr>
          <w:rFonts w:cstheme="minorHAnsi"/>
          <w:highlight w:val="yellow"/>
          <w:lang w:val="en-GB"/>
        </w:rPr>
        <w:t>S</w:t>
      </w:r>
      <w:r w:rsidRPr="008662E5">
        <w:rPr>
          <w:rFonts w:cstheme="minorHAnsi"/>
          <w:highlight w:val="yellow"/>
          <w:lang w:val="en-GB"/>
        </w:rPr>
        <w:t xml:space="preserve">ection </w:t>
      </w:r>
      <w:r w:rsidR="005906EF" w:rsidRPr="008662E5">
        <w:rPr>
          <w:rFonts w:cstheme="minorHAnsi"/>
          <w:highlight w:val="yellow"/>
          <w:lang w:val="en-GB"/>
        </w:rPr>
        <w:t>6.3.1.2</w:t>
      </w:r>
      <w:r w:rsidRPr="008662E5">
        <w:rPr>
          <w:rFonts w:cstheme="minorHAnsi"/>
          <w:highlight w:val="yellow"/>
          <w:lang w:val="en-GB"/>
        </w:rPr>
        <w:t xml:space="preserve"> (LP)</w:t>
      </w:r>
      <w:r w:rsidRPr="008662E5">
        <w:rPr>
          <w:rFonts w:cstheme="minorHAnsi"/>
          <w:lang w:val="en-GB"/>
        </w:rPr>
        <w:t xml:space="preserve"> require a separate written agreement to be signed between all Parties.</w:t>
      </w:r>
    </w:p>
    <w:p w14:paraId="13476FC2" w14:textId="4FF87B72" w:rsidR="009C2D81" w:rsidRPr="008662E5" w:rsidRDefault="00A7564B" w:rsidP="00676650">
      <w:pPr>
        <w:pStyle w:val="berschrift2"/>
        <w:rPr>
          <w:lang w:val="en-GB" w:eastAsia="da-DK"/>
        </w:rPr>
      </w:pPr>
      <w:bookmarkStart w:id="166" w:name="_Toc90241150"/>
      <w:bookmarkEnd w:id="166"/>
      <w:r>
        <w:rPr>
          <w:lang w:val="en-GB" w:eastAsia="da-DK"/>
        </w:rPr>
        <w:t xml:space="preserve">Mandatory </w:t>
      </w:r>
      <w:r w:rsidR="008A584E">
        <w:rPr>
          <w:lang w:val="en-GB" w:eastAsia="da-DK"/>
        </w:rPr>
        <w:t xml:space="preserve">national </w:t>
      </w:r>
      <w:r w:rsidR="009C2D81" w:rsidRPr="008662E5">
        <w:rPr>
          <w:lang w:val="en-GB" w:eastAsia="da-DK"/>
        </w:rPr>
        <w:t>law</w:t>
      </w:r>
    </w:p>
    <w:p w14:paraId="36972850" w14:textId="6475C674" w:rsidR="009C2D81" w:rsidRPr="008662E5" w:rsidRDefault="009C2D81" w:rsidP="00C70B98">
      <w:pPr>
        <w:rPr>
          <w:rFonts w:cstheme="minorHAnsi"/>
          <w:lang w:val="en-GB"/>
        </w:rPr>
      </w:pPr>
      <w:r w:rsidRPr="008662E5">
        <w:rPr>
          <w:rFonts w:cstheme="minorHAnsi"/>
          <w:lang w:val="en-GB"/>
        </w:rPr>
        <w:t>Nothing in this Consortium Agreement shall be deemed to require a Party to bre</w:t>
      </w:r>
      <w:r w:rsidR="00A7564B">
        <w:rPr>
          <w:rFonts w:cstheme="minorHAnsi"/>
          <w:lang w:val="en-GB"/>
        </w:rPr>
        <w:t xml:space="preserve">ach any mandatory statutory law </w:t>
      </w:r>
      <w:r w:rsidRPr="008662E5">
        <w:rPr>
          <w:rFonts w:cstheme="minorHAnsi"/>
          <w:lang w:val="en-GB"/>
        </w:rPr>
        <w:t>under which the Party is operating.</w:t>
      </w:r>
    </w:p>
    <w:p w14:paraId="5FF25FCD" w14:textId="77777777" w:rsidR="009C2D81" w:rsidRPr="008662E5" w:rsidRDefault="009C2D81" w:rsidP="00676650">
      <w:pPr>
        <w:pStyle w:val="berschrift2"/>
        <w:rPr>
          <w:lang w:val="en-GB"/>
        </w:rPr>
      </w:pPr>
      <w:r w:rsidRPr="008662E5">
        <w:rPr>
          <w:lang w:val="en-GB"/>
        </w:rPr>
        <w:t>Language</w:t>
      </w:r>
    </w:p>
    <w:p w14:paraId="70521409" w14:textId="77777777" w:rsidR="009C2D81" w:rsidRPr="008662E5" w:rsidRDefault="009C2D81" w:rsidP="00C70B98">
      <w:pPr>
        <w:rPr>
          <w:rFonts w:cstheme="minorHAnsi"/>
          <w:lang w:val="en-GB"/>
        </w:rPr>
      </w:pPr>
      <w:r w:rsidRPr="008662E5">
        <w:rPr>
          <w:rFonts w:cstheme="minorHAnsi"/>
          <w:lang w:val="en-GB"/>
        </w:rPr>
        <w:t>This Consortium Agreement is drawn up in English, which language shall govern all documents, notices, meetings, arbitral proceedings and processes relative thereto.</w:t>
      </w:r>
    </w:p>
    <w:p w14:paraId="17D791F0" w14:textId="4D824877" w:rsidR="009C2D81" w:rsidRPr="008662E5" w:rsidRDefault="009C2D81" w:rsidP="00676650">
      <w:pPr>
        <w:pStyle w:val="berschrift2"/>
        <w:rPr>
          <w:lang w:val="en-GB"/>
        </w:rPr>
      </w:pPr>
      <w:bookmarkStart w:id="167" w:name="_Toc90241153"/>
      <w:bookmarkEnd w:id="167"/>
      <w:r w:rsidRPr="008662E5">
        <w:rPr>
          <w:lang w:val="en-GB"/>
        </w:rPr>
        <w:t>Applicable law</w:t>
      </w:r>
    </w:p>
    <w:p w14:paraId="4406509F" w14:textId="77777777" w:rsidR="009C2D81" w:rsidRPr="008662E5" w:rsidRDefault="009C2D81" w:rsidP="00C70B98">
      <w:pPr>
        <w:rPr>
          <w:rFonts w:cstheme="minorHAnsi"/>
          <w:lang w:val="en-GB"/>
        </w:rPr>
      </w:pPr>
      <w:r w:rsidRPr="008662E5">
        <w:rPr>
          <w:rFonts w:cstheme="minorHAnsi"/>
          <w:lang w:val="en-GB"/>
        </w:rPr>
        <w:t>This Consortium Agreement shall be construed in accordance with and governed by the laws of Belgium excluding its conflict of law provisions.</w:t>
      </w:r>
    </w:p>
    <w:p w14:paraId="414FB296" w14:textId="77777777" w:rsidR="009C2D81" w:rsidRPr="008662E5" w:rsidRDefault="009C2D81" w:rsidP="00676650">
      <w:pPr>
        <w:pStyle w:val="berschrift2"/>
        <w:rPr>
          <w:lang w:val="en-GB"/>
        </w:rPr>
      </w:pPr>
      <w:bookmarkStart w:id="168" w:name="_Toc90241155"/>
      <w:bookmarkStart w:id="169" w:name="_Ref90241834"/>
      <w:bookmarkEnd w:id="168"/>
      <w:r w:rsidRPr="008662E5">
        <w:rPr>
          <w:lang w:val="en-GB"/>
        </w:rPr>
        <w:t>Settlement of disputes</w:t>
      </w:r>
      <w:bookmarkEnd w:id="169"/>
    </w:p>
    <w:p w14:paraId="298301A1" w14:textId="77777777" w:rsidR="009C2D81" w:rsidRPr="008662E5" w:rsidRDefault="009C2D81" w:rsidP="00C70B98">
      <w:pPr>
        <w:rPr>
          <w:rFonts w:cstheme="minorHAnsi"/>
          <w:lang w:val="en-GB"/>
        </w:rPr>
      </w:pPr>
      <w:r w:rsidRPr="008662E5">
        <w:rPr>
          <w:rFonts w:cstheme="minorHAnsi"/>
          <w:lang w:val="en-GB"/>
        </w:rPr>
        <w:t>The Parties shall endeavour to settle their disputes amicably.</w:t>
      </w:r>
    </w:p>
    <w:p w14:paraId="21E24EDD" w14:textId="77777777" w:rsidR="009C2D81" w:rsidRPr="008662E5" w:rsidRDefault="009C2D81" w:rsidP="00C70B98">
      <w:pPr>
        <w:rPr>
          <w:rFonts w:cstheme="minorHAnsi"/>
          <w:lang w:val="en-GB"/>
        </w:rPr>
      </w:pPr>
      <w:r w:rsidRPr="008662E5">
        <w:rPr>
          <w:rFonts w:cstheme="minorHAnsi"/>
          <w:lang w:val="en-GB"/>
        </w:rPr>
        <w:t>[</w:t>
      </w:r>
      <w:r w:rsidRPr="008662E5">
        <w:rPr>
          <w:rFonts w:cstheme="minorHAnsi"/>
          <w:highlight w:val="yellow"/>
          <w:lang w:val="en-GB"/>
        </w:rPr>
        <w:t>Please choose an appropriate method of dispute resolution, possibly one of the options 1 (WIPO), 2 (ICC), 3 (Courts). Within option 1, please further choose, between 1.1. and 1.2</w:t>
      </w:r>
      <w:r w:rsidRPr="008662E5">
        <w:rPr>
          <w:rFonts w:cstheme="minorHAnsi"/>
          <w:lang w:val="en-GB"/>
        </w:rPr>
        <w:t>]</w:t>
      </w:r>
    </w:p>
    <w:p w14:paraId="01F831CE" w14:textId="77777777" w:rsidR="009C2D81" w:rsidRPr="008662E5" w:rsidRDefault="009C2D81" w:rsidP="00C70B98">
      <w:pPr>
        <w:rPr>
          <w:rFonts w:cstheme="minorHAnsi"/>
          <w:lang w:val="en-GB"/>
        </w:rPr>
      </w:pPr>
      <w:r w:rsidRPr="008662E5">
        <w:rPr>
          <w:rFonts w:cstheme="minorHAnsi"/>
          <w:lang w:val="en-GB"/>
        </w:rPr>
        <w:t>[</w:t>
      </w:r>
      <w:r w:rsidRPr="009C5444">
        <w:rPr>
          <w:rFonts w:cstheme="minorHAnsi"/>
          <w:b/>
          <w:bCs/>
          <w:highlight w:val="yellow"/>
          <w:lang w:val="en-GB"/>
        </w:rPr>
        <w:t>Option 1:</w:t>
      </w:r>
      <w:r w:rsidRPr="008662E5">
        <w:rPr>
          <w:rFonts w:cstheme="minorHAnsi"/>
          <w:highlight w:val="yellow"/>
          <w:lang w:val="en-GB"/>
        </w:rPr>
        <w:t xml:space="preserve"> WIPO Mediation Followed, in the Absence of a Settlement, by WIPO Expedited Arbitration or by Court Litigation</w:t>
      </w:r>
      <w:r w:rsidRPr="008662E5">
        <w:rPr>
          <w:rFonts w:cstheme="minorHAnsi"/>
          <w:lang w:val="en-GB"/>
        </w:rPr>
        <w:t>]</w:t>
      </w:r>
    </w:p>
    <w:p w14:paraId="299B642F" w14:textId="77777777" w:rsidR="009C2D81" w:rsidRPr="008662E5" w:rsidRDefault="009C2D81" w:rsidP="00C70B98">
      <w:pPr>
        <w:rPr>
          <w:rFonts w:cstheme="minorHAnsi"/>
          <w:lang w:val="en-GB"/>
        </w:rPr>
      </w:pPr>
      <w:r w:rsidRPr="008662E5">
        <w:rPr>
          <w:rFonts w:cstheme="minorHAnsi"/>
          <w:lang w:val="en-GB"/>
        </w:rPr>
        <w:t>Any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 submitted to mediation in accordance with the WIPO Mediation Rules. The place of mediation shall be Brussels unless otherwise agreed upon. The language to be used in the mediation shall be English unless otherwise agreed upon.</w:t>
      </w:r>
    </w:p>
    <w:p w14:paraId="495F2955" w14:textId="77777777" w:rsidR="009C2D81" w:rsidRPr="008662E5" w:rsidRDefault="009C2D81" w:rsidP="00C70B98">
      <w:pPr>
        <w:rPr>
          <w:rFonts w:cstheme="minorHAnsi"/>
          <w:lang w:val="en-GB"/>
        </w:rPr>
      </w:pPr>
      <w:r w:rsidRPr="008662E5">
        <w:rPr>
          <w:rFonts w:cstheme="minorHAnsi"/>
          <w:lang w:val="en-GB"/>
        </w:rPr>
        <w:t>[</w:t>
      </w:r>
      <w:r w:rsidRPr="008662E5">
        <w:rPr>
          <w:rFonts w:cstheme="minorHAnsi"/>
          <w:highlight w:val="yellow"/>
          <w:lang w:val="en-GB"/>
        </w:rPr>
        <w:t>Please choose one of the following options.</w:t>
      </w:r>
      <w:r w:rsidRPr="008662E5">
        <w:rPr>
          <w:rFonts w:cstheme="minorHAnsi"/>
          <w:lang w:val="en-GB"/>
        </w:rPr>
        <w:t>]</w:t>
      </w:r>
    </w:p>
    <w:p w14:paraId="62C16C95" w14:textId="77777777" w:rsidR="009C2D81" w:rsidRPr="008662E5" w:rsidRDefault="009C2D81" w:rsidP="00C70B98">
      <w:pPr>
        <w:rPr>
          <w:rFonts w:cstheme="minorHAnsi"/>
          <w:lang w:val="en-GB"/>
        </w:rPr>
      </w:pPr>
      <w:r w:rsidRPr="008662E5">
        <w:rPr>
          <w:rFonts w:cstheme="minorHAnsi"/>
          <w:lang w:val="en-GB"/>
        </w:rPr>
        <w:t>[</w:t>
      </w:r>
      <w:r w:rsidRPr="009C5444">
        <w:rPr>
          <w:rFonts w:cstheme="minorHAnsi"/>
          <w:b/>
          <w:bCs/>
          <w:highlight w:val="yellow"/>
          <w:lang w:val="en-GB"/>
        </w:rPr>
        <w:t>Option 1.1.</w:t>
      </w:r>
      <w:r w:rsidRPr="008662E5">
        <w:rPr>
          <w:rFonts w:cstheme="minorHAnsi"/>
          <w:highlight w:val="yellow"/>
          <w:lang w:val="en-GB"/>
        </w:rPr>
        <w:t xml:space="preserve"> WIPO Mediation Followed, in the Absence of a Settlement, by WIPO Expedited Arbitration</w:t>
      </w:r>
      <w:r w:rsidRPr="008662E5">
        <w:rPr>
          <w:rFonts w:cstheme="minorHAnsi"/>
        </w:rPr>
        <w:t>]</w:t>
      </w:r>
    </w:p>
    <w:p w14:paraId="316F6DA4" w14:textId="77777777" w:rsidR="009C2D81" w:rsidRPr="008662E5" w:rsidRDefault="009C2D81" w:rsidP="00C70B98">
      <w:pPr>
        <w:rPr>
          <w:rFonts w:cstheme="minorHAnsi"/>
          <w:lang w:val="en-GB"/>
        </w:rPr>
      </w:pPr>
      <w:r w:rsidRPr="008662E5">
        <w:rPr>
          <w:rFonts w:cstheme="minorHAnsi"/>
          <w:lang w:val="en-GB"/>
        </w:rPr>
        <w:t xml:space="preserve">If, and to the extent that, any such dispute, controversy or claim has not been settled pursuant to the mediation within 60 calendar days of the commencement of the mediation, it shall, upon the filing of a Request for Arbitration by either Party, be referred to and finally determined by arbitration in accordance with the WIPO Expedited Arbitration Rules. Alternatively, if, before the expiration of the said period of 60 calendar days, either Party fails to participate or to continue to participate in the mediation, the dispute, controversy or claim shall, upon the filing of a Request for Arbitration by the other Party, be referred to and finally determined by arbitration in accordance with the WIPO Expedited Arbitration </w:t>
      </w:r>
      <w:r w:rsidRPr="008662E5">
        <w:rPr>
          <w:rFonts w:cstheme="minorHAnsi"/>
          <w:lang w:val="en-GB"/>
        </w:rPr>
        <w:lastRenderedPageBreak/>
        <w:t>Rules. The place of arbitration shall be Brussels unless otherwise agreed upon. The language to be used in the arbitral proceedings shall be English unless otherwise agreed upon.</w:t>
      </w:r>
    </w:p>
    <w:p w14:paraId="1ACDFA6E" w14:textId="77777777" w:rsidR="009C2D81" w:rsidRPr="008662E5" w:rsidRDefault="009C2D81" w:rsidP="00C70B98">
      <w:pPr>
        <w:rPr>
          <w:rFonts w:cstheme="minorHAnsi"/>
          <w:lang w:val="en-GB"/>
        </w:rPr>
      </w:pPr>
      <w:r w:rsidRPr="008662E5">
        <w:rPr>
          <w:rFonts w:cstheme="minorHAnsi"/>
          <w:lang w:val="en-GB"/>
        </w:rPr>
        <w:t>The award of the arbitration will be final and binding upon the Parties.</w:t>
      </w:r>
    </w:p>
    <w:p w14:paraId="6B0D1D3C" w14:textId="60A7171B" w:rsidR="009C2D81" w:rsidRPr="008662E5" w:rsidRDefault="009C2D81" w:rsidP="00C70B98">
      <w:pPr>
        <w:rPr>
          <w:rFonts w:cstheme="minorHAnsi"/>
          <w:lang w:val="en-GB"/>
        </w:rPr>
      </w:pPr>
      <w:r w:rsidRPr="008662E5">
        <w:rPr>
          <w:rFonts w:cstheme="minorHAnsi"/>
          <w:lang w:val="en-GB"/>
        </w:rPr>
        <w:t>Nothing in this Consortium Agreement shall limit the Parties' right to seek injunctive relief in any applicable competent court.</w:t>
      </w:r>
    </w:p>
    <w:p w14:paraId="71276760" w14:textId="77777777" w:rsidR="009C2D81" w:rsidRPr="008662E5" w:rsidRDefault="009C2D81" w:rsidP="00C70B98">
      <w:pPr>
        <w:rPr>
          <w:rFonts w:cstheme="minorHAnsi"/>
          <w:lang w:val="en-GB"/>
        </w:rPr>
      </w:pPr>
      <w:r w:rsidRPr="008662E5">
        <w:rPr>
          <w:rFonts w:cstheme="minorHAnsi"/>
          <w:lang w:val="en-GB"/>
        </w:rPr>
        <w:t>[</w:t>
      </w:r>
      <w:r w:rsidRPr="009C5444">
        <w:rPr>
          <w:rFonts w:cstheme="minorHAnsi"/>
          <w:b/>
          <w:bCs/>
          <w:highlight w:val="yellow"/>
          <w:lang w:val="en-GB"/>
        </w:rPr>
        <w:t>Option 1.2.</w:t>
      </w:r>
      <w:r w:rsidRPr="008662E5">
        <w:rPr>
          <w:rFonts w:cstheme="minorHAnsi"/>
          <w:highlight w:val="yellow"/>
          <w:lang w:val="en-GB"/>
        </w:rPr>
        <w:t xml:space="preserve"> WIPO Mediation Followed, in the Absence of a Settlement, by Court Litigation</w:t>
      </w:r>
      <w:r w:rsidRPr="008662E5">
        <w:rPr>
          <w:rFonts w:cstheme="minorHAnsi"/>
          <w:lang w:val="en-GB"/>
        </w:rPr>
        <w:t>]</w:t>
      </w:r>
    </w:p>
    <w:p w14:paraId="0FB5D353" w14:textId="77777777" w:rsidR="009C2D81" w:rsidRDefault="009C2D81" w:rsidP="00C70B98">
      <w:pPr>
        <w:rPr>
          <w:rFonts w:cstheme="minorHAnsi"/>
          <w:lang w:val="en-GB"/>
        </w:rPr>
      </w:pPr>
      <w:r w:rsidRPr="008662E5">
        <w:rPr>
          <w:rFonts w:cstheme="minorHAnsi"/>
          <w:lang w:val="en-GB"/>
        </w:rPr>
        <w:t>If, and to the extent that, any such dispute, controversy or claim has not been settled pursuant to the mediation within 60 calendar days of the commencement of the mediation, the courts of Brussels shall have exclusive jurisdiction.</w:t>
      </w:r>
    </w:p>
    <w:p w14:paraId="2AD4D7B8" w14:textId="0306D7B2" w:rsidR="00AC37FA" w:rsidRPr="008662E5" w:rsidRDefault="00AC37FA" w:rsidP="00C70B98">
      <w:pPr>
        <w:rPr>
          <w:rFonts w:cstheme="minorHAnsi"/>
          <w:lang w:val="en-GB"/>
        </w:rPr>
      </w:pPr>
      <w:r>
        <w:rPr>
          <w:rFonts w:cstheme="minorHAnsi"/>
          <w:lang w:val="en-GB"/>
        </w:rPr>
        <w:t xml:space="preserve">[Option: </w:t>
      </w:r>
      <w:r w:rsidRPr="008662E5">
        <w:rPr>
          <w:rFonts w:cstheme="minorHAnsi"/>
          <w:lang w:val="en-GB"/>
        </w:rPr>
        <w:t>Nothing in this Consortium Agreement shall limit the Parties' right to seek injunctive relief in any applicable competent court.</w:t>
      </w:r>
      <w:r>
        <w:rPr>
          <w:rFonts w:cstheme="minorHAnsi"/>
          <w:lang w:val="en-GB"/>
        </w:rPr>
        <w:t>]</w:t>
      </w:r>
    </w:p>
    <w:p w14:paraId="25484E62" w14:textId="77777777" w:rsidR="00580D40" w:rsidRDefault="00580D40">
      <w:pPr>
        <w:rPr>
          <w:lang w:val="en-GB"/>
        </w:rPr>
      </w:pPr>
      <w:r w:rsidRPr="00932CC6">
        <w:rPr>
          <w:highlight w:val="yellow"/>
          <w:lang w:val="en-GB"/>
        </w:rPr>
        <w:t>[</w:t>
      </w:r>
      <w:r w:rsidR="00677109" w:rsidRPr="009C5444">
        <w:rPr>
          <w:b/>
          <w:bCs/>
          <w:highlight w:val="yellow"/>
          <w:lang w:val="en-GB"/>
        </w:rPr>
        <w:t>E</w:t>
      </w:r>
      <w:r w:rsidRPr="009C5444">
        <w:rPr>
          <w:b/>
          <w:bCs/>
          <w:highlight w:val="yellow"/>
          <w:lang w:val="en-GB"/>
        </w:rPr>
        <w:t xml:space="preserve">nd of </w:t>
      </w:r>
      <w:r w:rsidR="00677109" w:rsidRPr="009C5444">
        <w:rPr>
          <w:b/>
          <w:bCs/>
          <w:highlight w:val="yellow"/>
          <w:lang w:val="en-GB"/>
        </w:rPr>
        <w:t>O</w:t>
      </w:r>
      <w:r w:rsidRPr="009C5444">
        <w:rPr>
          <w:b/>
          <w:bCs/>
          <w:highlight w:val="yellow"/>
          <w:lang w:val="en-GB"/>
        </w:rPr>
        <w:t>ption 1</w:t>
      </w:r>
      <w:r w:rsidRPr="00932CC6">
        <w:rPr>
          <w:highlight w:val="yellow"/>
          <w:lang w:val="en-GB"/>
        </w:rPr>
        <w:t>]</w:t>
      </w:r>
    </w:p>
    <w:p w14:paraId="4D78DDF6" w14:textId="77777777" w:rsidR="009C2D81" w:rsidRPr="008662E5" w:rsidRDefault="009C2D81" w:rsidP="00C70B98">
      <w:pPr>
        <w:rPr>
          <w:rFonts w:cstheme="minorHAnsi"/>
          <w:lang w:val="en-GB"/>
        </w:rPr>
      </w:pPr>
      <w:r w:rsidRPr="008662E5">
        <w:rPr>
          <w:rFonts w:cstheme="minorHAnsi"/>
          <w:lang w:val="en-GB"/>
        </w:rPr>
        <w:t>[</w:t>
      </w:r>
      <w:r w:rsidRPr="009C5444">
        <w:rPr>
          <w:rFonts w:cstheme="minorHAnsi"/>
          <w:b/>
          <w:bCs/>
          <w:highlight w:val="yellow"/>
          <w:lang w:val="en-GB"/>
        </w:rPr>
        <w:t>Option 2</w:t>
      </w:r>
      <w:r w:rsidRPr="008662E5">
        <w:rPr>
          <w:rFonts w:cstheme="minorHAnsi"/>
          <w:highlight w:val="yellow"/>
          <w:lang w:val="en-GB"/>
        </w:rPr>
        <w:t>: ICC Arbitration</w:t>
      </w:r>
      <w:r w:rsidRPr="008662E5">
        <w:rPr>
          <w:rFonts w:cstheme="minorHAnsi"/>
          <w:lang w:val="en-GB"/>
        </w:rPr>
        <w:t>]</w:t>
      </w:r>
    </w:p>
    <w:p w14:paraId="30E7F2CC" w14:textId="77777777" w:rsidR="009C2D81" w:rsidRPr="008662E5" w:rsidRDefault="009C2D81" w:rsidP="00C70B98">
      <w:pPr>
        <w:rPr>
          <w:rFonts w:cstheme="minorHAnsi"/>
          <w:lang w:val="en-GB"/>
        </w:rPr>
      </w:pPr>
      <w:r w:rsidRPr="008662E5">
        <w:rPr>
          <w:rFonts w:cstheme="minorHAnsi"/>
          <w:lang w:val="en-GB"/>
        </w:rPr>
        <w:t>All disputes arising out of or in connection with this Consortium Agreement, which cannot be solved amicably, shall be finally settled under the Rules of Arbitration of the International Chamber of Commerce by one or more arbitrators appointed in accordance with the said Rules.</w:t>
      </w:r>
    </w:p>
    <w:p w14:paraId="4D5A3A13" w14:textId="77777777" w:rsidR="009C2D81" w:rsidRPr="008662E5" w:rsidRDefault="009C2D81" w:rsidP="00C70B98">
      <w:pPr>
        <w:rPr>
          <w:rFonts w:cstheme="minorHAnsi"/>
          <w:lang w:val="en-GB"/>
        </w:rPr>
      </w:pPr>
      <w:r w:rsidRPr="008662E5">
        <w:rPr>
          <w:rFonts w:cstheme="minorHAnsi"/>
          <w:lang w:val="en-GB"/>
        </w:rPr>
        <w:t>The place of arbitration shall be Brussels if not otherwise agreed by the conflicting Parties.</w:t>
      </w:r>
    </w:p>
    <w:p w14:paraId="1972CD10" w14:textId="77777777" w:rsidR="009C2D81" w:rsidRPr="008662E5" w:rsidRDefault="009C2D81" w:rsidP="00C70B98">
      <w:pPr>
        <w:rPr>
          <w:rFonts w:cstheme="minorHAnsi"/>
          <w:lang w:val="en-GB"/>
        </w:rPr>
      </w:pPr>
      <w:r w:rsidRPr="008662E5">
        <w:rPr>
          <w:rFonts w:cstheme="minorHAnsi"/>
          <w:lang w:val="en-GB"/>
        </w:rPr>
        <w:t>The award of the arbitration will be final and binding upon the Parties.</w:t>
      </w:r>
    </w:p>
    <w:p w14:paraId="64319057" w14:textId="77777777" w:rsidR="009C2D81" w:rsidRPr="008662E5" w:rsidRDefault="009C2D81" w:rsidP="00C70B98">
      <w:pPr>
        <w:rPr>
          <w:rFonts w:cstheme="minorHAnsi"/>
          <w:lang w:val="en-GB"/>
        </w:rPr>
      </w:pPr>
      <w:r w:rsidRPr="008662E5">
        <w:rPr>
          <w:rFonts w:cstheme="minorHAnsi"/>
          <w:lang w:val="en-GB"/>
        </w:rPr>
        <w:t>Nothing in this Consortium Agreement shall limit the Parties' right to seek injunctive relief in any applicable competent court.</w:t>
      </w:r>
    </w:p>
    <w:p w14:paraId="61F3D27A" w14:textId="77777777" w:rsidR="00580D40" w:rsidRPr="00580D40" w:rsidRDefault="00580D40" w:rsidP="00580D40">
      <w:pPr>
        <w:rPr>
          <w:lang w:val="en-GB"/>
        </w:rPr>
      </w:pPr>
      <w:r w:rsidRPr="00932CC6">
        <w:rPr>
          <w:highlight w:val="yellow"/>
          <w:lang w:val="en-GB"/>
        </w:rPr>
        <w:t>[</w:t>
      </w:r>
      <w:r w:rsidR="00677109" w:rsidRPr="009C5444">
        <w:rPr>
          <w:b/>
          <w:bCs/>
          <w:highlight w:val="yellow"/>
          <w:lang w:val="en-GB"/>
        </w:rPr>
        <w:t>E</w:t>
      </w:r>
      <w:r w:rsidRPr="009C5444">
        <w:rPr>
          <w:b/>
          <w:bCs/>
          <w:highlight w:val="yellow"/>
          <w:lang w:val="en-GB"/>
        </w:rPr>
        <w:t xml:space="preserve">nd of </w:t>
      </w:r>
      <w:r w:rsidR="00677109" w:rsidRPr="009C5444">
        <w:rPr>
          <w:b/>
          <w:bCs/>
          <w:highlight w:val="yellow"/>
          <w:lang w:val="en-GB"/>
        </w:rPr>
        <w:t>O</w:t>
      </w:r>
      <w:r w:rsidRPr="009C5444">
        <w:rPr>
          <w:b/>
          <w:bCs/>
          <w:highlight w:val="yellow"/>
          <w:lang w:val="en-GB"/>
        </w:rPr>
        <w:t>ption 2</w:t>
      </w:r>
      <w:r w:rsidRPr="00932CC6">
        <w:rPr>
          <w:highlight w:val="yellow"/>
          <w:lang w:val="en-GB"/>
        </w:rPr>
        <w:t>]</w:t>
      </w:r>
    </w:p>
    <w:p w14:paraId="5C7B35EA" w14:textId="77777777" w:rsidR="009C2D81" w:rsidRPr="008662E5" w:rsidRDefault="009C2D81" w:rsidP="00C70B98">
      <w:pPr>
        <w:rPr>
          <w:rFonts w:cstheme="minorHAnsi"/>
          <w:lang w:val="en-GB"/>
        </w:rPr>
      </w:pPr>
      <w:r w:rsidRPr="008662E5">
        <w:rPr>
          <w:rFonts w:cstheme="minorHAnsi"/>
          <w:lang w:val="en-GB"/>
        </w:rPr>
        <w:t>[</w:t>
      </w:r>
      <w:r w:rsidRPr="009C5444">
        <w:rPr>
          <w:rFonts w:cstheme="minorHAnsi"/>
          <w:b/>
          <w:bCs/>
          <w:highlight w:val="yellow"/>
          <w:lang w:val="en-GB"/>
        </w:rPr>
        <w:t>Option 3</w:t>
      </w:r>
      <w:r w:rsidRPr="008662E5">
        <w:rPr>
          <w:rFonts w:cstheme="minorHAnsi"/>
          <w:highlight w:val="yellow"/>
          <w:lang w:val="en-GB"/>
        </w:rPr>
        <w:t>: Settlement by Court Litigation</w:t>
      </w:r>
      <w:r w:rsidRPr="008662E5">
        <w:rPr>
          <w:rFonts w:cstheme="minorHAnsi"/>
          <w:lang w:val="en-GB"/>
        </w:rPr>
        <w:t>]</w:t>
      </w:r>
    </w:p>
    <w:p w14:paraId="7DD049D1" w14:textId="2EE2310A" w:rsidR="009C2D81" w:rsidRPr="005C3D51" w:rsidRDefault="009C2D81" w:rsidP="00C70B98">
      <w:pPr>
        <w:rPr>
          <w:lang w:val="en-GB"/>
        </w:rPr>
      </w:pPr>
      <w:r w:rsidRPr="008662E5">
        <w:rPr>
          <w:rFonts w:cstheme="minorHAnsi"/>
          <w:lang w:val="en-GB"/>
        </w:rPr>
        <w:t>All disputes arising out of or in connection with this Consortium Agreement, which cannot be solved amicably, shall be finally settled by the courts of Brussels.</w:t>
      </w:r>
    </w:p>
    <w:p w14:paraId="2EFEDA83" w14:textId="77777777" w:rsidR="00580D40" w:rsidRDefault="00580D40" w:rsidP="00580D40">
      <w:pPr>
        <w:rPr>
          <w:lang w:val="en-GB"/>
        </w:rPr>
      </w:pPr>
      <w:r w:rsidRPr="00932CC6">
        <w:rPr>
          <w:highlight w:val="yellow"/>
          <w:lang w:val="en-GB"/>
        </w:rPr>
        <w:t>[</w:t>
      </w:r>
      <w:r w:rsidR="00677109" w:rsidRPr="009C5444">
        <w:rPr>
          <w:b/>
          <w:bCs/>
          <w:highlight w:val="yellow"/>
          <w:lang w:val="en-GB"/>
        </w:rPr>
        <w:t>E</w:t>
      </w:r>
      <w:r w:rsidRPr="009C5444">
        <w:rPr>
          <w:b/>
          <w:bCs/>
          <w:highlight w:val="yellow"/>
          <w:lang w:val="en-GB"/>
        </w:rPr>
        <w:t xml:space="preserve">nd of </w:t>
      </w:r>
      <w:r w:rsidR="00677109" w:rsidRPr="009C5444">
        <w:rPr>
          <w:b/>
          <w:bCs/>
          <w:highlight w:val="yellow"/>
          <w:lang w:val="en-GB"/>
        </w:rPr>
        <w:t>O</w:t>
      </w:r>
      <w:r w:rsidRPr="009C5444">
        <w:rPr>
          <w:b/>
          <w:bCs/>
          <w:highlight w:val="yellow"/>
          <w:lang w:val="en-GB"/>
        </w:rPr>
        <w:t>ption 3</w:t>
      </w:r>
      <w:r w:rsidRPr="00932CC6">
        <w:rPr>
          <w:highlight w:val="yellow"/>
          <w:lang w:val="en-GB"/>
        </w:rPr>
        <w:t>]</w:t>
      </w:r>
    </w:p>
    <w:p w14:paraId="105E6F0B" w14:textId="035CD84D" w:rsidR="00B65753" w:rsidRPr="008662E5" w:rsidRDefault="00AC37FA" w:rsidP="00B65753">
      <w:pPr>
        <w:rPr>
          <w:rFonts w:cstheme="minorHAnsi"/>
          <w:lang w:val="en-GB"/>
        </w:rPr>
      </w:pPr>
      <w:r>
        <w:rPr>
          <w:rFonts w:cstheme="minorHAnsi"/>
          <w:lang w:val="en-GB"/>
        </w:rPr>
        <w:t xml:space="preserve">[Option: </w:t>
      </w:r>
      <w:r w:rsidR="00B65753" w:rsidRPr="008662E5">
        <w:rPr>
          <w:rFonts w:cstheme="minorHAnsi"/>
          <w:lang w:val="en-GB"/>
        </w:rPr>
        <w:t>Nothing in this Consortium Agreement shall limit the Parties' right to seek injunctive relief in any applicable competent court.</w:t>
      </w:r>
      <w:r>
        <w:rPr>
          <w:rFonts w:cstheme="minorHAnsi"/>
          <w:lang w:val="en-GB"/>
        </w:rPr>
        <w:t>]</w:t>
      </w:r>
    </w:p>
    <w:p w14:paraId="3AACC1C6" w14:textId="77777777" w:rsidR="009C2D81" w:rsidRPr="008662E5" w:rsidRDefault="009C2D81" w:rsidP="00995801">
      <w:pPr>
        <w:pStyle w:val="berschrift1"/>
        <w:rPr>
          <w:rFonts w:cstheme="minorHAnsi"/>
          <w:lang w:val="en-GB"/>
        </w:rPr>
      </w:pPr>
      <w:bookmarkStart w:id="170" w:name="_Toc90241157"/>
      <w:bookmarkStart w:id="171" w:name="_Toc90280848"/>
      <w:bookmarkStart w:id="172" w:name="_Toc90404942"/>
      <w:bookmarkStart w:id="173" w:name="_Toc90241158"/>
      <w:bookmarkStart w:id="174" w:name="_Toc90280849"/>
      <w:bookmarkStart w:id="175" w:name="_Toc90404943"/>
      <w:bookmarkStart w:id="176" w:name="_Toc90241159"/>
      <w:bookmarkStart w:id="177" w:name="_Toc90280850"/>
      <w:bookmarkStart w:id="178" w:name="_Toc90404944"/>
      <w:bookmarkStart w:id="179" w:name="_Toc90241160"/>
      <w:bookmarkStart w:id="180" w:name="_Toc90280851"/>
      <w:bookmarkStart w:id="181" w:name="_Toc90404945"/>
      <w:bookmarkStart w:id="182" w:name="_Toc90241161"/>
      <w:bookmarkStart w:id="183" w:name="_Toc90280852"/>
      <w:bookmarkStart w:id="184" w:name="_Toc90404946"/>
      <w:bookmarkStart w:id="185" w:name="_Toc90241162"/>
      <w:bookmarkStart w:id="186" w:name="_Toc90280853"/>
      <w:bookmarkStart w:id="187" w:name="_Toc90404947"/>
      <w:bookmarkStart w:id="188" w:name="_Toc181774495"/>
      <w:bookmarkStart w:id="189" w:name="_Toc90629816"/>
      <w:bookmarkStart w:id="190" w:name="_Toc135667011"/>
      <w:bookmarkStart w:id="191" w:name="_Toc229042600"/>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8662E5">
        <w:rPr>
          <w:rFonts w:cstheme="minorHAnsi"/>
          <w:lang w:val="en-GB"/>
        </w:rPr>
        <w:t>Signatures</w:t>
      </w:r>
      <w:bookmarkEnd w:id="188"/>
      <w:bookmarkEnd w:id="189"/>
      <w:bookmarkEnd w:id="190"/>
      <w:bookmarkEnd w:id="191"/>
    </w:p>
    <w:p w14:paraId="1092A3AC" w14:textId="77777777" w:rsidR="009C2D81" w:rsidRPr="008662E5" w:rsidRDefault="009C2D81" w:rsidP="00C70B98">
      <w:pPr>
        <w:rPr>
          <w:rFonts w:cstheme="minorHAnsi"/>
          <w:b/>
          <w:bCs/>
          <w:lang w:val="en-GB"/>
        </w:rPr>
      </w:pPr>
      <w:r w:rsidRPr="008662E5">
        <w:rPr>
          <w:rFonts w:cstheme="minorHAnsi"/>
          <w:b/>
          <w:bCs/>
          <w:lang w:val="en-GB"/>
        </w:rPr>
        <w:t>AS WITNESS:</w:t>
      </w:r>
    </w:p>
    <w:p w14:paraId="649DAFAF" w14:textId="77777777" w:rsidR="009C2D81" w:rsidRPr="008662E5" w:rsidRDefault="009C2D81" w:rsidP="00C70B98">
      <w:pPr>
        <w:rPr>
          <w:rFonts w:cstheme="minorHAnsi"/>
          <w:lang w:val="en-GB"/>
        </w:rPr>
      </w:pPr>
      <w:r w:rsidRPr="008662E5">
        <w:rPr>
          <w:rFonts w:cstheme="minorHAnsi"/>
          <w:lang w:val="en-GB"/>
        </w:rPr>
        <w:t>The Parties have caused this Consortium Agreement to be duly signed by the undersigned authorised representatives in separate signature pages the day and year first above written.</w:t>
      </w:r>
    </w:p>
    <w:p w14:paraId="7B42A61D" w14:textId="1EFBA5A0" w:rsidR="00013D93" w:rsidRPr="001D56BE" w:rsidRDefault="00580D40" w:rsidP="00013D93">
      <w:pPr>
        <w:rPr>
          <w:rFonts w:cstheme="minorHAnsi"/>
          <w:highlight w:val="yellow"/>
          <w:lang w:val="en-GB"/>
        </w:rPr>
      </w:pPr>
      <w:bookmarkStart w:id="192" w:name="_Hlk216427204"/>
      <w:r w:rsidRPr="001D56BE">
        <w:rPr>
          <w:rFonts w:cstheme="minorHAnsi"/>
          <w:highlight w:val="yellow"/>
          <w:lang w:val="en-GB"/>
        </w:rPr>
        <w:t>[</w:t>
      </w:r>
      <w:r w:rsidR="00013D93" w:rsidRPr="009C5444">
        <w:rPr>
          <w:rFonts w:cstheme="minorHAnsi"/>
          <w:b/>
          <w:bCs/>
          <w:highlight w:val="yellow"/>
          <w:lang w:val="en-GB"/>
        </w:rPr>
        <w:t>Option 1</w:t>
      </w:r>
      <w:r w:rsidR="005539C9" w:rsidRPr="009C5444">
        <w:rPr>
          <w:rFonts w:cstheme="minorHAnsi"/>
          <w:b/>
          <w:bCs/>
          <w:highlight w:val="yellow"/>
          <w:lang w:val="en-GB"/>
        </w:rPr>
        <w:t>:</w:t>
      </w:r>
      <w:r w:rsidRPr="001D56BE">
        <w:rPr>
          <w:highlight w:val="yellow"/>
          <w:lang w:val="en-GB"/>
        </w:rPr>
        <w:t>]</w:t>
      </w:r>
      <w:r w:rsidR="00013D93" w:rsidRPr="001D56BE">
        <w:rPr>
          <w:rFonts w:cstheme="minorHAnsi"/>
          <w:highlight w:val="yellow"/>
          <w:lang w:val="en-GB"/>
        </w:rPr>
        <w:t xml:space="preserve"> Delivery of the fully executed copy via e-mail or via an electronic signature system shall have the same force and effect as delivery of the one original hard copy to be stored by the </w:t>
      </w:r>
      <w:proofErr w:type="gramStart"/>
      <w:r w:rsidR="00013D93" w:rsidRPr="001D56BE">
        <w:rPr>
          <w:rFonts w:cstheme="minorHAnsi"/>
          <w:highlight w:val="yellow"/>
          <w:lang w:val="en-GB"/>
        </w:rPr>
        <w:t>Coordinator</w:t>
      </w:r>
      <w:proofErr w:type="gramEnd"/>
      <w:r w:rsidR="00013D93" w:rsidRPr="001D56BE">
        <w:rPr>
          <w:rFonts w:cstheme="minorHAnsi"/>
          <w:highlight w:val="yellow"/>
          <w:lang w:val="en-GB"/>
        </w:rPr>
        <w:t>.</w:t>
      </w:r>
    </w:p>
    <w:p w14:paraId="46EB95CE" w14:textId="77777777" w:rsidR="00580D40" w:rsidRPr="001D56BE" w:rsidRDefault="00580D40" w:rsidP="00013D93">
      <w:pPr>
        <w:rPr>
          <w:rFonts w:cstheme="minorHAnsi"/>
          <w:highlight w:val="yellow"/>
          <w:lang w:val="en-GB"/>
        </w:rPr>
      </w:pPr>
      <w:r w:rsidRPr="001D56BE">
        <w:rPr>
          <w:rFonts w:cstheme="minorHAnsi"/>
          <w:highlight w:val="yellow"/>
          <w:lang w:val="en-GB"/>
        </w:rPr>
        <w:lastRenderedPageBreak/>
        <w:t>[</w:t>
      </w:r>
      <w:r w:rsidR="00677109" w:rsidRPr="009C5444">
        <w:rPr>
          <w:rFonts w:cstheme="minorHAnsi"/>
          <w:b/>
          <w:bCs/>
          <w:highlight w:val="yellow"/>
          <w:lang w:val="en-GB"/>
        </w:rPr>
        <w:t>E</w:t>
      </w:r>
      <w:r w:rsidRPr="009C5444">
        <w:rPr>
          <w:rFonts w:cstheme="minorHAnsi"/>
          <w:b/>
          <w:bCs/>
          <w:highlight w:val="yellow"/>
          <w:lang w:val="en-GB"/>
        </w:rPr>
        <w:t xml:space="preserve">nd of </w:t>
      </w:r>
      <w:r w:rsidR="00677109" w:rsidRPr="009C5444">
        <w:rPr>
          <w:rFonts w:cstheme="minorHAnsi"/>
          <w:b/>
          <w:bCs/>
          <w:highlight w:val="yellow"/>
          <w:lang w:val="en-GB"/>
        </w:rPr>
        <w:t>O</w:t>
      </w:r>
      <w:r w:rsidRPr="009C5444">
        <w:rPr>
          <w:rFonts w:cstheme="minorHAnsi"/>
          <w:b/>
          <w:bCs/>
          <w:highlight w:val="yellow"/>
          <w:lang w:val="en-GB"/>
        </w:rPr>
        <w:t>ption 1</w:t>
      </w:r>
      <w:r w:rsidRPr="001D56BE">
        <w:rPr>
          <w:rFonts w:cstheme="minorHAnsi"/>
          <w:highlight w:val="yellow"/>
          <w:lang w:val="en-GB"/>
        </w:rPr>
        <w:t>]</w:t>
      </w:r>
    </w:p>
    <w:p w14:paraId="56DEE690" w14:textId="5054C916" w:rsidR="00013D93" w:rsidRPr="001D56BE" w:rsidRDefault="00580D40" w:rsidP="00013D93">
      <w:pPr>
        <w:rPr>
          <w:rFonts w:cstheme="minorHAnsi"/>
          <w:highlight w:val="yellow"/>
          <w:lang w:val="en-GB"/>
        </w:rPr>
      </w:pPr>
      <w:r w:rsidRPr="001D56BE">
        <w:rPr>
          <w:rFonts w:cstheme="minorHAnsi"/>
          <w:highlight w:val="yellow"/>
          <w:lang w:val="en-GB"/>
        </w:rPr>
        <w:t>[</w:t>
      </w:r>
      <w:r w:rsidR="00013D93" w:rsidRPr="009C5444">
        <w:rPr>
          <w:rFonts w:cstheme="minorHAnsi"/>
          <w:b/>
          <w:bCs/>
          <w:highlight w:val="yellow"/>
          <w:lang w:val="en-GB"/>
        </w:rPr>
        <w:t>Option 2:</w:t>
      </w:r>
      <w:r w:rsidRPr="001D56BE">
        <w:rPr>
          <w:highlight w:val="yellow"/>
          <w:lang w:val="en-GB"/>
        </w:rPr>
        <w:t>]</w:t>
      </w:r>
      <w:r w:rsidR="00013D93" w:rsidRPr="001D56BE">
        <w:rPr>
          <w:rFonts w:cstheme="minorHAnsi"/>
          <w:highlight w:val="yellow"/>
          <w:lang w:val="en-GB"/>
        </w:rPr>
        <w:t xml:space="preserve"> </w:t>
      </w:r>
      <w:r w:rsidR="0071096F" w:rsidRPr="001D56BE">
        <w:rPr>
          <w:rFonts w:cstheme="minorHAnsi"/>
          <w:highlight w:val="yellow"/>
          <w:lang w:val="en-GB"/>
        </w:rPr>
        <w:t xml:space="preserve">The signature of a Party via a scanned or digitized image of a handwritten signature (e.g. scan in PDF format) or an electronic signature, shall have the same force and effect as an original handwritten signature for the purposes of validity, enforceability and admissibility. </w:t>
      </w:r>
      <w:r w:rsidR="00013D93" w:rsidRPr="001D56BE">
        <w:rPr>
          <w:rFonts w:cstheme="minorHAnsi"/>
          <w:highlight w:val="yellow"/>
          <w:lang w:val="en-GB"/>
        </w:rPr>
        <w:t>This requirement is fulfilled even if the Parties use different forms of signature. This requirement may only be waived in the form set out herein.</w:t>
      </w:r>
    </w:p>
    <w:p w14:paraId="403FFD47" w14:textId="77777777" w:rsidR="00580D40" w:rsidRPr="001D56BE" w:rsidRDefault="00013D93" w:rsidP="00013D93">
      <w:pPr>
        <w:rPr>
          <w:rFonts w:cstheme="minorHAnsi"/>
          <w:highlight w:val="yellow"/>
          <w:lang w:val="en-GB"/>
        </w:rPr>
      </w:pPr>
      <w:r w:rsidRPr="001D56BE">
        <w:rPr>
          <w:rFonts w:cstheme="minorHAnsi"/>
          <w:highlight w:val="yellow"/>
          <w:lang w:val="en-GB"/>
        </w:rPr>
        <w:t>Delivery of the copies of all signatures and the consortium agreement via e-mail or via an electronic signature system shall have the same force and effect as delivery of an original hard copy</w:t>
      </w:r>
      <w:r w:rsidR="00580D40" w:rsidRPr="001D56BE">
        <w:rPr>
          <w:rFonts w:cstheme="minorHAnsi"/>
          <w:highlight w:val="yellow"/>
          <w:lang w:val="en-GB"/>
        </w:rPr>
        <w:t>.</w:t>
      </w:r>
    </w:p>
    <w:p w14:paraId="71E453E6" w14:textId="1C8CDDD1" w:rsidR="00580D40" w:rsidRPr="00580D40" w:rsidRDefault="00580D40" w:rsidP="00580D40">
      <w:pPr>
        <w:rPr>
          <w:rFonts w:cstheme="minorHAnsi"/>
          <w:lang w:val="en-GB"/>
        </w:rPr>
      </w:pPr>
      <w:r w:rsidRPr="001D56BE">
        <w:rPr>
          <w:rFonts w:cstheme="minorHAnsi"/>
          <w:highlight w:val="yellow"/>
          <w:lang w:val="en-GB"/>
        </w:rPr>
        <w:t>[</w:t>
      </w:r>
      <w:r w:rsidR="00677109" w:rsidRPr="009C5444">
        <w:rPr>
          <w:rFonts w:cstheme="minorHAnsi"/>
          <w:b/>
          <w:bCs/>
          <w:highlight w:val="yellow"/>
          <w:lang w:val="en-GB"/>
        </w:rPr>
        <w:t>E</w:t>
      </w:r>
      <w:r w:rsidRPr="009C5444">
        <w:rPr>
          <w:rFonts w:cstheme="minorHAnsi"/>
          <w:b/>
          <w:bCs/>
          <w:highlight w:val="yellow"/>
          <w:lang w:val="en-GB"/>
        </w:rPr>
        <w:t xml:space="preserve">nd of </w:t>
      </w:r>
      <w:r w:rsidR="00677109" w:rsidRPr="009C5444">
        <w:rPr>
          <w:rFonts w:cstheme="minorHAnsi"/>
          <w:b/>
          <w:bCs/>
          <w:highlight w:val="yellow"/>
          <w:lang w:val="en-GB"/>
        </w:rPr>
        <w:t>O</w:t>
      </w:r>
      <w:r w:rsidRPr="009C5444">
        <w:rPr>
          <w:rFonts w:cstheme="minorHAnsi"/>
          <w:b/>
          <w:bCs/>
          <w:highlight w:val="yellow"/>
          <w:lang w:val="en-GB"/>
        </w:rPr>
        <w:t>ption 2</w:t>
      </w:r>
      <w:r w:rsidRPr="001D56BE">
        <w:rPr>
          <w:rFonts w:cstheme="minorHAnsi"/>
          <w:highlight w:val="yellow"/>
          <w:lang w:val="en-GB"/>
        </w:rPr>
        <w:t>]</w:t>
      </w:r>
    </w:p>
    <w:bookmarkEnd w:id="192"/>
    <w:p w14:paraId="5F7386DA" w14:textId="77777777" w:rsidR="00013D93" w:rsidRPr="0063715D" w:rsidRDefault="00013D93" w:rsidP="00013D93">
      <w:pPr>
        <w:rPr>
          <w:rFonts w:cstheme="minorHAnsi"/>
          <w:lang w:val="en-GB"/>
        </w:rPr>
      </w:pPr>
    </w:p>
    <w:p w14:paraId="1069C13E" w14:textId="77777777" w:rsidR="009C2D81" w:rsidRPr="008662E5" w:rsidRDefault="009C2D81" w:rsidP="00C70B98">
      <w:pPr>
        <w:rPr>
          <w:rFonts w:cstheme="minorHAnsi"/>
          <w:lang w:val="en-GB"/>
        </w:rPr>
      </w:pPr>
      <w:r w:rsidRPr="008662E5">
        <w:rPr>
          <w:rFonts w:cstheme="minorHAnsi"/>
          <w:lang w:val="en-GB"/>
        </w:rPr>
        <w:t>[</w:t>
      </w:r>
      <w:r w:rsidRPr="008662E5">
        <w:rPr>
          <w:rFonts w:cstheme="minorHAnsi"/>
          <w:highlight w:val="yellow"/>
          <w:lang w:val="en-GB"/>
        </w:rPr>
        <w:t>INSERT NAME OF PARTY</w:t>
      </w:r>
      <w:r w:rsidRPr="008662E5">
        <w:rPr>
          <w:rFonts w:cstheme="minorHAnsi"/>
          <w:lang w:val="en-GB"/>
        </w:rPr>
        <w:t>]</w:t>
      </w:r>
    </w:p>
    <w:p w14:paraId="442713E2" w14:textId="77777777" w:rsidR="009C2D81" w:rsidRPr="008662E5" w:rsidRDefault="009C2D81" w:rsidP="00C70B98">
      <w:pPr>
        <w:rPr>
          <w:rFonts w:cstheme="minorHAnsi"/>
          <w:lang w:val="en-GB"/>
        </w:rPr>
      </w:pPr>
      <w:r w:rsidRPr="008662E5">
        <w:rPr>
          <w:rFonts w:cstheme="minorHAnsi"/>
          <w:lang w:val="en-GB"/>
        </w:rPr>
        <w:t>Signature(s)</w:t>
      </w:r>
    </w:p>
    <w:p w14:paraId="2A328CF6" w14:textId="77777777" w:rsidR="009C2D81" w:rsidRPr="008662E5" w:rsidRDefault="009C2D81" w:rsidP="00C70B98">
      <w:pPr>
        <w:rPr>
          <w:rFonts w:cstheme="minorHAnsi"/>
          <w:lang w:val="en-GB"/>
        </w:rPr>
      </w:pPr>
      <w:r w:rsidRPr="008662E5">
        <w:rPr>
          <w:rFonts w:cstheme="minorHAnsi"/>
          <w:lang w:val="en-GB"/>
        </w:rPr>
        <w:t>Name(s)</w:t>
      </w:r>
    </w:p>
    <w:p w14:paraId="70567442" w14:textId="77777777" w:rsidR="009C2D81" w:rsidRPr="008662E5" w:rsidRDefault="009C2D81" w:rsidP="00C70B98">
      <w:pPr>
        <w:rPr>
          <w:rFonts w:cstheme="minorHAnsi"/>
          <w:lang w:val="en-GB"/>
        </w:rPr>
      </w:pPr>
      <w:r w:rsidRPr="008662E5">
        <w:rPr>
          <w:rFonts w:cstheme="minorHAnsi"/>
          <w:lang w:val="en-GB"/>
        </w:rPr>
        <w:t>Title(s)</w:t>
      </w:r>
    </w:p>
    <w:p w14:paraId="3535C2DB" w14:textId="2052B839" w:rsidR="0052216D" w:rsidRPr="008662E5" w:rsidRDefault="009C2D81" w:rsidP="00C70B98">
      <w:pPr>
        <w:rPr>
          <w:rFonts w:cstheme="minorHAnsi"/>
          <w:lang w:val="en-GB"/>
        </w:rPr>
      </w:pPr>
      <w:r w:rsidRPr="008662E5">
        <w:rPr>
          <w:rFonts w:cstheme="minorHAnsi"/>
          <w:lang w:val="en-GB"/>
        </w:rPr>
        <w:t>Date</w:t>
      </w:r>
    </w:p>
    <w:p w14:paraId="6A6E6DB7" w14:textId="77777777" w:rsidR="009C2D81" w:rsidRPr="008662E5" w:rsidRDefault="009C2D81" w:rsidP="00C70B98">
      <w:pPr>
        <w:rPr>
          <w:rFonts w:cstheme="minorHAnsi"/>
          <w:lang w:val="en-GB"/>
        </w:rPr>
      </w:pPr>
    </w:p>
    <w:p w14:paraId="6227C676" w14:textId="20721D3A" w:rsidR="009C2D81" w:rsidRPr="008662E5" w:rsidRDefault="009C2D81" w:rsidP="00C70B98">
      <w:pPr>
        <w:rPr>
          <w:rFonts w:cstheme="minorHAnsi"/>
          <w:lang w:val="en-GB"/>
        </w:rPr>
      </w:pPr>
      <w:r w:rsidRPr="008662E5">
        <w:rPr>
          <w:rFonts w:cstheme="minorHAnsi"/>
          <w:lang w:val="en-GB"/>
        </w:rPr>
        <w:t>[</w:t>
      </w:r>
      <w:r w:rsidRPr="008662E5">
        <w:rPr>
          <w:rFonts w:cstheme="minorHAnsi"/>
          <w:highlight w:val="yellow"/>
          <w:lang w:val="en-GB"/>
        </w:rPr>
        <w:t>It is recommended to insert a new page for each signature.</w:t>
      </w:r>
      <w:r w:rsidRPr="008662E5">
        <w:rPr>
          <w:rFonts w:cstheme="minorHAnsi"/>
          <w:lang w:val="en-GB"/>
        </w:rPr>
        <w:t>]</w:t>
      </w:r>
    </w:p>
    <w:p w14:paraId="2AF588EA" w14:textId="77777777" w:rsidR="009C2D81" w:rsidRPr="008662E5" w:rsidRDefault="009C2D81" w:rsidP="00C70B98">
      <w:pPr>
        <w:rPr>
          <w:rFonts w:cstheme="minorHAnsi"/>
          <w:lang w:val="en-GB"/>
        </w:rPr>
      </w:pPr>
      <w:r w:rsidRPr="008662E5">
        <w:rPr>
          <w:rFonts w:cstheme="minorHAnsi"/>
          <w:lang w:val="en-GB"/>
        </w:rPr>
        <w:t>[</w:t>
      </w:r>
      <w:r w:rsidRPr="008662E5">
        <w:rPr>
          <w:rFonts w:cstheme="minorHAnsi"/>
          <w:highlight w:val="yellow"/>
          <w:lang w:val="en-GB"/>
        </w:rPr>
        <w:t>INSERT NAME OF PARTY</w:t>
      </w:r>
      <w:r w:rsidRPr="008662E5">
        <w:rPr>
          <w:rFonts w:cstheme="minorHAnsi"/>
          <w:lang w:val="en-GB"/>
        </w:rPr>
        <w:t>]</w:t>
      </w:r>
    </w:p>
    <w:p w14:paraId="28925000" w14:textId="77777777" w:rsidR="009C2D81" w:rsidRPr="008662E5" w:rsidRDefault="009C2D81" w:rsidP="00C70B98">
      <w:pPr>
        <w:rPr>
          <w:rFonts w:cstheme="minorHAnsi"/>
          <w:lang w:val="en-GB"/>
        </w:rPr>
      </w:pPr>
      <w:r w:rsidRPr="008662E5">
        <w:rPr>
          <w:rFonts w:cstheme="minorHAnsi"/>
          <w:lang w:val="en-GB"/>
        </w:rPr>
        <w:t xml:space="preserve">Signature(s) </w:t>
      </w:r>
    </w:p>
    <w:p w14:paraId="1013E56C" w14:textId="77777777" w:rsidR="009C2D81" w:rsidRPr="008662E5" w:rsidRDefault="009C2D81" w:rsidP="00C70B98">
      <w:pPr>
        <w:rPr>
          <w:rFonts w:cstheme="minorHAnsi"/>
          <w:lang w:val="en-GB"/>
        </w:rPr>
      </w:pPr>
      <w:r w:rsidRPr="008662E5">
        <w:rPr>
          <w:rFonts w:cstheme="minorHAnsi"/>
          <w:lang w:val="en-GB"/>
        </w:rPr>
        <w:t xml:space="preserve">Name(s) </w:t>
      </w:r>
    </w:p>
    <w:p w14:paraId="66551668" w14:textId="77777777" w:rsidR="009C2D81" w:rsidRPr="008662E5" w:rsidRDefault="009C2D81" w:rsidP="00C70B98">
      <w:pPr>
        <w:rPr>
          <w:rFonts w:cstheme="minorHAnsi"/>
          <w:lang w:val="en-GB"/>
        </w:rPr>
      </w:pPr>
      <w:r w:rsidRPr="008662E5">
        <w:rPr>
          <w:rFonts w:cstheme="minorHAnsi"/>
          <w:lang w:val="en-GB"/>
        </w:rPr>
        <w:t>Title(s)</w:t>
      </w:r>
    </w:p>
    <w:p w14:paraId="69497A22" w14:textId="77777777" w:rsidR="009C2D81" w:rsidRPr="008662E5" w:rsidRDefault="009C2D81" w:rsidP="00C70B98">
      <w:pPr>
        <w:rPr>
          <w:rFonts w:cstheme="minorHAnsi"/>
          <w:lang w:val="en-GB"/>
        </w:rPr>
      </w:pPr>
      <w:r w:rsidRPr="008662E5">
        <w:rPr>
          <w:rFonts w:cstheme="minorHAnsi"/>
          <w:lang w:val="en-GB"/>
        </w:rPr>
        <w:t>Date</w:t>
      </w:r>
    </w:p>
    <w:p w14:paraId="42DF48D6" w14:textId="77777777" w:rsidR="009C2D81" w:rsidRPr="008662E5" w:rsidRDefault="009C2D81" w:rsidP="00C70B98">
      <w:pPr>
        <w:rPr>
          <w:rFonts w:cstheme="minorHAnsi"/>
          <w:lang w:val="en-GB"/>
        </w:rPr>
      </w:pPr>
    </w:p>
    <w:p w14:paraId="0AFA1575" w14:textId="77777777" w:rsidR="009C2D81" w:rsidRPr="008662E5" w:rsidRDefault="009C2D81" w:rsidP="00C70B98">
      <w:pPr>
        <w:rPr>
          <w:rFonts w:cstheme="minorHAnsi"/>
          <w:lang w:val="en-GB"/>
        </w:rPr>
      </w:pPr>
      <w:r w:rsidRPr="008662E5">
        <w:rPr>
          <w:rFonts w:cstheme="minorHAnsi"/>
          <w:lang w:val="en-GB"/>
        </w:rPr>
        <w:t>[</w:t>
      </w:r>
      <w:r w:rsidRPr="008662E5">
        <w:rPr>
          <w:rFonts w:cstheme="minorHAnsi"/>
          <w:highlight w:val="yellow"/>
          <w:lang w:val="en-GB"/>
        </w:rPr>
        <w:t>INSERT NAME OF PARTY</w:t>
      </w:r>
      <w:r w:rsidRPr="008662E5">
        <w:rPr>
          <w:rFonts w:cstheme="minorHAnsi"/>
          <w:lang w:val="en-GB"/>
        </w:rPr>
        <w:t>]</w:t>
      </w:r>
    </w:p>
    <w:p w14:paraId="3715E992" w14:textId="77777777" w:rsidR="009C2D81" w:rsidRPr="008662E5" w:rsidRDefault="009C2D81" w:rsidP="00C70B98">
      <w:pPr>
        <w:rPr>
          <w:rFonts w:cstheme="minorHAnsi"/>
          <w:lang w:val="en-GB"/>
        </w:rPr>
      </w:pPr>
      <w:r w:rsidRPr="008662E5">
        <w:rPr>
          <w:rFonts w:cstheme="minorHAnsi"/>
          <w:lang w:val="en-GB"/>
        </w:rPr>
        <w:t xml:space="preserve">Signature(s) </w:t>
      </w:r>
    </w:p>
    <w:p w14:paraId="5EAE4521" w14:textId="77777777" w:rsidR="009C2D81" w:rsidRPr="008662E5" w:rsidRDefault="009C2D81" w:rsidP="00C70B98">
      <w:pPr>
        <w:rPr>
          <w:rFonts w:cstheme="minorHAnsi"/>
          <w:lang w:val="en-GB"/>
        </w:rPr>
      </w:pPr>
      <w:r w:rsidRPr="008662E5">
        <w:rPr>
          <w:rFonts w:cstheme="minorHAnsi"/>
          <w:lang w:val="en-GB"/>
        </w:rPr>
        <w:t xml:space="preserve">Name(s) </w:t>
      </w:r>
    </w:p>
    <w:p w14:paraId="5E9EDA94" w14:textId="77777777" w:rsidR="009C2D81" w:rsidRPr="008662E5" w:rsidRDefault="009C2D81" w:rsidP="00C70B98">
      <w:pPr>
        <w:rPr>
          <w:rFonts w:cstheme="minorHAnsi"/>
          <w:lang w:val="en-GB"/>
        </w:rPr>
      </w:pPr>
      <w:r w:rsidRPr="008662E5">
        <w:rPr>
          <w:rFonts w:cstheme="minorHAnsi"/>
          <w:lang w:val="en-GB"/>
        </w:rPr>
        <w:t>Title(s)</w:t>
      </w:r>
    </w:p>
    <w:p w14:paraId="0F344692" w14:textId="77777777" w:rsidR="009C2D81" w:rsidRPr="008662E5" w:rsidRDefault="009C2D81" w:rsidP="00C70B98">
      <w:pPr>
        <w:rPr>
          <w:rFonts w:cstheme="minorHAnsi"/>
          <w:lang w:val="en-GB"/>
        </w:rPr>
      </w:pPr>
      <w:r w:rsidRPr="008662E5">
        <w:rPr>
          <w:rFonts w:cstheme="minorHAnsi"/>
          <w:lang w:val="en-GB"/>
        </w:rPr>
        <w:t>Date</w:t>
      </w:r>
    </w:p>
    <w:p w14:paraId="5B97C5A8" w14:textId="77777777" w:rsidR="00971EB4" w:rsidRPr="008662E5" w:rsidRDefault="00971EB4" w:rsidP="00995801">
      <w:pPr>
        <w:pStyle w:val="Attachmentheading"/>
        <w:rPr>
          <w:rFonts w:cstheme="minorHAnsi"/>
          <w:noProof/>
          <w:lang w:eastAsia="de-DE"/>
        </w:rPr>
      </w:pPr>
      <w:r w:rsidRPr="008662E5">
        <w:rPr>
          <w:rFonts w:cstheme="minorHAnsi"/>
          <w:noProof/>
          <w:lang w:eastAsia="de-DE"/>
        </w:rPr>
        <w:br w:type="page"/>
      </w:r>
      <w:bookmarkStart w:id="193" w:name="_Toc181774496"/>
      <w:bookmarkStart w:id="194" w:name="_Toc90629817"/>
      <w:bookmarkStart w:id="195" w:name="_Toc135667012"/>
      <w:bookmarkStart w:id="196" w:name="_Toc229042601"/>
      <w:r w:rsidR="00ED2DA3" w:rsidRPr="008662E5">
        <w:rPr>
          <w:rFonts w:cstheme="minorHAnsi"/>
          <w:noProof/>
          <w:lang w:eastAsia="de-DE"/>
        </w:rPr>
        <w:lastRenderedPageBreak/>
        <w:t>Attachment 1: Background included</w:t>
      </w:r>
      <w:bookmarkEnd w:id="193"/>
      <w:bookmarkEnd w:id="194"/>
      <w:bookmarkEnd w:id="195"/>
      <w:bookmarkEnd w:id="196"/>
    </w:p>
    <w:p w14:paraId="6886A6B4" w14:textId="18CEE1A7" w:rsidR="007C2BAE" w:rsidRPr="008662E5" w:rsidRDefault="007C2BAE" w:rsidP="007C2BAE">
      <w:pPr>
        <w:rPr>
          <w:rFonts w:cstheme="minorHAnsi"/>
        </w:rPr>
      </w:pPr>
      <w:r w:rsidRPr="008662E5">
        <w:rPr>
          <w:rFonts w:cstheme="minorHAnsi"/>
        </w:rPr>
        <w:t xml:space="preserve">According to the Grant Agreement (Article 16.1) Background is defined as “data, know-how or information (…) that is (…) needed to implement the Action or exploit the results”. Because of this need, </w:t>
      </w:r>
      <w:r w:rsidR="00F27C9E">
        <w:rPr>
          <w:rFonts w:cstheme="minorHAnsi"/>
        </w:rPr>
        <w:t>Access rights</w:t>
      </w:r>
      <w:r w:rsidRPr="008662E5">
        <w:rPr>
          <w:rFonts w:cstheme="minorHAnsi"/>
        </w:rPr>
        <w:t xml:space="preserve"> have to be granted in principle, but Parties must identify and agree amongst them on the Background for the Project. This is the purpose of this attachment.</w:t>
      </w:r>
    </w:p>
    <w:p w14:paraId="10B63E15" w14:textId="77777777" w:rsidR="007C2BAE" w:rsidRPr="008662E5" w:rsidRDefault="007C2BAE" w:rsidP="007C2BAE">
      <w:pPr>
        <w:rPr>
          <w:rFonts w:cstheme="minorHAnsi"/>
        </w:rPr>
      </w:pPr>
      <w:r w:rsidRPr="008662E5">
        <w:rPr>
          <w:rFonts w:cstheme="minorHAnsi"/>
        </w:rPr>
        <w:t>PARTY 1</w:t>
      </w:r>
    </w:p>
    <w:p w14:paraId="3A785451" w14:textId="77777777" w:rsidR="007C2BAE" w:rsidRPr="008662E5" w:rsidRDefault="007C2BAE" w:rsidP="007C2BAE">
      <w:pPr>
        <w:rPr>
          <w:rFonts w:cstheme="minorHAnsi"/>
        </w:rPr>
      </w:pPr>
      <w:r w:rsidRPr="008662E5">
        <w:rPr>
          <w:rFonts w:cstheme="minorHAnsi"/>
        </w:rPr>
        <w:t>As to [</w:t>
      </w:r>
      <w:r w:rsidRPr="008662E5">
        <w:rPr>
          <w:rFonts w:cstheme="minorHAnsi"/>
          <w:highlight w:val="yellow"/>
        </w:rPr>
        <w:t>NAME OF THE PARTY</w:t>
      </w:r>
      <w:r w:rsidRPr="008662E5">
        <w:rPr>
          <w:rFonts w:cstheme="minorHAnsi"/>
        </w:rPr>
        <w:t>], it is agreed between the Parties that, to the best of their knowledge,</w:t>
      </w:r>
      <w:r w:rsidR="00F848A9" w:rsidRPr="008662E5">
        <w:rPr>
          <w:rFonts w:cstheme="minorHAnsi"/>
        </w:rPr>
        <w:t xml:space="preserve"> [</w:t>
      </w:r>
      <w:r w:rsidR="00F848A9" w:rsidRPr="008662E5">
        <w:rPr>
          <w:rFonts w:cstheme="minorHAnsi"/>
          <w:highlight w:val="yellow"/>
        </w:rPr>
        <w:t>insert the relevant option here</w:t>
      </w:r>
      <w:r w:rsidR="00F848A9" w:rsidRPr="008662E5">
        <w:rPr>
          <w:rFonts w:cstheme="minorHAnsi"/>
        </w:rPr>
        <w:t>].</w:t>
      </w:r>
    </w:p>
    <w:p w14:paraId="3547731B" w14:textId="77777777" w:rsidR="007C2BAE" w:rsidRPr="008662E5" w:rsidRDefault="008F17DC" w:rsidP="007C2BAE">
      <w:pPr>
        <w:rPr>
          <w:rFonts w:cstheme="minorHAnsi"/>
        </w:rPr>
      </w:pPr>
      <w:r w:rsidRPr="008662E5">
        <w:rPr>
          <w:rFonts w:cstheme="minorHAnsi"/>
        </w:rPr>
        <w:t>[</w:t>
      </w:r>
      <w:r w:rsidRPr="008662E5">
        <w:rPr>
          <w:rFonts w:cstheme="minorHAnsi"/>
          <w:highlight w:val="yellow"/>
        </w:rPr>
        <w:t>Option 1 start</w:t>
      </w:r>
      <w:r w:rsidRPr="008662E5">
        <w:rPr>
          <w:rFonts w:cstheme="minorHAnsi"/>
        </w:rPr>
        <w:t>]</w:t>
      </w:r>
    </w:p>
    <w:p w14:paraId="111797D2" w14:textId="01F2F694" w:rsidR="007C2BAE" w:rsidRPr="008662E5" w:rsidRDefault="008F17DC" w:rsidP="007C2BAE">
      <w:pPr>
        <w:rPr>
          <w:rFonts w:cstheme="minorHAnsi"/>
        </w:rPr>
      </w:pPr>
      <w:r w:rsidRPr="008662E5">
        <w:rPr>
          <w:rFonts w:cstheme="minorHAnsi"/>
        </w:rPr>
        <w:t xml:space="preserve">the </w:t>
      </w:r>
      <w:r w:rsidR="007C2BAE" w:rsidRPr="008662E5">
        <w:rPr>
          <w:rFonts w:cstheme="minorHAnsi"/>
        </w:rPr>
        <w:t>following Background is hereby identified and agreed upon for the Project. Specific limitations and/or conditions shall be as mentioned hereunder:</w:t>
      </w:r>
    </w:p>
    <w:tbl>
      <w:tblPr>
        <w:tblStyle w:val="Tabellenraster"/>
        <w:tblW w:w="5000" w:type="pct"/>
        <w:tblLook w:val="04A0" w:firstRow="1" w:lastRow="0" w:firstColumn="1" w:lastColumn="0" w:noHBand="0" w:noVBand="1"/>
      </w:tblPr>
      <w:tblGrid>
        <w:gridCol w:w="2921"/>
        <w:gridCol w:w="3219"/>
        <w:gridCol w:w="2922"/>
      </w:tblGrid>
      <w:tr w:rsidR="008F17DC" w:rsidRPr="008662E5" w14:paraId="60352BA4" w14:textId="77777777" w:rsidTr="008F17DC">
        <w:tc>
          <w:tcPr>
            <w:tcW w:w="1611" w:type="pct"/>
          </w:tcPr>
          <w:p w14:paraId="512811EE" w14:textId="77777777" w:rsidR="007C2BAE" w:rsidRPr="008662E5" w:rsidRDefault="007C2BAE" w:rsidP="005D08FD">
            <w:pPr>
              <w:rPr>
                <w:rFonts w:cstheme="minorHAnsi"/>
                <w:b/>
                <w:bCs/>
              </w:rPr>
            </w:pPr>
            <w:r w:rsidRPr="008662E5">
              <w:rPr>
                <w:rFonts w:cstheme="minorHAnsi"/>
                <w:b/>
                <w:bCs/>
              </w:rPr>
              <w:t>Describe Background</w:t>
            </w:r>
          </w:p>
        </w:tc>
        <w:tc>
          <w:tcPr>
            <w:tcW w:w="1776" w:type="pct"/>
          </w:tcPr>
          <w:p w14:paraId="0944AB9C" w14:textId="54A03AFD" w:rsidR="007C2BAE" w:rsidRPr="008662E5" w:rsidRDefault="007C2BAE" w:rsidP="005D08FD">
            <w:pPr>
              <w:rPr>
                <w:rFonts w:cstheme="minorHAnsi"/>
                <w:b/>
                <w:bCs/>
              </w:rPr>
            </w:pPr>
            <w:r w:rsidRPr="008662E5">
              <w:rPr>
                <w:rFonts w:cstheme="minorHAnsi"/>
                <w:b/>
                <w:bCs/>
              </w:rPr>
              <w:t>Specific restrictions and/or conditions for implementation (Article 16.4 Grant Agreement and its Annex 5, Section “</w:t>
            </w:r>
            <w:r w:rsidR="00F27C9E">
              <w:rPr>
                <w:rFonts w:cstheme="minorHAnsi"/>
                <w:b/>
                <w:bCs/>
              </w:rPr>
              <w:t>Access rights</w:t>
            </w:r>
            <w:r w:rsidRPr="008662E5">
              <w:rPr>
                <w:rFonts w:cstheme="minorHAnsi"/>
                <w:b/>
                <w:bCs/>
              </w:rPr>
              <w:t xml:space="preserve"> to results and background”, sub-section “</w:t>
            </w:r>
            <w:r w:rsidR="00F27C9E">
              <w:rPr>
                <w:rFonts w:cstheme="minorHAnsi"/>
                <w:b/>
                <w:bCs/>
              </w:rPr>
              <w:t>Access rights</w:t>
            </w:r>
            <w:r w:rsidRPr="008662E5">
              <w:rPr>
                <w:rFonts w:cstheme="minorHAnsi"/>
                <w:b/>
                <w:bCs/>
              </w:rPr>
              <w:t xml:space="preserve"> to background and results for implementing the Action”)</w:t>
            </w:r>
          </w:p>
        </w:tc>
        <w:tc>
          <w:tcPr>
            <w:tcW w:w="1612" w:type="pct"/>
          </w:tcPr>
          <w:p w14:paraId="2A78327A" w14:textId="534EEE87" w:rsidR="007C2BAE" w:rsidRPr="008662E5" w:rsidRDefault="007C2BAE" w:rsidP="005D08FD">
            <w:pPr>
              <w:rPr>
                <w:rFonts w:cstheme="minorHAnsi"/>
                <w:b/>
                <w:bCs/>
              </w:rPr>
            </w:pPr>
            <w:r w:rsidRPr="008662E5">
              <w:rPr>
                <w:rFonts w:cstheme="minorHAnsi"/>
                <w:b/>
                <w:bCs/>
              </w:rPr>
              <w:t>Specific restrictions and/or conditions for Exploitation (Article 16.4 Grant Agreement and its Annex 5, Section “</w:t>
            </w:r>
            <w:r w:rsidR="00F27C9E">
              <w:rPr>
                <w:rFonts w:cstheme="minorHAnsi"/>
                <w:b/>
                <w:bCs/>
              </w:rPr>
              <w:t>Access rights</w:t>
            </w:r>
            <w:r w:rsidRPr="008662E5">
              <w:rPr>
                <w:rFonts w:cstheme="minorHAnsi"/>
                <w:b/>
                <w:bCs/>
              </w:rPr>
              <w:t xml:space="preserve"> to results and background”, sub-section “</w:t>
            </w:r>
            <w:r w:rsidR="00F27C9E">
              <w:rPr>
                <w:rFonts w:cstheme="minorHAnsi"/>
                <w:b/>
                <w:bCs/>
              </w:rPr>
              <w:t>Access rights</w:t>
            </w:r>
            <w:r w:rsidRPr="008662E5">
              <w:rPr>
                <w:rFonts w:cstheme="minorHAnsi"/>
                <w:b/>
                <w:bCs/>
              </w:rPr>
              <w:t xml:space="preserve"> for exploiting the results”)</w:t>
            </w:r>
          </w:p>
        </w:tc>
      </w:tr>
      <w:tr w:rsidR="008F17DC" w:rsidRPr="008662E5" w14:paraId="5271BCE5" w14:textId="77777777" w:rsidTr="008F17DC">
        <w:tc>
          <w:tcPr>
            <w:tcW w:w="1611" w:type="pct"/>
          </w:tcPr>
          <w:p w14:paraId="72D80AB1" w14:textId="77777777" w:rsidR="007C2BAE" w:rsidRPr="008662E5" w:rsidRDefault="007C2BAE" w:rsidP="005D08FD">
            <w:pPr>
              <w:rPr>
                <w:rFonts w:cstheme="minorHAnsi"/>
              </w:rPr>
            </w:pPr>
          </w:p>
        </w:tc>
        <w:tc>
          <w:tcPr>
            <w:tcW w:w="1776" w:type="pct"/>
          </w:tcPr>
          <w:p w14:paraId="651F1984" w14:textId="77777777" w:rsidR="007C2BAE" w:rsidRPr="008662E5" w:rsidRDefault="007C2BAE" w:rsidP="005D08FD">
            <w:pPr>
              <w:rPr>
                <w:rFonts w:cstheme="minorHAnsi"/>
              </w:rPr>
            </w:pPr>
          </w:p>
        </w:tc>
        <w:tc>
          <w:tcPr>
            <w:tcW w:w="1612" w:type="pct"/>
          </w:tcPr>
          <w:p w14:paraId="7522C879" w14:textId="77777777" w:rsidR="007C2BAE" w:rsidRPr="008662E5" w:rsidRDefault="007C2BAE" w:rsidP="005D08FD">
            <w:pPr>
              <w:rPr>
                <w:rFonts w:cstheme="minorHAnsi"/>
              </w:rPr>
            </w:pPr>
          </w:p>
        </w:tc>
      </w:tr>
      <w:tr w:rsidR="008F17DC" w:rsidRPr="008662E5" w14:paraId="5A9A5114" w14:textId="77777777" w:rsidTr="008F17DC">
        <w:tc>
          <w:tcPr>
            <w:tcW w:w="1611" w:type="pct"/>
          </w:tcPr>
          <w:p w14:paraId="70688F9B" w14:textId="77777777" w:rsidR="007C2BAE" w:rsidRPr="008662E5" w:rsidRDefault="007C2BAE" w:rsidP="005D08FD">
            <w:pPr>
              <w:rPr>
                <w:rFonts w:cstheme="minorHAnsi"/>
              </w:rPr>
            </w:pPr>
          </w:p>
        </w:tc>
        <w:tc>
          <w:tcPr>
            <w:tcW w:w="1776" w:type="pct"/>
          </w:tcPr>
          <w:p w14:paraId="765A1528" w14:textId="77777777" w:rsidR="007C2BAE" w:rsidRPr="008662E5" w:rsidRDefault="007C2BAE" w:rsidP="005D08FD">
            <w:pPr>
              <w:rPr>
                <w:rFonts w:cstheme="minorHAnsi"/>
              </w:rPr>
            </w:pPr>
          </w:p>
        </w:tc>
        <w:tc>
          <w:tcPr>
            <w:tcW w:w="1612" w:type="pct"/>
          </w:tcPr>
          <w:p w14:paraId="78EA9670" w14:textId="77777777" w:rsidR="007C2BAE" w:rsidRPr="008662E5" w:rsidRDefault="007C2BAE" w:rsidP="005D08FD">
            <w:pPr>
              <w:rPr>
                <w:rFonts w:cstheme="minorHAnsi"/>
              </w:rPr>
            </w:pPr>
          </w:p>
        </w:tc>
      </w:tr>
    </w:tbl>
    <w:p w14:paraId="6D2558FC" w14:textId="77777777" w:rsidR="007C2BAE" w:rsidRPr="008662E5" w:rsidRDefault="00A94824" w:rsidP="007C2BAE">
      <w:pPr>
        <w:rPr>
          <w:rFonts w:cstheme="minorHAnsi"/>
        </w:rPr>
      </w:pPr>
      <w:r w:rsidRPr="008662E5">
        <w:rPr>
          <w:rFonts w:cstheme="minorHAnsi"/>
        </w:rPr>
        <w:t>[</w:t>
      </w:r>
      <w:r w:rsidRPr="008662E5">
        <w:rPr>
          <w:rFonts w:cstheme="minorHAnsi"/>
          <w:highlight w:val="yellow"/>
        </w:rPr>
        <w:t>Option 1 end</w:t>
      </w:r>
      <w:r w:rsidRPr="008662E5">
        <w:rPr>
          <w:rFonts w:cstheme="minorHAnsi"/>
        </w:rPr>
        <w:t>]</w:t>
      </w:r>
    </w:p>
    <w:p w14:paraId="4CD3AAE4" w14:textId="77777777" w:rsidR="007C2BAE" w:rsidRPr="008662E5" w:rsidRDefault="00A94824" w:rsidP="007C2BAE">
      <w:pPr>
        <w:rPr>
          <w:rFonts w:cstheme="minorHAnsi"/>
        </w:rPr>
      </w:pPr>
      <w:r w:rsidRPr="008662E5">
        <w:rPr>
          <w:rFonts w:cstheme="minorHAnsi"/>
        </w:rPr>
        <w:t>[</w:t>
      </w:r>
      <w:r w:rsidRPr="008662E5">
        <w:rPr>
          <w:rFonts w:cstheme="minorHAnsi"/>
          <w:highlight w:val="yellow"/>
        </w:rPr>
        <w:t>Option 2 start</w:t>
      </w:r>
      <w:r w:rsidRPr="008662E5">
        <w:rPr>
          <w:rFonts w:cstheme="minorHAnsi"/>
        </w:rPr>
        <w:t>]</w:t>
      </w:r>
    </w:p>
    <w:p w14:paraId="6F4FC3AB" w14:textId="460A4C31" w:rsidR="007C2BAE" w:rsidRPr="008662E5" w:rsidRDefault="007C2BAE" w:rsidP="007C2BAE">
      <w:pPr>
        <w:rPr>
          <w:rFonts w:cstheme="minorHAnsi"/>
        </w:rPr>
      </w:pPr>
      <w:r w:rsidRPr="008662E5">
        <w:rPr>
          <w:rFonts w:cstheme="minorHAnsi"/>
        </w:rPr>
        <w:t>Option 2: No data, know-how or information of [</w:t>
      </w:r>
      <w:r w:rsidRPr="008662E5">
        <w:rPr>
          <w:rFonts w:cstheme="minorHAnsi"/>
          <w:highlight w:val="yellow"/>
        </w:rPr>
        <w:t>NAME OF THE PARTY</w:t>
      </w:r>
      <w:r w:rsidRPr="008662E5">
        <w:rPr>
          <w:rFonts w:cstheme="minorHAnsi"/>
        </w:rPr>
        <w:t>] is Needed by another Party for implementation of the Project (Article 16.1 and its Annex 5 Grant Agreement, Section “</w:t>
      </w:r>
      <w:r w:rsidR="00F27C9E">
        <w:rPr>
          <w:rFonts w:cstheme="minorHAnsi"/>
        </w:rPr>
        <w:t>Access rights</w:t>
      </w:r>
      <w:r w:rsidRPr="008662E5">
        <w:rPr>
          <w:rFonts w:cstheme="minorHAnsi"/>
        </w:rPr>
        <w:t xml:space="preserve"> to results and background”, sub-section “</w:t>
      </w:r>
      <w:r w:rsidR="00F27C9E">
        <w:rPr>
          <w:rFonts w:cstheme="minorHAnsi"/>
        </w:rPr>
        <w:t>Access rights</w:t>
      </w:r>
      <w:r w:rsidRPr="008662E5">
        <w:rPr>
          <w:rFonts w:cstheme="minorHAnsi"/>
        </w:rPr>
        <w:t xml:space="preserve"> to background and results for implementing the action”) or Exploitation of that other Party’s Results (Article 16.1 and its Annex 5 Grant Agreement, Section “</w:t>
      </w:r>
      <w:r w:rsidR="00F27C9E">
        <w:rPr>
          <w:rFonts w:cstheme="minorHAnsi"/>
        </w:rPr>
        <w:t>Access rights</w:t>
      </w:r>
      <w:r w:rsidRPr="008662E5">
        <w:rPr>
          <w:rFonts w:cstheme="minorHAnsi"/>
        </w:rPr>
        <w:t xml:space="preserve"> to results and background”, sub-section “</w:t>
      </w:r>
      <w:r w:rsidR="00F27C9E">
        <w:rPr>
          <w:rFonts w:cstheme="minorHAnsi"/>
        </w:rPr>
        <w:t>Access rights</w:t>
      </w:r>
      <w:r w:rsidRPr="008662E5">
        <w:rPr>
          <w:rFonts w:cstheme="minorHAnsi"/>
        </w:rPr>
        <w:t xml:space="preserve"> for exploiting the results”).</w:t>
      </w:r>
    </w:p>
    <w:p w14:paraId="621264F7" w14:textId="77777777" w:rsidR="00A94824" w:rsidRPr="008662E5" w:rsidRDefault="00A94824" w:rsidP="007C2BAE">
      <w:pPr>
        <w:rPr>
          <w:rFonts w:cstheme="minorHAnsi"/>
        </w:rPr>
      </w:pPr>
      <w:r w:rsidRPr="008662E5">
        <w:rPr>
          <w:rFonts w:cstheme="minorHAnsi"/>
        </w:rPr>
        <w:t>[</w:t>
      </w:r>
      <w:r w:rsidRPr="008662E5">
        <w:rPr>
          <w:rFonts w:cstheme="minorHAnsi"/>
          <w:highlight w:val="yellow"/>
        </w:rPr>
        <w:t>Option 2 end</w:t>
      </w:r>
      <w:r w:rsidRPr="008662E5">
        <w:rPr>
          <w:rFonts w:cstheme="minorHAnsi"/>
        </w:rPr>
        <w:t>]</w:t>
      </w:r>
    </w:p>
    <w:p w14:paraId="76B83CA8" w14:textId="77777777" w:rsidR="007C2BAE" w:rsidRPr="008662E5" w:rsidRDefault="007C2BAE" w:rsidP="007C2BAE">
      <w:pPr>
        <w:rPr>
          <w:rFonts w:cstheme="minorHAnsi"/>
        </w:rPr>
      </w:pPr>
      <w:r w:rsidRPr="008662E5">
        <w:rPr>
          <w:rFonts w:cstheme="minorHAnsi"/>
        </w:rPr>
        <w:t xml:space="preserve">This represents the status at the time of signature of this Consortium Agreement. </w:t>
      </w:r>
    </w:p>
    <w:p w14:paraId="14FBEC93" w14:textId="77777777" w:rsidR="007C2BAE" w:rsidRPr="008662E5" w:rsidRDefault="004952D6" w:rsidP="007C2BAE">
      <w:pPr>
        <w:rPr>
          <w:rFonts w:cstheme="minorHAnsi"/>
        </w:rPr>
      </w:pPr>
      <w:r w:rsidRPr="008662E5">
        <w:rPr>
          <w:rFonts w:cstheme="minorHAnsi"/>
        </w:rPr>
        <w:t>[</w:t>
      </w:r>
      <w:r w:rsidR="007C2BAE" w:rsidRPr="008662E5">
        <w:rPr>
          <w:rFonts w:cstheme="minorHAnsi"/>
          <w:highlight w:val="yellow"/>
        </w:rPr>
        <w:t xml:space="preserve">Same for PARTY 2, PARTY 3, </w:t>
      </w:r>
      <w:proofErr w:type="spellStart"/>
      <w:r w:rsidR="007C2BAE" w:rsidRPr="008662E5">
        <w:rPr>
          <w:rFonts w:cstheme="minorHAnsi"/>
          <w:highlight w:val="yellow"/>
        </w:rPr>
        <w:t>etc</w:t>
      </w:r>
      <w:proofErr w:type="spellEnd"/>
      <w:r w:rsidRPr="008662E5">
        <w:rPr>
          <w:rFonts w:cstheme="minorHAnsi"/>
        </w:rPr>
        <w:t>]</w:t>
      </w:r>
    </w:p>
    <w:p w14:paraId="1FAF7A7A" w14:textId="77777777" w:rsidR="00662485" w:rsidRPr="008662E5" w:rsidRDefault="00662485">
      <w:pPr>
        <w:spacing w:before="0" w:after="80" w:line="240" w:lineRule="auto"/>
        <w:jc w:val="left"/>
        <w:rPr>
          <w:rFonts w:cstheme="minorHAnsi"/>
          <w:noProof/>
          <w:lang w:eastAsia="de-DE"/>
        </w:rPr>
      </w:pPr>
      <w:r w:rsidRPr="008662E5">
        <w:rPr>
          <w:rFonts w:cstheme="minorHAnsi"/>
          <w:noProof/>
          <w:lang w:eastAsia="de-DE"/>
        </w:rPr>
        <w:br w:type="page"/>
      </w:r>
    </w:p>
    <w:p w14:paraId="29FA6134" w14:textId="77777777" w:rsidR="00F5485F" w:rsidRPr="008662E5" w:rsidRDefault="00F5485F" w:rsidP="00995801">
      <w:pPr>
        <w:pStyle w:val="Attachmentheading"/>
        <w:rPr>
          <w:rFonts w:cstheme="minorHAnsi"/>
          <w:lang w:val="en-GB"/>
        </w:rPr>
      </w:pPr>
      <w:bookmarkStart w:id="197" w:name="_Toc181774497"/>
      <w:bookmarkStart w:id="198" w:name="_Toc90629818"/>
      <w:bookmarkStart w:id="199" w:name="_Toc135667013"/>
      <w:bookmarkStart w:id="200" w:name="_Toc229042602"/>
      <w:r w:rsidRPr="008662E5">
        <w:rPr>
          <w:rFonts w:cstheme="minorHAnsi"/>
        </w:rPr>
        <w:lastRenderedPageBreak/>
        <w:t>Attachment 2: Accession document</w:t>
      </w:r>
      <w:bookmarkEnd w:id="197"/>
      <w:bookmarkEnd w:id="198"/>
      <w:bookmarkEnd w:id="199"/>
      <w:bookmarkEnd w:id="200"/>
    </w:p>
    <w:p w14:paraId="056FDB4A" w14:textId="77777777" w:rsidR="005957CD" w:rsidRPr="008662E5" w:rsidRDefault="005957CD" w:rsidP="005957CD">
      <w:pPr>
        <w:rPr>
          <w:rFonts w:cstheme="minorHAnsi"/>
        </w:rPr>
      </w:pPr>
      <w:r w:rsidRPr="008662E5">
        <w:rPr>
          <w:rFonts w:cstheme="minorHAnsi"/>
        </w:rPr>
        <w:t>ACCESSION</w:t>
      </w:r>
    </w:p>
    <w:p w14:paraId="2F3C5FBB" w14:textId="77777777" w:rsidR="005957CD" w:rsidRPr="008662E5" w:rsidRDefault="005957CD" w:rsidP="005957CD">
      <w:pPr>
        <w:rPr>
          <w:rFonts w:cstheme="minorHAnsi"/>
          <w:b/>
          <w:bCs/>
        </w:rPr>
      </w:pPr>
      <w:r w:rsidRPr="008662E5">
        <w:rPr>
          <w:rFonts w:cstheme="minorHAnsi"/>
          <w:b/>
          <w:bCs/>
        </w:rPr>
        <w:t>of a new Party to</w:t>
      </w:r>
    </w:p>
    <w:p w14:paraId="3A31451A" w14:textId="77777777" w:rsidR="005957CD" w:rsidRPr="008662E5" w:rsidRDefault="005957CD" w:rsidP="005957CD">
      <w:pPr>
        <w:rPr>
          <w:rFonts w:cstheme="minorHAnsi"/>
          <w:b/>
          <w:bCs/>
        </w:rPr>
      </w:pPr>
      <w:r w:rsidRPr="008662E5">
        <w:rPr>
          <w:rFonts w:cstheme="minorHAnsi"/>
          <w:b/>
          <w:bCs/>
        </w:rPr>
        <w:t>[</w:t>
      </w:r>
      <w:r w:rsidRPr="008662E5">
        <w:rPr>
          <w:rFonts w:cstheme="minorHAnsi"/>
          <w:b/>
          <w:bCs/>
          <w:highlight w:val="yellow"/>
        </w:rPr>
        <w:t>Acronym of the Project</w:t>
      </w:r>
      <w:r w:rsidRPr="008662E5">
        <w:rPr>
          <w:rFonts w:cstheme="minorHAnsi"/>
          <w:b/>
          <w:bCs/>
        </w:rPr>
        <w:t>] Consortium Agreement, version [</w:t>
      </w:r>
      <w:r w:rsidRPr="008662E5">
        <w:rPr>
          <w:rFonts w:cstheme="minorHAnsi"/>
          <w:b/>
          <w:bCs/>
          <w:highlight w:val="yellow"/>
        </w:rPr>
        <w:t>…, YYYY-MM-DD</w:t>
      </w:r>
      <w:r w:rsidRPr="008662E5">
        <w:rPr>
          <w:rFonts w:cstheme="minorHAnsi"/>
          <w:b/>
          <w:bCs/>
        </w:rPr>
        <w:t>]</w:t>
      </w:r>
    </w:p>
    <w:p w14:paraId="0F34CAD1"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OFFICIAL NAME OF THE NEW PARTY AS IDENTIFIED IN THE Grant Agreement</w:t>
      </w:r>
      <w:r w:rsidRPr="008662E5">
        <w:rPr>
          <w:rFonts w:cstheme="minorHAnsi"/>
        </w:rPr>
        <w:t>]</w:t>
      </w:r>
    </w:p>
    <w:p w14:paraId="77557BA1" w14:textId="77777777" w:rsidR="005957CD" w:rsidRPr="008662E5" w:rsidRDefault="005957CD" w:rsidP="005957CD">
      <w:pPr>
        <w:rPr>
          <w:rFonts w:cstheme="minorHAnsi"/>
        </w:rPr>
      </w:pPr>
      <w:r w:rsidRPr="008662E5">
        <w:rPr>
          <w:rFonts w:cstheme="minorHAnsi"/>
        </w:rPr>
        <w:t>hereby consents to become a Party to the Consortium Agreement identified above and accepts all the rights and obligations of a Party starting [</w:t>
      </w:r>
      <w:r w:rsidRPr="008662E5">
        <w:rPr>
          <w:rFonts w:cstheme="minorHAnsi"/>
          <w:highlight w:val="yellow"/>
        </w:rPr>
        <w:t>date</w:t>
      </w:r>
      <w:r w:rsidRPr="008662E5">
        <w:rPr>
          <w:rFonts w:cstheme="minorHAnsi"/>
        </w:rPr>
        <w:t>].</w:t>
      </w:r>
    </w:p>
    <w:p w14:paraId="2574C92C"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OFFICIAL NAME OF THE COORDINATOR AS IDENTIFIED IN THE Grant Agreement</w:t>
      </w:r>
      <w:r w:rsidRPr="008662E5">
        <w:rPr>
          <w:rFonts w:cstheme="minorHAnsi"/>
        </w:rPr>
        <w:t>]</w:t>
      </w:r>
    </w:p>
    <w:p w14:paraId="0C56763A" w14:textId="77777777" w:rsidR="005957CD" w:rsidRPr="008662E5" w:rsidRDefault="005957CD" w:rsidP="005957CD">
      <w:pPr>
        <w:rPr>
          <w:rFonts w:cstheme="minorHAnsi"/>
        </w:rPr>
      </w:pPr>
      <w:r w:rsidRPr="008662E5">
        <w:rPr>
          <w:rFonts w:cstheme="minorHAnsi"/>
        </w:rPr>
        <w:t>hereby certifies that the consortium has accepted in the meeting held on [</w:t>
      </w:r>
      <w:r w:rsidRPr="008662E5">
        <w:rPr>
          <w:rFonts w:cstheme="minorHAnsi"/>
          <w:highlight w:val="yellow"/>
        </w:rPr>
        <w:t>date</w:t>
      </w:r>
      <w:r w:rsidRPr="008662E5">
        <w:rPr>
          <w:rFonts w:cstheme="minorHAnsi"/>
        </w:rPr>
        <w:t>] the accession of [</w:t>
      </w:r>
      <w:r w:rsidRPr="008662E5">
        <w:rPr>
          <w:rFonts w:cstheme="minorHAnsi"/>
          <w:highlight w:val="yellow"/>
        </w:rPr>
        <w:t>the name of the new Party</w:t>
      </w:r>
      <w:r w:rsidRPr="008662E5">
        <w:rPr>
          <w:rFonts w:cstheme="minorHAnsi"/>
        </w:rPr>
        <w:t>] to the consortium starting [</w:t>
      </w:r>
      <w:r w:rsidRPr="008662E5">
        <w:rPr>
          <w:rFonts w:cstheme="minorHAnsi"/>
          <w:highlight w:val="yellow"/>
        </w:rPr>
        <w:t>date</w:t>
      </w:r>
      <w:r w:rsidRPr="008662E5">
        <w:rPr>
          <w:rFonts w:cstheme="minorHAnsi"/>
        </w:rPr>
        <w:t>].</w:t>
      </w:r>
    </w:p>
    <w:p w14:paraId="6C024F5B" w14:textId="5860C136" w:rsidR="005957CD" w:rsidRPr="008662E5" w:rsidRDefault="00CE7101" w:rsidP="005957CD">
      <w:pPr>
        <w:rPr>
          <w:rFonts w:cstheme="minorHAnsi"/>
        </w:rPr>
      </w:pPr>
      <w:r w:rsidRPr="008662E5">
        <w:rPr>
          <w:rFonts w:cstheme="minorHAnsi"/>
        </w:rPr>
        <w:t xml:space="preserve">This Accession document has been done in 2 originals to be duly signed by the undersigned </w:t>
      </w:r>
      <w:proofErr w:type="spellStart"/>
      <w:r w:rsidRPr="008662E5">
        <w:rPr>
          <w:rFonts w:cstheme="minorHAnsi"/>
        </w:rPr>
        <w:t>authorised</w:t>
      </w:r>
      <w:proofErr w:type="spellEnd"/>
      <w:r w:rsidRPr="008662E5">
        <w:rPr>
          <w:rFonts w:cstheme="minorHAnsi"/>
        </w:rPr>
        <w:t xml:space="preserve"> representatives.</w:t>
      </w:r>
    </w:p>
    <w:p w14:paraId="2FAB506B" w14:textId="77777777" w:rsidR="002F69DB" w:rsidRPr="008662E5" w:rsidRDefault="002F69DB" w:rsidP="005957CD">
      <w:pPr>
        <w:rPr>
          <w:rFonts w:cstheme="minorHAnsi"/>
        </w:rPr>
      </w:pPr>
    </w:p>
    <w:p w14:paraId="5A38E42C"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Date and Place</w:t>
      </w:r>
      <w:r w:rsidRPr="008662E5">
        <w:rPr>
          <w:rFonts w:cstheme="minorHAnsi"/>
        </w:rPr>
        <w:t>]</w:t>
      </w:r>
    </w:p>
    <w:p w14:paraId="53965AE1"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INSERT NAME OF THE NEW PARTY</w:t>
      </w:r>
      <w:r w:rsidRPr="008662E5">
        <w:rPr>
          <w:rFonts w:cstheme="minorHAnsi"/>
        </w:rPr>
        <w:t>]</w:t>
      </w:r>
    </w:p>
    <w:p w14:paraId="4A293CFC" w14:textId="77777777" w:rsidR="005957CD" w:rsidRPr="008662E5" w:rsidRDefault="005957CD" w:rsidP="005957CD">
      <w:pPr>
        <w:rPr>
          <w:rFonts w:cstheme="minorHAnsi"/>
        </w:rPr>
      </w:pPr>
      <w:r w:rsidRPr="008662E5">
        <w:rPr>
          <w:rFonts w:cstheme="minorHAnsi"/>
        </w:rPr>
        <w:t>Signature(s)</w:t>
      </w:r>
    </w:p>
    <w:p w14:paraId="2B1561D2" w14:textId="77777777" w:rsidR="005957CD" w:rsidRPr="008662E5" w:rsidRDefault="005957CD" w:rsidP="005957CD">
      <w:pPr>
        <w:rPr>
          <w:rFonts w:cstheme="minorHAnsi"/>
        </w:rPr>
      </w:pPr>
      <w:r w:rsidRPr="008662E5">
        <w:rPr>
          <w:rFonts w:cstheme="minorHAnsi"/>
        </w:rPr>
        <w:t>Name(s)</w:t>
      </w:r>
    </w:p>
    <w:p w14:paraId="6E5679B2" w14:textId="77777777" w:rsidR="005957CD" w:rsidRPr="008662E5" w:rsidRDefault="005957CD" w:rsidP="005957CD">
      <w:pPr>
        <w:rPr>
          <w:rFonts w:cstheme="minorHAnsi"/>
        </w:rPr>
      </w:pPr>
      <w:r w:rsidRPr="008662E5">
        <w:rPr>
          <w:rFonts w:cstheme="minorHAnsi"/>
        </w:rPr>
        <w:t>Title(s)</w:t>
      </w:r>
    </w:p>
    <w:p w14:paraId="06879BA7" w14:textId="77777777" w:rsidR="005957CD" w:rsidRPr="008662E5" w:rsidRDefault="005957CD" w:rsidP="005957CD">
      <w:pPr>
        <w:rPr>
          <w:rFonts w:cstheme="minorHAnsi"/>
        </w:rPr>
      </w:pPr>
    </w:p>
    <w:p w14:paraId="1B6AFE0F"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Date and Place</w:t>
      </w:r>
      <w:r w:rsidRPr="008662E5">
        <w:rPr>
          <w:rFonts w:cstheme="minorHAnsi"/>
        </w:rPr>
        <w:t>]</w:t>
      </w:r>
    </w:p>
    <w:p w14:paraId="72A13540" w14:textId="77777777" w:rsidR="005957CD" w:rsidRPr="008662E5" w:rsidRDefault="005957CD" w:rsidP="005957CD">
      <w:pPr>
        <w:rPr>
          <w:rFonts w:cstheme="minorHAnsi"/>
        </w:rPr>
      </w:pPr>
      <w:r w:rsidRPr="008662E5">
        <w:rPr>
          <w:rFonts w:cstheme="minorHAnsi"/>
        </w:rPr>
        <w:t>[</w:t>
      </w:r>
      <w:r w:rsidRPr="008662E5">
        <w:rPr>
          <w:rFonts w:cstheme="minorHAnsi"/>
          <w:highlight w:val="yellow"/>
        </w:rPr>
        <w:t>INSERT NAME OF THE COORDINATOR</w:t>
      </w:r>
      <w:r w:rsidRPr="008662E5">
        <w:rPr>
          <w:rFonts w:cstheme="minorHAnsi"/>
        </w:rPr>
        <w:t>]</w:t>
      </w:r>
    </w:p>
    <w:p w14:paraId="2D84D41C" w14:textId="77777777" w:rsidR="005957CD" w:rsidRPr="008662E5" w:rsidRDefault="005957CD" w:rsidP="005957CD">
      <w:pPr>
        <w:rPr>
          <w:rFonts w:cstheme="minorHAnsi"/>
        </w:rPr>
      </w:pPr>
      <w:r w:rsidRPr="008662E5">
        <w:rPr>
          <w:rFonts w:cstheme="minorHAnsi"/>
        </w:rPr>
        <w:t xml:space="preserve">Signature(s) </w:t>
      </w:r>
    </w:p>
    <w:p w14:paraId="5BC9F363" w14:textId="77777777" w:rsidR="005957CD" w:rsidRPr="008662E5" w:rsidRDefault="005957CD" w:rsidP="005957CD">
      <w:pPr>
        <w:rPr>
          <w:rFonts w:cstheme="minorHAnsi"/>
        </w:rPr>
      </w:pPr>
      <w:r w:rsidRPr="008662E5">
        <w:rPr>
          <w:rFonts w:cstheme="minorHAnsi"/>
        </w:rPr>
        <w:t xml:space="preserve">Name(s) </w:t>
      </w:r>
    </w:p>
    <w:p w14:paraId="6D8B0629" w14:textId="77777777" w:rsidR="005957CD" w:rsidRPr="008662E5" w:rsidRDefault="005957CD" w:rsidP="005957CD">
      <w:pPr>
        <w:rPr>
          <w:rFonts w:cstheme="minorHAnsi"/>
        </w:rPr>
      </w:pPr>
      <w:r w:rsidRPr="008662E5">
        <w:rPr>
          <w:rFonts w:cstheme="minorHAnsi"/>
        </w:rPr>
        <w:t>Title(s)</w:t>
      </w:r>
    </w:p>
    <w:p w14:paraId="09785400" w14:textId="77777777" w:rsidR="008B4E67" w:rsidRPr="008662E5" w:rsidRDefault="008B4E67">
      <w:pPr>
        <w:spacing w:before="0" w:after="80" w:line="240" w:lineRule="auto"/>
        <w:jc w:val="left"/>
        <w:rPr>
          <w:rFonts w:cstheme="minorHAnsi"/>
          <w:noProof/>
          <w:lang w:eastAsia="de-DE"/>
        </w:rPr>
      </w:pPr>
      <w:r w:rsidRPr="008662E5">
        <w:rPr>
          <w:rFonts w:cstheme="minorHAnsi"/>
          <w:noProof/>
          <w:lang w:eastAsia="de-DE"/>
        </w:rPr>
        <w:br w:type="page"/>
      </w:r>
    </w:p>
    <w:p w14:paraId="39725A30" w14:textId="6625EB51" w:rsidR="002833BB" w:rsidRPr="00E3311F" w:rsidRDefault="007E5DF4">
      <w:pPr>
        <w:pStyle w:val="berschrift1"/>
        <w:numPr>
          <w:ilvl w:val="0"/>
          <w:numId w:val="0"/>
        </w:numPr>
        <w:rPr>
          <w:lang w:val="en-GB"/>
        </w:rPr>
      </w:pPr>
      <w:bookmarkStart w:id="201" w:name="_Toc135667014"/>
      <w:bookmarkStart w:id="202" w:name="_Toc229042603"/>
      <w:bookmarkStart w:id="203" w:name="_Toc181774498"/>
      <w:bookmarkStart w:id="204" w:name="_Toc90629819"/>
      <w:r w:rsidRPr="00E3311F">
        <w:rPr>
          <w:rFonts w:cstheme="minorHAnsi"/>
        </w:rPr>
        <w:lastRenderedPageBreak/>
        <w:t>Attachment 3</w:t>
      </w:r>
      <w:r w:rsidR="004C1C03" w:rsidRPr="00E3311F">
        <w:rPr>
          <w:lang w:val="en-GB"/>
        </w:rPr>
        <w:t xml:space="preserve"> (Template</w:t>
      </w:r>
      <w:r w:rsidRPr="00E3311F">
        <w:rPr>
          <w:rFonts w:cstheme="minorHAnsi"/>
        </w:rPr>
        <w:t xml:space="preserve"> for </w:t>
      </w:r>
      <w:r w:rsidR="004C1C03" w:rsidRPr="00E3311F">
        <w:rPr>
          <w:lang w:val="en-GB"/>
        </w:rPr>
        <w:t>Career Development Plan) under Section 4.3</w:t>
      </w:r>
      <w:bookmarkEnd w:id="201"/>
      <w:bookmarkEnd w:id="202"/>
      <w:r w:rsidR="004C1C03" w:rsidRPr="00E3311F">
        <w:rPr>
          <w:lang w:val="en-GB"/>
        </w:rPr>
        <w:t xml:space="preserve"> </w:t>
      </w:r>
    </w:p>
    <w:p w14:paraId="75D03DA2" w14:textId="77777777" w:rsidR="008C695B" w:rsidRPr="009C5444" w:rsidRDefault="008C695B" w:rsidP="008C695B">
      <w:pPr>
        <w:pStyle w:val="Default"/>
        <w:rPr>
          <w:rFonts w:asciiTheme="minorHAnsi" w:hAnsiTheme="minorHAnsi" w:cstheme="minorHAnsi"/>
          <w:sz w:val="20"/>
          <w:szCs w:val="20"/>
          <w:lang w:val="en-US"/>
        </w:rPr>
      </w:pPr>
      <w:bookmarkStart w:id="205" w:name="_Hlk136510798"/>
      <w:bookmarkEnd w:id="203"/>
      <w:bookmarkEnd w:id="204"/>
      <w:r w:rsidRPr="009C5444">
        <w:rPr>
          <w:rFonts w:asciiTheme="minorHAnsi" w:hAnsiTheme="minorHAnsi" w:cstheme="minorHAnsi"/>
          <w:sz w:val="20"/>
          <w:szCs w:val="20"/>
          <w:lang w:val="en-GB"/>
        </w:rPr>
        <w:t xml:space="preserve">[To be </w:t>
      </w:r>
      <w:r w:rsidRPr="009C5444">
        <w:rPr>
          <w:rFonts w:asciiTheme="minorHAnsi" w:hAnsiTheme="minorHAnsi" w:cstheme="minorHAnsi"/>
          <w:sz w:val="20"/>
          <w:szCs w:val="20"/>
          <w:lang w:val="en-US"/>
        </w:rPr>
        <w:t>updated in view of the needs of the researchers</w:t>
      </w:r>
      <w:r w:rsidRPr="009C5444">
        <w:rPr>
          <w:rFonts w:asciiTheme="minorHAnsi" w:hAnsiTheme="minorHAnsi" w:cstheme="minorHAnsi"/>
          <w:sz w:val="20"/>
          <w:szCs w:val="20"/>
          <w:lang w:val="en-GB"/>
        </w:rPr>
        <w:t xml:space="preserve"> in accordance with the Grant Agreement, Annex 5, Art. 18</w:t>
      </w:r>
      <w:r w:rsidRPr="009C5444">
        <w:rPr>
          <w:rFonts w:asciiTheme="minorHAnsi" w:hAnsiTheme="minorHAnsi" w:cstheme="minorHAnsi"/>
          <w:sz w:val="20"/>
          <w:szCs w:val="20"/>
          <w:lang w:val="en-US"/>
        </w:rPr>
        <w:t>]</w:t>
      </w:r>
    </w:p>
    <w:p w14:paraId="50D955D4" w14:textId="77777777" w:rsidR="008C695B" w:rsidRPr="009C5444" w:rsidRDefault="008C695B" w:rsidP="008C695B">
      <w:pPr>
        <w:spacing w:before="120" w:after="0" w:line="240" w:lineRule="auto"/>
        <w:rPr>
          <w:rFonts w:cstheme="minorHAnsi"/>
          <w:szCs w:val="20"/>
        </w:rPr>
      </w:pPr>
    </w:p>
    <w:bookmarkEnd w:id="205"/>
    <w:p w14:paraId="3CBE8819" w14:textId="77777777" w:rsidR="008C695B" w:rsidRPr="009C5444" w:rsidRDefault="008C695B" w:rsidP="008C695B">
      <w:pPr>
        <w:spacing w:before="120" w:after="0" w:line="240" w:lineRule="auto"/>
        <w:rPr>
          <w:rFonts w:cstheme="minorHAnsi"/>
          <w:szCs w:val="20"/>
        </w:rPr>
      </w:pPr>
      <w:r w:rsidRPr="009C5444">
        <w:rPr>
          <w:rFonts w:cstheme="minorHAnsi"/>
          <w:szCs w:val="20"/>
        </w:rPr>
        <w:t>Name of Doctoral Candidate:</w:t>
      </w:r>
    </w:p>
    <w:p w14:paraId="7477F800" w14:textId="77777777" w:rsidR="008C695B" w:rsidRPr="009C5444" w:rsidRDefault="008C695B" w:rsidP="008C695B">
      <w:pPr>
        <w:spacing w:before="120" w:after="0" w:line="240" w:lineRule="auto"/>
        <w:rPr>
          <w:rFonts w:cstheme="minorHAnsi"/>
          <w:szCs w:val="20"/>
        </w:rPr>
      </w:pPr>
      <w:r w:rsidRPr="009C5444">
        <w:rPr>
          <w:rFonts w:cstheme="minorHAnsi"/>
          <w:szCs w:val="20"/>
        </w:rPr>
        <w:t>Department:</w:t>
      </w:r>
    </w:p>
    <w:p w14:paraId="39721ECC" w14:textId="77777777" w:rsidR="008C695B" w:rsidRPr="009C5444" w:rsidRDefault="008C695B" w:rsidP="008C695B">
      <w:pPr>
        <w:spacing w:before="120" w:after="0" w:line="240" w:lineRule="auto"/>
        <w:rPr>
          <w:rFonts w:cstheme="minorHAnsi"/>
          <w:szCs w:val="20"/>
        </w:rPr>
      </w:pPr>
      <w:r w:rsidRPr="009C5444">
        <w:rPr>
          <w:rFonts w:cstheme="minorHAnsi"/>
          <w:szCs w:val="20"/>
        </w:rPr>
        <w:t>Name of Supervisor:</w:t>
      </w:r>
    </w:p>
    <w:p w14:paraId="6A144941" w14:textId="77777777" w:rsidR="008C695B" w:rsidRPr="009C5444" w:rsidRDefault="008C695B" w:rsidP="008C695B">
      <w:pPr>
        <w:spacing w:before="120" w:after="0" w:line="240" w:lineRule="auto"/>
        <w:rPr>
          <w:rFonts w:cstheme="minorHAnsi"/>
          <w:szCs w:val="20"/>
        </w:rPr>
      </w:pPr>
      <w:r w:rsidRPr="009C5444">
        <w:rPr>
          <w:rFonts w:cstheme="minorHAnsi"/>
          <w:szCs w:val="20"/>
        </w:rPr>
        <w:t xml:space="preserve">Date: </w:t>
      </w:r>
    </w:p>
    <w:p w14:paraId="274B37F4" w14:textId="77777777" w:rsidR="008C695B" w:rsidRPr="009C5444" w:rsidRDefault="008C695B" w:rsidP="008C695B">
      <w:pPr>
        <w:spacing w:before="120" w:after="0" w:line="240" w:lineRule="auto"/>
        <w:rPr>
          <w:rFonts w:cstheme="minorHAnsi"/>
          <w:szCs w:val="20"/>
        </w:rPr>
      </w:pPr>
    </w:p>
    <w:p w14:paraId="0BAE505A" w14:textId="77777777" w:rsidR="008C695B" w:rsidRPr="009C5444" w:rsidRDefault="008C695B" w:rsidP="008C695B">
      <w:pPr>
        <w:pStyle w:val="Level1"/>
        <w:ind w:left="0"/>
        <w:rPr>
          <w:rFonts w:asciiTheme="minorHAnsi" w:hAnsiTheme="minorHAnsi" w:cstheme="minorHAnsi"/>
          <w:b/>
          <w:szCs w:val="20"/>
          <w:lang w:val="en-US"/>
        </w:rPr>
      </w:pPr>
      <w:r w:rsidRPr="009C5444">
        <w:rPr>
          <w:rFonts w:asciiTheme="minorHAnsi" w:hAnsiTheme="minorHAnsi" w:cstheme="minorHAnsi"/>
          <w:b/>
          <w:smallCaps/>
          <w:szCs w:val="20"/>
          <w:lang w:val="en-US"/>
        </w:rPr>
        <w:t>Brief overview of research project and major accomplishments expected</w:t>
      </w:r>
      <w:r w:rsidRPr="009C5444">
        <w:rPr>
          <w:rFonts w:asciiTheme="minorHAnsi" w:hAnsiTheme="minorHAnsi" w:cstheme="minorHAnsi"/>
          <w:b/>
          <w:szCs w:val="20"/>
          <w:lang w:val="en-US"/>
        </w:rPr>
        <w:t xml:space="preserve"> (half page should be sufficient):</w:t>
      </w:r>
    </w:p>
    <w:p w14:paraId="394D55D3" w14:textId="77777777" w:rsidR="008C695B" w:rsidRPr="009C5444" w:rsidRDefault="008C695B" w:rsidP="008C695B">
      <w:pPr>
        <w:rPr>
          <w:rFonts w:cstheme="minorHAnsi"/>
          <w:b/>
          <w:szCs w:val="20"/>
        </w:rPr>
      </w:pPr>
      <w:r w:rsidRPr="009C5444">
        <w:rPr>
          <w:rFonts w:cstheme="minorHAnsi"/>
          <w:b/>
          <w:smallCaps/>
          <w:szCs w:val="20"/>
        </w:rPr>
        <w:t>Long-term career objectives</w:t>
      </w:r>
      <w:r w:rsidRPr="009C5444">
        <w:rPr>
          <w:rFonts w:cstheme="minorHAnsi"/>
          <w:b/>
          <w:szCs w:val="20"/>
        </w:rPr>
        <w:t xml:space="preserve"> (over 5 years):</w:t>
      </w:r>
    </w:p>
    <w:p w14:paraId="66E26447" w14:textId="77777777" w:rsidR="008C695B" w:rsidRPr="009C5444" w:rsidRDefault="008C695B" w:rsidP="008C695B">
      <w:pPr>
        <w:numPr>
          <w:ilvl w:val="0"/>
          <w:numId w:val="20"/>
        </w:numPr>
        <w:spacing w:before="0" w:after="0" w:line="240" w:lineRule="auto"/>
        <w:jc w:val="left"/>
        <w:rPr>
          <w:rFonts w:cstheme="minorHAnsi"/>
          <w:szCs w:val="20"/>
        </w:rPr>
      </w:pPr>
      <w:r w:rsidRPr="009C5444">
        <w:rPr>
          <w:rFonts w:cstheme="minorHAnsi"/>
          <w:szCs w:val="20"/>
        </w:rPr>
        <w:t>Goals:</w:t>
      </w:r>
    </w:p>
    <w:p w14:paraId="162DF5D3" w14:textId="77777777" w:rsidR="008C695B" w:rsidRPr="009C5444" w:rsidRDefault="008C695B" w:rsidP="008C695B">
      <w:pPr>
        <w:numPr>
          <w:ilvl w:val="0"/>
          <w:numId w:val="20"/>
        </w:numPr>
        <w:spacing w:before="0" w:after="0" w:line="240" w:lineRule="auto"/>
        <w:jc w:val="left"/>
        <w:rPr>
          <w:rFonts w:cstheme="minorHAnsi"/>
          <w:szCs w:val="20"/>
        </w:rPr>
      </w:pPr>
      <w:r w:rsidRPr="009C5444">
        <w:rPr>
          <w:rFonts w:cstheme="minorHAnsi"/>
          <w:szCs w:val="20"/>
        </w:rPr>
        <w:t>What further research activity or other training is needed to attain these goals?</w:t>
      </w:r>
    </w:p>
    <w:p w14:paraId="7C3C670E" w14:textId="77777777" w:rsidR="008C695B" w:rsidRPr="009C5444" w:rsidRDefault="008C695B" w:rsidP="009C5444">
      <w:pPr>
        <w:spacing w:line="360" w:lineRule="auto"/>
        <w:rPr>
          <w:rFonts w:cstheme="minorHAnsi"/>
          <w:b/>
          <w:szCs w:val="20"/>
        </w:rPr>
      </w:pPr>
      <w:r w:rsidRPr="009C5444">
        <w:rPr>
          <w:rFonts w:cstheme="minorHAnsi"/>
          <w:b/>
          <w:smallCaps/>
          <w:szCs w:val="20"/>
        </w:rPr>
        <w:t>Short-term objectives</w:t>
      </w:r>
      <w:r w:rsidRPr="009C5444">
        <w:rPr>
          <w:rFonts w:cstheme="minorHAnsi"/>
          <w:b/>
          <w:szCs w:val="20"/>
        </w:rPr>
        <w:t xml:space="preserve"> (1-2 years):13</w:t>
      </w:r>
    </w:p>
    <w:p w14:paraId="344A8843" w14:textId="77777777" w:rsidR="008C695B" w:rsidRPr="009C5444" w:rsidRDefault="008C695B" w:rsidP="009C5444">
      <w:pPr>
        <w:pStyle w:val="Level1"/>
        <w:numPr>
          <w:ilvl w:val="0"/>
          <w:numId w:val="19"/>
        </w:numPr>
        <w:spacing w:line="360" w:lineRule="auto"/>
        <w:rPr>
          <w:rFonts w:asciiTheme="minorHAnsi" w:hAnsiTheme="minorHAnsi" w:cstheme="minorHAnsi"/>
          <w:szCs w:val="20"/>
          <w:lang w:val="en-US"/>
        </w:rPr>
      </w:pPr>
      <w:r w:rsidRPr="009C5444">
        <w:rPr>
          <w:rFonts w:asciiTheme="minorHAnsi" w:hAnsiTheme="minorHAnsi" w:cstheme="minorHAnsi"/>
          <w:szCs w:val="20"/>
          <w:lang w:val="en-US"/>
        </w:rPr>
        <w:t xml:space="preserve">Research results </w:t>
      </w:r>
    </w:p>
    <w:p w14:paraId="61CAF92E" w14:textId="52400DEC" w:rsidR="008C695B" w:rsidRPr="009C5444" w:rsidRDefault="008C695B" w:rsidP="009C5444">
      <w:pPr>
        <w:numPr>
          <w:ilvl w:val="1"/>
          <w:numId w:val="19"/>
        </w:numPr>
        <w:spacing w:before="0" w:after="0" w:line="360" w:lineRule="auto"/>
        <w:ind w:left="1080"/>
        <w:jc w:val="left"/>
        <w:rPr>
          <w:rFonts w:cstheme="minorHAnsi"/>
          <w:szCs w:val="20"/>
        </w:rPr>
      </w:pPr>
      <w:r w:rsidRPr="009C5444">
        <w:rPr>
          <w:rFonts w:cstheme="minorHAnsi"/>
          <w:szCs w:val="20"/>
        </w:rPr>
        <w:t>Anticipated publications:</w:t>
      </w:r>
    </w:p>
    <w:p w14:paraId="42C63BCB" w14:textId="77777777" w:rsidR="008C695B" w:rsidRPr="009C5444" w:rsidRDefault="008C695B" w:rsidP="009C5444">
      <w:pPr>
        <w:pStyle w:val="Level1"/>
        <w:spacing w:line="360" w:lineRule="auto"/>
        <w:ind w:left="1080"/>
        <w:rPr>
          <w:rFonts w:asciiTheme="minorHAnsi" w:hAnsiTheme="minorHAnsi" w:cstheme="minorHAnsi"/>
          <w:szCs w:val="20"/>
          <w:lang w:val="en-US"/>
        </w:rPr>
      </w:pPr>
    </w:p>
    <w:p w14:paraId="49F0ABAB" w14:textId="77777777" w:rsidR="008C695B" w:rsidRPr="009C5444" w:rsidRDefault="008C695B" w:rsidP="009C5444">
      <w:pPr>
        <w:numPr>
          <w:ilvl w:val="1"/>
          <w:numId w:val="19"/>
        </w:numPr>
        <w:spacing w:before="0" w:after="0" w:line="360" w:lineRule="auto"/>
        <w:jc w:val="left"/>
        <w:rPr>
          <w:rFonts w:cstheme="minorHAnsi"/>
          <w:szCs w:val="20"/>
        </w:rPr>
      </w:pPr>
      <w:r w:rsidRPr="009C5444">
        <w:rPr>
          <w:rFonts w:cstheme="minorHAnsi"/>
          <w:szCs w:val="20"/>
        </w:rPr>
        <w:t>Anticipated conference, workshop attendance, courses, and /or seminar presentations:</w:t>
      </w:r>
    </w:p>
    <w:p w14:paraId="30F69F8E" w14:textId="77777777" w:rsidR="008C695B" w:rsidRPr="009C5444" w:rsidRDefault="008C695B" w:rsidP="009C5444">
      <w:pPr>
        <w:spacing w:before="0" w:after="0" w:line="360" w:lineRule="auto"/>
        <w:ind w:left="1440"/>
        <w:jc w:val="left"/>
        <w:rPr>
          <w:rFonts w:cstheme="minorHAnsi"/>
          <w:szCs w:val="20"/>
        </w:rPr>
      </w:pPr>
    </w:p>
    <w:p w14:paraId="0053DBAA" w14:textId="77777777" w:rsidR="008C695B" w:rsidRPr="009C5444" w:rsidRDefault="008C695B" w:rsidP="009C5444">
      <w:pPr>
        <w:numPr>
          <w:ilvl w:val="0"/>
          <w:numId w:val="19"/>
        </w:numPr>
        <w:spacing w:before="0" w:after="0" w:line="360" w:lineRule="auto"/>
        <w:jc w:val="left"/>
        <w:rPr>
          <w:rFonts w:cstheme="minorHAnsi"/>
          <w:szCs w:val="20"/>
        </w:rPr>
      </w:pPr>
      <w:r w:rsidRPr="009C5444">
        <w:rPr>
          <w:rFonts w:cstheme="minorHAnsi"/>
          <w:szCs w:val="20"/>
        </w:rPr>
        <w:t>Research Skills and techniques:</w:t>
      </w:r>
    </w:p>
    <w:p w14:paraId="2C1EAA67" w14:textId="77777777" w:rsidR="008C695B" w:rsidRDefault="008C695B" w:rsidP="009C5444">
      <w:pPr>
        <w:numPr>
          <w:ilvl w:val="1"/>
          <w:numId w:val="19"/>
        </w:numPr>
        <w:spacing w:before="0" w:after="0" w:line="360" w:lineRule="auto"/>
        <w:jc w:val="left"/>
        <w:rPr>
          <w:rFonts w:cstheme="minorHAnsi"/>
          <w:szCs w:val="20"/>
        </w:rPr>
      </w:pPr>
      <w:r w:rsidRPr="009C5444">
        <w:rPr>
          <w:rFonts w:cstheme="minorHAnsi"/>
          <w:szCs w:val="20"/>
        </w:rPr>
        <w:t xml:space="preserve">Training in specific new areas, or technical expertise </w:t>
      </w:r>
      <w:proofErr w:type="spellStart"/>
      <w:r w:rsidRPr="009C5444">
        <w:rPr>
          <w:rFonts w:cstheme="minorHAnsi"/>
          <w:szCs w:val="20"/>
        </w:rPr>
        <w:t>etc</w:t>
      </w:r>
      <w:proofErr w:type="spellEnd"/>
      <w:r w:rsidRPr="009C5444">
        <w:rPr>
          <w:rFonts w:cstheme="minorHAnsi"/>
          <w:szCs w:val="20"/>
        </w:rPr>
        <w:t>:</w:t>
      </w:r>
    </w:p>
    <w:p w14:paraId="4F7CACD9" w14:textId="77777777" w:rsidR="009C5444" w:rsidRPr="009C5444" w:rsidRDefault="009C5444" w:rsidP="009C5444">
      <w:pPr>
        <w:numPr>
          <w:ilvl w:val="1"/>
          <w:numId w:val="19"/>
        </w:numPr>
        <w:spacing w:before="0" w:after="0" w:line="360" w:lineRule="auto"/>
        <w:jc w:val="left"/>
        <w:rPr>
          <w:rFonts w:cstheme="minorHAnsi"/>
          <w:szCs w:val="20"/>
        </w:rPr>
      </w:pPr>
    </w:p>
    <w:p w14:paraId="423C4064" w14:textId="77777777" w:rsidR="008C695B" w:rsidRPr="009C5444" w:rsidRDefault="008C695B" w:rsidP="009C5444">
      <w:pPr>
        <w:numPr>
          <w:ilvl w:val="0"/>
          <w:numId w:val="19"/>
        </w:numPr>
        <w:spacing w:before="0" w:after="0" w:line="360" w:lineRule="auto"/>
        <w:jc w:val="left"/>
        <w:rPr>
          <w:rFonts w:cstheme="minorHAnsi"/>
          <w:szCs w:val="20"/>
        </w:rPr>
      </w:pPr>
      <w:r w:rsidRPr="009C5444">
        <w:rPr>
          <w:rFonts w:cstheme="minorHAnsi"/>
          <w:szCs w:val="20"/>
        </w:rPr>
        <w:t>Research management:</w:t>
      </w:r>
    </w:p>
    <w:p w14:paraId="1C7F1FAF" w14:textId="77777777" w:rsidR="008C695B" w:rsidRPr="009C5444" w:rsidRDefault="008C695B" w:rsidP="009C5444">
      <w:pPr>
        <w:numPr>
          <w:ilvl w:val="1"/>
          <w:numId w:val="19"/>
        </w:numPr>
        <w:spacing w:before="0" w:after="0" w:line="360" w:lineRule="auto"/>
        <w:jc w:val="left"/>
        <w:rPr>
          <w:rFonts w:cstheme="minorHAnsi"/>
          <w:szCs w:val="20"/>
        </w:rPr>
      </w:pPr>
      <w:r w:rsidRPr="009C5444">
        <w:rPr>
          <w:rFonts w:cstheme="minorHAnsi"/>
          <w:szCs w:val="20"/>
        </w:rPr>
        <w:t>Fellowship or other funding applications planned (indicate name of award if known; include fellowships with entire funding periods, grants written/applied for/received, professional society presentation awards or travel awards, etc.)</w:t>
      </w:r>
    </w:p>
    <w:p w14:paraId="1EFE3BC1" w14:textId="77777777" w:rsidR="008C695B" w:rsidRPr="009C5444" w:rsidRDefault="008C695B" w:rsidP="009C5444">
      <w:pPr>
        <w:numPr>
          <w:ilvl w:val="0"/>
          <w:numId w:val="19"/>
        </w:numPr>
        <w:spacing w:before="0" w:after="0" w:line="360" w:lineRule="auto"/>
        <w:jc w:val="left"/>
        <w:rPr>
          <w:rFonts w:cstheme="minorHAnsi"/>
          <w:szCs w:val="20"/>
        </w:rPr>
      </w:pPr>
      <w:r w:rsidRPr="009C5444">
        <w:rPr>
          <w:rFonts w:cstheme="minorHAnsi"/>
          <w:szCs w:val="20"/>
        </w:rPr>
        <w:t>Communication skills:</w:t>
      </w:r>
    </w:p>
    <w:p w14:paraId="32AB8CAB" w14:textId="77777777" w:rsidR="008C695B" w:rsidRPr="009C5444" w:rsidRDefault="008C695B" w:rsidP="009C5444">
      <w:pPr>
        <w:numPr>
          <w:ilvl w:val="0"/>
          <w:numId w:val="19"/>
        </w:numPr>
        <w:spacing w:before="0" w:after="0" w:line="360" w:lineRule="auto"/>
        <w:jc w:val="left"/>
        <w:rPr>
          <w:rFonts w:cstheme="minorHAnsi"/>
          <w:szCs w:val="20"/>
        </w:rPr>
      </w:pPr>
      <w:r w:rsidRPr="009C5444">
        <w:rPr>
          <w:rFonts w:cstheme="minorHAnsi"/>
          <w:szCs w:val="20"/>
        </w:rPr>
        <w:t>Other professional training (course work, teaching activity):</w:t>
      </w:r>
    </w:p>
    <w:p w14:paraId="0DE17610" w14:textId="77777777" w:rsidR="008C695B" w:rsidRPr="009C5444" w:rsidRDefault="008C695B" w:rsidP="009C5444">
      <w:pPr>
        <w:numPr>
          <w:ilvl w:val="0"/>
          <w:numId w:val="19"/>
        </w:numPr>
        <w:spacing w:before="0" w:after="0" w:line="360" w:lineRule="auto"/>
        <w:jc w:val="left"/>
        <w:rPr>
          <w:rFonts w:cstheme="minorHAnsi"/>
          <w:szCs w:val="20"/>
        </w:rPr>
      </w:pPr>
      <w:r w:rsidRPr="009C5444">
        <w:rPr>
          <w:rFonts w:cstheme="minorHAnsi"/>
          <w:szCs w:val="20"/>
        </w:rPr>
        <w:t>Anticipated networking opportunities and planned secondments</w:t>
      </w:r>
    </w:p>
    <w:p w14:paraId="14B4FDCB" w14:textId="77777777" w:rsidR="008C695B" w:rsidRPr="009C5444" w:rsidRDefault="008C695B" w:rsidP="009C5444">
      <w:pPr>
        <w:pStyle w:val="Level1"/>
        <w:numPr>
          <w:ilvl w:val="0"/>
          <w:numId w:val="19"/>
        </w:numPr>
        <w:spacing w:line="360" w:lineRule="auto"/>
        <w:rPr>
          <w:rFonts w:asciiTheme="minorHAnsi" w:hAnsiTheme="minorHAnsi" w:cstheme="minorHAnsi"/>
          <w:szCs w:val="20"/>
          <w:lang w:val="en-US"/>
        </w:rPr>
      </w:pPr>
      <w:r w:rsidRPr="009C5444">
        <w:rPr>
          <w:rFonts w:asciiTheme="minorHAnsi" w:hAnsiTheme="minorHAnsi" w:cstheme="minorHAnsi"/>
          <w:szCs w:val="20"/>
          <w:lang w:val="en-US"/>
        </w:rPr>
        <w:t xml:space="preserve">Other activities (community, </w:t>
      </w:r>
      <w:proofErr w:type="spellStart"/>
      <w:r w:rsidRPr="009C5444">
        <w:rPr>
          <w:rFonts w:asciiTheme="minorHAnsi" w:hAnsiTheme="minorHAnsi" w:cstheme="minorHAnsi"/>
          <w:szCs w:val="20"/>
          <w:lang w:val="en-US"/>
        </w:rPr>
        <w:t>etc</w:t>
      </w:r>
      <w:proofErr w:type="spellEnd"/>
      <w:r w:rsidRPr="009C5444">
        <w:rPr>
          <w:rFonts w:asciiTheme="minorHAnsi" w:hAnsiTheme="minorHAnsi" w:cstheme="minorHAnsi"/>
          <w:szCs w:val="20"/>
          <w:lang w:val="en-US"/>
        </w:rPr>
        <w:t>) with professional relevance:</w:t>
      </w:r>
    </w:p>
    <w:p w14:paraId="7E79200C" w14:textId="77777777" w:rsidR="008C695B" w:rsidRPr="009C5444" w:rsidRDefault="008C695B" w:rsidP="009C5444">
      <w:pPr>
        <w:pStyle w:val="Level1"/>
        <w:spacing w:line="360" w:lineRule="auto"/>
        <w:ind w:left="0"/>
        <w:rPr>
          <w:rFonts w:asciiTheme="minorHAnsi" w:hAnsiTheme="minorHAnsi" w:cstheme="minorHAnsi"/>
          <w:szCs w:val="20"/>
          <w:lang w:val="en-US"/>
        </w:rPr>
      </w:pPr>
    </w:p>
    <w:p w14:paraId="58133961" w14:textId="77777777" w:rsidR="009C5444" w:rsidRDefault="009C5444" w:rsidP="009C5444">
      <w:pPr>
        <w:pStyle w:val="Level1"/>
        <w:tabs>
          <w:tab w:val="left" w:pos="720"/>
        </w:tabs>
        <w:spacing w:line="360" w:lineRule="auto"/>
        <w:ind w:left="0"/>
        <w:rPr>
          <w:rFonts w:asciiTheme="minorHAnsi" w:hAnsiTheme="minorHAnsi" w:cstheme="minorHAnsi"/>
          <w:szCs w:val="20"/>
          <w:lang w:val="en-US"/>
        </w:rPr>
      </w:pPr>
    </w:p>
    <w:p w14:paraId="66FDC51D" w14:textId="77777777" w:rsidR="009C5444" w:rsidRDefault="009C5444" w:rsidP="008C695B">
      <w:pPr>
        <w:pStyle w:val="Level1"/>
        <w:tabs>
          <w:tab w:val="left" w:pos="720"/>
        </w:tabs>
        <w:ind w:left="0"/>
        <w:rPr>
          <w:rFonts w:asciiTheme="minorHAnsi" w:hAnsiTheme="minorHAnsi" w:cstheme="minorHAnsi"/>
          <w:szCs w:val="20"/>
          <w:lang w:val="en-US"/>
        </w:rPr>
      </w:pPr>
    </w:p>
    <w:p w14:paraId="23918A7C" w14:textId="77777777" w:rsidR="009C5444" w:rsidRDefault="009C5444" w:rsidP="008C695B">
      <w:pPr>
        <w:pStyle w:val="Level1"/>
        <w:tabs>
          <w:tab w:val="left" w:pos="720"/>
        </w:tabs>
        <w:ind w:left="0"/>
        <w:rPr>
          <w:rFonts w:asciiTheme="minorHAnsi" w:hAnsiTheme="minorHAnsi" w:cstheme="minorHAnsi"/>
          <w:szCs w:val="20"/>
          <w:lang w:val="en-US"/>
        </w:rPr>
      </w:pPr>
    </w:p>
    <w:p w14:paraId="51BFF791" w14:textId="08905174" w:rsidR="009C5444" w:rsidRDefault="008C695B" w:rsidP="008C695B">
      <w:pPr>
        <w:pStyle w:val="Level1"/>
        <w:tabs>
          <w:tab w:val="left" w:pos="720"/>
        </w:tabs>
        <w:ind w:left="0"/>
        <w:rPr>
          <w:rFonts w:asciiTheme="minorHAnsi" w:hAnsiTheme="minorHAnsi" w:cstheme="minorHAnsi"/>
          <w:szCs w:val="20"/>
          <w:lang w:val="en-US"/>
        </w:rPr>
      </w:pPr>
      <w:r w:rsidRPr="009C5444">
        <w:rPr>
          <w:rFonts w:asciiTheme="minorHAnsi" w:hAnsiTheme="minorHAnsi" w:cstheme="minorHAnsi"/>
          <w:szCs w:val="20"/>
          <w:lang w:val="en-US"/>
        </w:rPr>
        <w:t xml:space="preserve">Date &amp; Signature of Doctoral Candidate: </w:t>
      </w:r>
      <w:r w:rsidRPr="009C5444">
        <w:rPr>
          <w:rFonts w:asciiTheme="minorHAnsi" w:hAnsiTheme="minorHAnsi" w:cstheme="minorHAnsi"/>
          <w:szCs w:val="20"/>
          <w:lang w:val="en-US"/>
        </w:rPr>
        <w:tab/>
      </w:r>
      <w:r w:rsidRPr="009C5444">
        <w:rPr>
          <w:rFonts w:asciiTheme="minorHAnsi" w:hAnsiTheme="minorHAnsi" w:cstheme="minorHAnsi"/>
          <w:szCs w:val="20"/>
          <w:lang w:val="en-US"/>
        </w:rPr>
        <w:tab/>
      </w:r>
      <w:r w:rsidRPr="009C5444">
        <w:rPr>
          <w:rFonts w:asciiTheme="minorHAnsi" w:hAnsiTheme="minorHAnsi" w:cstheme="minorHAnsi"/>
          <w:szCs w:val="20"/>
          <w:lang w:val="en-US"/>
        </w:rPr>
        <w:tab/>
      </w:r>
      <w:r w:rsidRPr="009C5444">
        <w:rPr>
          <w:rFonts w:asciiTheme="minorHAnsi" w:hAnsiTheme="minorHAnsi" w:cstheme="minorHAnsi"/>
          <w:szCs w:val="20"/>
          <w:lang w:val="en-US"/>
        </w:rPr>
        <w:tab/>
      </w:r>
    </w:p>
    <w:p w14:paraId="4ABF2C7F" w14:textId="77777777" w:rsidR="009C5444" w:rsidRDefault="009C5444" w:rsidP="008C695B">
      <w:pPr>
        <w:pStyle w:val="Level1"/>
        <w:tabs>
          <w:tab w:val="left" w:pos="720"/>
        </w:tabs>
        <w:ind w:left="0"/>
        <w:rPr>
          <w:rFonts w:asciiTheme="minorHAnsi" w:hAnsiTheme="minorHAnsi" w:cstheme="minorHAnsi"/>
          <w:szCs w:val="20"/>
          <w:lang w:val="en-US"/>
        </w:rPr>
      </w:pPr>
    </w:p>
    <w:p w14:paraId="010EE30F" w14:textId="77777777" w:rsidR="009C5444" w:rsidRDefault="009C5444" w:rsidP="008C695B">
      <w:pPr>
        <w:pStyle w:val="Level1"/>
        <w:tabs>
          <w:tab w:val="left" w:pos="720"/>
        </w:tabs>
        <w:ind w:left="0"/>
        <w:rPr>
          <w:rFonts w:asciiTheme="minorHAnsi" w:hAnsiTheme="minorHAnsi" w:cstheme="minorHAnsi"/>
          <w:szCs w:val="20"/>
          <w:lang w:val="en-US"/>
        </w:rPr>
      </w:pPr>
    </w:p>
    <w:p w14:paraId="54A9939A" w14:textId="77777777" w:rsidR="009C5444" w:rsidRDefault="009C5444" w:rsidP="008C695B">
      <w:pPr>
        <w:pStyle w:val="Level1"/>
        <w:tabs>
          <w:tab w:val="left" w:pos="720"/>
        </w:tabs>
        <w:ind w:left="0"/>
        <w:rPr>
          <w:rFonts w:asciiTheme="minorHAnsi" w:hAnsiTheme="minorHAnsi" w:cstheme="minorHAnsi"/>
          <w:szCs w:val="20"/>
          <w:lang w:val="en-US"/>
        </w:rPr>
      </w:pPr>
    </w:p>
    <w:p w14:paraId="07CF5B42" w14:textId="33295B8A" w:rsidR="008C695B" w:rsidRPr="009C5444" w:rsidRDefault="008C695B" w:rsidP="008C695B">
      <w:pPr>
        <w:pStyle w:val="Level1"/>
        <w:tabs>
          <w:tab w:val="left" w:pos="720"/>
        </w:tabs>
        <w:ind w:left="0"/>
        <w:rPr>
          <w:rFonts w:asciiTheme="minorHAnsi" w:hAnsiTheme="minorHAnsi" w:cstheme="minorHAnsi"/>
          <w:szCs w:val="20"/>
          <w:lang w:val="en-US"/>
        </w:rPr>
      </w:pPr>
      <w:r w:rsidRPr="009C5444">
        <w:rPr>
          <w:rFonts w:asciiTheme="minorHAnsi" w:hAnsiTheme="minorHAnsi" w:cstheme="minorHAnsi"/>
          <w:szCs w:val="20"/>
          <w:lang w:val="en-US"/>
        </w:rPr>
        <w:t>Date &amp; Signature of supervisor</w:t>
      </w:r>
    </w:p>
    <w:p w14:paraId="38EC9FDC" w14:textId="77777777" w:rsidR="008C695B" w:rsidRPr="009C5444" w:rsidRDefault="008C695B" w:rsidP="008C695B">
      <w:pPr>
        <w:pStyle w:val="Level1"/>
        <w:tabs>
          <w:tab w:val="left" w:pos="720"/>
        </w:tabs>
        <w:ind w:left="0"/>
        <w:rPr>
          <w:rFonts w:asciiTheme="minorHAnsi" w:hAnsiTheme="minorHAnsi" w:cstheme="minorHAnsi"/>
          <w:szCs w:val="20"/>
          <w:lang w:val="en-US"/>
        </w:rPr>
      </w:pPr>
    </w:p>
    <w:p w14:paraId="68BD8D31" w14:textId="77777777" w:rsidR="008C695B" w:rsidRPr="009C5444" w:rsidRDefault="008C695B" w:rsidP="008C695B">
      <w:pPr>
        <w:pStyle w:val="Level1"/>
        <w:tabs>
          <w:tab w:val="left" w:pos="720"/>
        </w:tabs>
        <w:ind w:left="0"/>
        <w:rPr>
          <w:rFonts w:asciiTheme="minorHAnsi" w:hAnsiTheme="minorHAnsi" w:cstheme="minorHAnsi"/>
          <w:szCs w:val="20"/>
          <w:lang w:val="en-US"/>
        </w:rPr>
      </w:pPr>
    </w:p>
    <w:p w14:paraId="54378A05" w14:textId="77777777" w:rsidR="008C695B" w:rsidRPr="009C5444" w:rsidRDefault="008C695B" w:rsidP="008C695B">
      <w:pPr>
        <w:jc w:val="center"/>
        <w:rPr>
          <w:rFonts w:cstheme="minorHAnsi"/>
          <w:b/>
          <w:szCs w:val="20"/>
        </w:rPr>
      </w:pPr>
      <w:r w:rsidRPr="009C5444">
        <w:rPr>
          <w:rFonts w:cstheme="minorHAnsi"/>
          <w:b/>
          <w:szCs w:val="20"/>
        </w:rPr>
        <w:t>Career Development Plan</w:t>
      </w:r>
    </w:p>
    <w:p w14:paraId="71B6D6ED" w14:textId="77777777" w:rsidR="008C695B" w:rsidRPr="009C5444" w:rsidRDefault="008C695B" w:rsidP="008C695B">
      <w:pPr>
        <w:jc w:val="center"/>
        <w:rPr>
          <w:rFonts w:cstheme="minorHAnsi"/>
          <w:b/>
          <w:szCs w:val="20"/>
        </w:rPr>
      </w:pPr>
      <w:r w:rsidRPr="009C5444">
        <w:rPr>
          <w:rFonts w:cstheme="minorHAnsi"/>
          <w:b/>
          <w:szCs w:val="20"/>
        </w:rPr>
        <w:t xml:space="preserve">Guidance on some of the competencies expected </w:t>
      </w:r>
    </w:p>
    <w:p w14:paraId="0E603EA2" w14:textId="77777777" w:rsidR="008C695B" w:rsidRPr="009C5444" w:rsidRDefault="008C695B" w:rsidP="008C695B">
      <w:pPr>
        <w:pStyle w:val="Level1"/>
        <w:tabs>
          <w:tab w:val="left" w:pos="720"/>
        </w:tabs>
        <w:spacing w:line="276" w:lineRule="auto"/>
        <w:ind w:left="0"/>
        <w:rPr>
          <w:rFonts w:asciiTheme="minorHAnsi" w:hAnsiTheme="minorHAnsi" w:cstheme="minorHAnsi"/>
          <w:szCs w:val="20"/>
          <w:lang w:val="en-US"/>
        </w:rPr>
      </w:pPr>
    </w:p>
    <w:p w14:paraId="1D4F7C22" w14:textId="77777777" w:rsidR="008C695B" w:rsidRPr="009C5444" w:rsidRDefault="008C695B" w:rsidP="008C695B">
      <w:pPr>
        <w:pStyle w:val="Level1"/>
        <w:tabs>
          <w:tab w:val="left" w:pos="720"/>
        </w:tabs>
        <w:spacing w:line="276" w:lineRule="auto"/>
        <w:ind w:left="0"/>
        <w:jc w:val="both"/>
        <w:rPr>
          <w:rFonts w:asciiTheme="minorHAnsi" w:hAnsiTheme="minorHAnsi" w:cstheme="minorHAnsi"/>
          <w:szCs w:val="20"/>
          <w:lang w:val="en-US"/>
        </w:rPr>
      </w:pPr>
      <w:bookmarkStart w:id="206" w:name="_Hlk136510997"/>
      <w:r w:rsidRPr="009C5444">
        <w:rPr>
          <w:rFonts w:asciiTheme="minorHAnsi" w:hAnsiTheme="minorHAnsi" w:cstheme="minorHAnsi"/>
          <w:szCs w:val="20"/>
          <w:lang w:val="en-US"/>
        </w:rPr>
        <w:t>The following points are a non-exhaustive series of aspects that could be covered by the career development plan, and it is relevant to the short-term objectives that will be set by the researcher and the reviewer at the beginning of the fellowship period. The objectives should be set with respect to the skills and experience that each researcher should acquire at a given time of his/her career. These objectives should be revised at the end of the fellowship and should be used as a pro-active monitoring of progress in the researcher’s career</w:t>
      </w:r>
      <w:bookmarkEnd w:id="206"/>
      <w:r w:rsidRPr="009C5444">
        <w:rPr>
          <w:rFonts w:asciiTheme="minorHAnsi" w:hAnsiTheme="minorHAnsi" w:cstheme="minorHAnsi"/>
          <w:szCs w:val="20"/>
          <w:lang w:val="en-US"/>
        </w:rPr>
        <w:t xml:space="preserve">. </w:t>
      </w:r>
    </w:p>
    <w:p w14:paraId="0D59EF6F" w14:textId="77777777" w:rsidR="008C695B" w:rsidRPr="009C5444" w:rsidRDefault="008C695B" w:rsidP="008C695B">
      <w:pPr>
        <w:rPr>
          <w:rFonts w:cstheme="minorHAnsi"/>
          <w:szCs w:val="20"/>
        </w:rPr>
      </w:pPr>
    </w:p>
    <w:p w14:paraId="4E4328F3" w14:textId="77777777" w:rsidR="008C695B" w:rsidRPr="009C5444" w:rsidRDefault="008C695B" w:rsidP="008C695B">
      <w:pPr>
        <w:pStyle w:val="Level1"/>
        <w:numPr>
          <w:ilvl w:val="0"/>
          <w:numId w:val="21"/>
        </w:numPr>
        <w:jc w:val="both"/>
        <w:rPr>
          <w:rFonts w:asciiTheme="minorHAnsi" w:hAnsiTheme="minorHAnsi" w:cstheme="minorHAnsi"/>
          <w:b/>
          <w:szCs w:val="20"/>
          <w:lang w:val="en-US"/>
        </w:rPr>
      </w:pPr>
      <w:r w:rsidRPr="009C5444">
        <w:rPr>
          <w:rFonts w:asciiTheme="minorHAnsi" w:hAnsiTheme="minorHAnsi" w:cstheme="minorHAnsi"/>
          <w:b/>
          <w:szCs w:val="20"/>
          <w:lang w:val="en-US"/>
        </w:rPr>
        <w:t>Research results.</w:t>
      </w:r>
    </w:p>
    <w:p w14:paraId="0186D1E4" w14:textId="77777777" w:rsidR="008C695B" w:rsidRPr="009C5444" w:rsidRDefault="008C695B" w:rsidP="008C695B">
      <w:pPr>
        <w:pStyle w:val="Level1"/>
        <w:ind w:left="0"/>
        <w:jc w:val="both"/>
        <w:rPr>
          <w:rFonts w:asciiTheme="minorHAnsi" w:hAnsiTheme="minorHAnsi" w:cstheme="minorHAnsi"/>
          <w:szCs w:val="20"/>
          <w:lang w:val="en-US"/>
        </w:rPr>
      </w:pPr>
    </w:p>
    <w:p w14:paraId="2C2EC29D" w14:textId="77777777" w:rsidR="008C695B" w:rsidRPr="009C5444" w:rsidRDefault="008C695B" w:rsidP="008C695B">
      <w:pPr>
        <w:pStyle w:val="Level1"/>
        <w:tabs>
          <w:tab w:val="left" w:pos="720"/>
        </w:tabs>
        <w:spacing w:line="276" w:lineRule="auto"/>
        <w:ind w:left="0"/>
        <w:jc w:val="both"/>
        <w:rPr>
          <w:rFonts w:asciiTheme="minorHAnsi" w:hAnsiTheme="minorHAnsi" w:cstheme="minorHAnsi"/>
          <w:szCs w:val="20"/>
          <w:lang w:val="en-US"/>
        </w:rPr>
      </w:pPr>
      <w:r w:rsidRPr="009C5444">
        <w:rPr>
          <w:rFonts w:asciiTheme="minorHAnsi" w:hAnsiTheme="minorHAnsi" w:cstheme="minorHAnsi"/>
          <w:szCs w:val="20"/>
          <w:lang w:val="en-US"/>
        </w:rPr>
        <w:t>These should give an overview of the main direct results obtained as a consequence of the research carried out during the training period. It may include publications, conference, workshop attendance, courses, and /or seminar presentations, patents etc. This will vary according to the area of research and the type of results most common to each field. The information at this level should be relatively general since the career development plan does not strictly constitute a report on the scientific results achieved.</w:t>
      </w:r>
    </w:p>
    <w:p w14:paraId="18ECD003" w14:textId="77777777" w:rsidR="008C695B" w:rsidRPr="009C5444" w:rsidRDefault="008C695B" w:rsidP="008C695B">
      <w:pPr>
        <w:pStyle w:val="Level1"/>
        <w:tabs>
          <w:tab w:val="left" w:pos="720"/>
        </w:tabs>
        <w:ind w:left="0"/>
        <w:jc w:val="both"/>
        <w:rPr>
          <w:rFonts w:asciiTheme="minorHAnsi" w:hAnsiTheme="minorHAnsi" w:cstheme="minorHAnsi"/>
          <w:szCs w:val="20"/>
        </w:rPr>
      </w:pPr>
    </w:p>
    <w:p w14:paraId="4FF4D34D" w14:textId="77777777" w:rsidR="008C695B" w:rsidRPr="009C5444" w:rsidRDefault="008C695B" w:rsidP="008C695B">
      <w:pPr>
        <w:numPr>
          <w:ilvl w:val="0"/>
          <w:numId w:val="21"/>
        </w:numPr>
        <w:spacing w:before="0" w:after="0" w:line="240" w:lineRule="auto"/>
        <w:rPr>
          <w:rFonts w:cstheme="minorHAnsi"/>
          <w:b/>
          <w:szCs w:val="20"/>
        </w:rPr>
      </w:pPr>
      <w:r w:rsidRPr="009C5444">
        <w:rPr>
          <w:rFonts w:cstheme="minorHAnsi"/>
          <w:b/>
          <w:szCs w:val="20"/>
        </w:rPr>
        <w:t>Research Skills and techniques acquired.</w:t>
      </w:r>
    </w:p>
    <w:p w14:paraId="7E5B08BF" w14:textId="77777777" w:rsidR="008C695B" w:rsidRPr="009C5444" w:rsidRDefault="008C695B" w:rsidP="008C695B">
      <w:pPr>
        <w:rPr>
          <w:rFonts w:cstheme="minorHAnsi"/>
          <w:szCs w:val="20"/>
        </w:rPr>
      </w:pPr>
      <w:r w:rsidRPr="009C5444">
        <w:rPr>
          <w:rFonts w:eastAsia="Times New Roman" w:cstheme="minorHAnsi"/>
          <w:szCs w:val="20"/>
          <w:lang w:eastAsia="en-GB"/>
        </w:rPr>
        <w:t>Competence in experimental design, quantitative and qualitative methods, relevant research methodologies, data c</w:t>
      </w:r>
      <w:r w:rsidRPr="009C5444">
        <w:rPr>
          <w:rFonts w:cstheme="minorHAnsi"/>
          <w:szCs w:val="20"/>
        </w:rPr>
        <w:t>apture, statistics, analytical skills.</w:t>
      </w:r>
    </w:p>
    <w:p w14:paraId="056B92C2" w14:textId="77777777" w:rsidR="008C695B" w:rsidRPr="009C5444" w:rsidRDefault="008C695B" w:rsidP="008C695B">
      <w:pPr>
        <w:rPr>
          <w:rFonts w:cstheme="minorHAnsi"/>
          <w:szCs w:val="20"/>
        </w:rPr>
      </w:pPr>
      <w:r w:rsidRPr="009C5444">
        <w:rPr>
          <w:rFonts w:cstheme="minorHAnsi"/>
          <w:szCs w:val="20"/>
        </w:rPr>
        <w:t>Original, independent and critical thinking.</w:t>
      </w:r>
    </w:p>
    <w:p w14:paraId="0AE9CA43" w14:textId="77777777" w:rsidR="008C695B" w:rsidRPr="009C5444" w:rsidRDefault="008C695B" w:rsidP="008C695B">
      <w:pPr>
        <w:rPr>
          <w:rFonts w:cstheme="minorHAnsi"/>
          <w:szCs w:val="20"/>
        </w:rPr>
      </w:pPr>
      <w:r w:rsidRPr="009C5444">
        <w:rPr>
          <w:rFonts w:cstheme="minorHAnsi"/>
          <w:szCs w:val="20"/>
        </w:rPr>
        <w:t xml:space="preserve">Critical analysis and evaluation of one’s findings and those of others </w:t>
      </w:r>
    </w:p>
    <w:p w14:paraId="46011F24" w14:textId="77777777" w:rsidR="008C695B" w:rsidRPr="009C5444" w:rsidRDefault="008C695B" w:rsidP="008C695B">
      <w:pPr>
        <w:rPr>
          <w:rFonts w:cstheme="minorHAnsi"/>
          <w:szCs w:val="20"/>
        </w:rPr>
      </w:pPr>
      <w:r w:rsidRPr="009C5444">
        <w:rPr>
          <w:rFonts w:cstheme="minorHAnsi"/>
          <w:szCs w:val="20"/>
        </w:rPr>
        <w:t>Acquisition of new expertise in areas and techniques related to the researcher’s field and adequate understanding their appropriate application</w:t>
      </w:r>
    </w:p>
    <w:p w14:paraId="341487C3" w14:textId="77777777" w:rsidR="008C695B" w:rsidRPr="009C5444" w:rsidRDefault="008C695B" w:rsidP="008C695B">
      <w:pPr>
        <w:rPr>
          <w:rFonts w:cstheme="minorHAnsi"/>
          <w:szCs w:val="20"/>
        </w:rPr>
      </w:pPr>
      <w:r w:rsidRPr="009C5444">
        <w:rPr>
          <w:rFonts w:cstheme="minorHAnsi"/>
          <w:szCs w:val="20"/>
        </w:rPr>
        <w:t>Foresight and technology transfer, grasp of ethics and appreciation of IPPR.</w:t>
      </w:r>
    </w:p>
    <w:p w14:paraId="12A91BF5" w14:textId="77777777" w:rsidR="008C695B" w:rsidRPr="009C5444" w:rsidRDefault="008C695B" w:rsidP="008C695B">
      <w:pPr>
        <w:rPr>
          <w:rFonts w:cstheme="minorHAnsi"/>
          <w:szCs w:val="20"/>
        </w:rPr>
      </w:pPr>
    </w:p>
    <w:p w14:paraId="7CA250DB" w14:textId="77777777" w:rsidR="008C695B" w:rsidRPr="009C5444" w:rsidRDefault="008C695B" w:rsidP="008C695B">
      <w:pPr>
        <w:numPr>
          <w:ilvl w:val="0"/>
          <w:numId w:val="21"/>
        </w:numPr>
        <w:spacing w:before="0" w:after="0" w:line="240" w:lineRule="auto"/>
        <w:rPr>
          <w:rFonts w:cstheme="minorHAnsi"/>
          <w:b/>
          <w:szCs w:val="20"/>
        </w:rPr>
      </w:pPr>
      <w:r w:rsidRPr="009C5444">
        <w:rPr>
          <w:rFonts w:cstheme="minorHAnsi"/>
          <w:b/>
          <w:szCs w:val="20"/>
        </w:rPr>
        <w:t>Research management.</w:t>
      </w:r>
    </w:p>
    <w:p w14:paraId="7A04CD01" w14:textId="77777777" w:rsidR="008C695B" w:rsidRPr="009C5444" w:rsidRDefault="008C695B" w:rsidP="008C695B">
      <w:pPr>
        <w:rPr>
          <w:rFonts w:cstheme="minorHAnsi"/>
          <w:szCs w:val="20"/>
        </w:rPr>
      </w:pPr>
      <w:r w:rsidRPr="009C5444">
        <w:rPr>
          <w:rFonts w:cstheme="minorHAnsi"/>
          <w:szCs w:val="20"/>
        </w:rPr>
        <w:t>Ability to successfully identify and secure possible sources of funding for personal and team research as appropriate.</w:t>
      </w:r>
    </w:p>
    <w:p w14:paraId="25398B7D" w14:textId="77777777" w:rsidR="008C695B" w:rsidRPr="009C5444" w:rsidRDefault="008C695B" w:rsidP="008C695B">
      <w:pPr>
        <w:rPr>
          <w:rFonts w:cstheme="minorHAnsi"/>
          <w:szCs w:val="20"/>
        </w:rPr>
      </w:pPr>
      <w:r w:rsidRPr="009C5444">
        <w:rPr>
          <w:rFonts w:cstheme="minorHAnsi"/>
          <w:szCs w:val="20"/>
        </w:rPr>
        <w:t xml:space="preserve">Project management skills relating to proposals and tenders work programming, supervision, deadlines and delivery, negotiation with funders, financial planning, and resource management.   </w:t>
      </w:r>
    </w:p>
    <w:p w14:paraId="2BA8F215" w14:textId="77777777" w:rsidR="008C695B" w:rsidRPr="009C5444" w:rsidRDefault="008C695B" w:rsidP="008C695B">
      <w:pPr>
        <w:rPr>
          <w:rFonts w:cstheme="minorHAnsi"/>
          <w:szCs w:val="20"/>
        </w:rPr>
      </w:pPr>
      <w:r w:rsidRPr="009C5444">
        <w:rPr>
          <w:rFonts w:cstheme="minorHAnsi"/>
          <w:szCs w:val="20"/>
        </w:rPr>
        <w:t xml:space="preserve">Skills appropriate to working with others and in teams and in teambuilding.  </w:t>
      </w:r>
    </w:p>
    <w:p w14:paraId="0B5BE7E6" w14:textId="77777777" w:rsidR="008C695B" w:rsidRPr="009C5444" w:rsidRDefault="008C695B" w:rsidP="008C695B">
      <w:pPr>
        <w:rPr>
          <w:rFonts w:cstheme="minorHAnsi"/>
          <w:szCs w:val="20"/>
        </w:rPr>
      </w:pPr>
    </w:p>
    <w:p w14:paraId="5FDC14FB" w14:textId="77777777" w:rsidR="008C695B" w:rsidRPr="009C5444" w:rsidRDefault="008C695B" w:rsidP="008C695B">
      <w:pPr>
        <w:numPr>
          <w:ilvl w:val="0"/>
          <w:numId w:val="21"/>
        </w:numPr>
        <w:spacing w:before="0" w:after="0" w:line="240" w:lineRule="auto"/>
        <w:rPr>
          <w:rFonts w:cstheme="minorHAnsi"/>
          <w:b/>
          <w:szCs w:val="20"/>
        </w:rPr>
      </w:pPr>
      <w:r w:rsidRPr="009C5444">
        <w:rPr>
          <w:rFonts w:cstheme="minorHAnsi"/>
          <w:b/>
          <w:szCs w:val="20"/>
        </w:rPr>
        <w:t>Communication skills.</w:t>
      </w:r>
    </w:p>
    <w:p w14:paraId="191DC464" w14:textId="77777777" w:rsidR="008C695B" w:rsidRPr="009C5444" w:rsidRDefault="008C695B" w:rsidP="008C695B">
      <w:pPr>
        <w:rPr>
          <w:rFonts w:cstheme="minorHAnsi"/>
          <w:szCs w:val="20"/>
        </w:rPr>
      </w:pPr>
      <w:r w:rsidRPr="009C5444">
        <w:rPr>
          <w:rFonts w:cstheme="minorHAnsi"/>
          <w:szCs w:val="20"/>
        </w:rPr>
        <w:lastRenderedPageBreak/>
        <w:t xml:space="preserve">Personal presentation skills, poster presentations, skills in report writing and preparing academic papers and books.  </w:t>
      </w:r>
    </w:p>
    <w:p w14:paraId="2603F6B0" w14:textId="77777777" w:rsidR="008C695B" w:rsidRPr="009C5444" w:rsidRDefault="008C695B" w:rsidP="008C695B">
      <w:pPr>
        <w:rPr>
          <w:rFonts w:cstheme="minorHAnsi"/>
          <w:szCs w:val="20"/>
        </w:rPr>
      </w:pPr>
      <w:r w:rsidRPr="009C5444">
        <w:rPr>
          <w:rFonts w:cstheme="minorHAnsi"/>
          <w:szCs w:val="20"/>
        </w:rPr>
        <w:t>To be able to defend research outcomes at seminars, conferences, etc.</w:t>
      </w:r>
    </w:p>
    <w:p w14:paraId="011B86EC" w14:textId="77777777" w:rsidR="008C695B" w:rsidRPr="009C5444" w:rsidRDefault="008C695B" w:rsidP="008C695B">
      <w:pPr>
        <w:rPr>
          <w:rFonts w:cstheme="minorHAnsi"/>
          <w:szCs w:val="20"/>
        </w:rPr>
      </w:pPr>
      <w:r w:rsidRPr="009C5444">
        <w:rPr>
          <w:rFonts w:cstheme="minorHAnsi"/>
          <w:szCs w:val="20"/>
        </w:rPr>
        <w:t>Contribute to promote public understanding of one’s own field</w:t>
      </w:r>
    </w:p>
    <w:p w14:paraId="1813BC11" w14:textId="77777777" w:rsidR="008C695B" w:rsidRPr="009C5444" w:rsidRDefault="008C695B" w:rsidP="008C695B">
      <w:pPr>
        <w:pStyle w:val="Level1"/>
        <w:tabs>
          <w:tab w:val="left" w:pos="720"/>
        </w:tabs>
        <w:ind w:left="0"/>
        <w:jc w:val="both"/>
        <w:rPr>
          <w:rFonts w:asciiTheme="minorHAnsi" w:hAnsiTheme="minorHAnsi" w:cstheme="minorHAnsi"/>
          <w:szCs w:val="20"/>
        </w:rPr>
      </w:pPr>
    </w:p>
    <w:p w14:paraId="482291B9" w14:textId="77777777" w:rsidR="008C695B" w:rsidRPr="009C5444" w:rsidRDefault="008C695B" w:rsidP="008C695B">
      <w:pPr>
        <w:pStyle w:val="Level1"/>
        <w:numPr>
          <w:ilvl w:val="0"/>
          <w:numId w:val="21"/>
        </w:numPr>
        <w:jc w:val="both"/>
        <w:rPr>
          <w:rFonts w:asciiTheme="minorHAnsi" w:hAnsiTheme="minorHAnsi" w:cstheme="minorHAnsi"/>
          <w:b/>
          <w:szCs w:val="20"/>
          <w:lang w:val="en-US"/>
        </w:rPr>
      </w:pPr>
      <w:r w:rsidRPr="009C5444">
        <w:rPr>
          <w:rFonts w:asciiTheme="minorHAnsi" w:hAnsiTheme="minorHAnsi" w:cstheme="minorHAnsi"/>
          <w:b/>
          <w:szCs w:val="20"/>
          <w:lang w:val="en-US"/>
        </w:rPr>
        <w:t>Other professional training (course work, teaching activity):</w:t>
      </w:r>
    </w:p>
    <w:p w14:paraId="713D385D" w14:textId="77777777" w:rsidR="008C695B" w:rsidRPr="009C5444" w:rsidRDefault="008C695B" w:rsidP="008C695B">
      <w:pPr>
        <w:rPr>
          <w:rFonts w:cstheme="minorHAnsi"/>
          <w:szCs w:val="20"/>
        </w:rPr>
      </w:pPr>
      <w:r w:rsidRPr="009C5444">
        <w:rPr>
          <w:rFonts w:cstheme="minorHAnsi"/>
          <w:szCs w:val="20"/>
        </w:rPr>
        <w:t>Involvement in teaching, supervision or mentoring</w:t>
      </w:r>
    </w:p>
    <w:p w14:paraId="54A83B53" w14:textId="77777777" w:rsidR="008C695B" w:rsidRPr="009C5444" w:rsidRDefault="008C695B" w:rsidP="008C695B">
      <w:pPr>
        <w:rPr>
          <w:rFonts w:cstheme="minorHAnsi"/>
          <w:szCs w:val="20"/>
        </w:rPr>
      </w:pPr>
    </w:p>
    <w:p w14:paraId="54F8BC96" w14:textId="77777777" w:rsidR="008C695B" w:rsidRPr="009C5444" w:rsidRDefault="008C695B" w:rsidP="008C695B">
      <w:pPr>
        <w:numPr>
          <w:ilvl w:val="0"/>
          <w:numId w:val="21"/>
        </w:numPr>
        <w:spacing w:before="0" w:after="0" w:line="240" w:lineRule="auto"/>
        <w:rPr>
          <w:rFonts w:cstheme="minorHAnsi"/>
          <w:b/>
          <w:szCs w:val="20"/>
        </w:rPr>
      </w:pPr>
      <w:r w:rsidRPr="009C5444">
        <w:rPr>
          <w:rFonts w:cstheme="minorHAnsi"/>
          <w:b/>
          <w:szCs w:val="20"/>
        </w:rPr>
        <w:t xml:space="preserve">Anticipated networking opportunities.  </w:t>
      </w:r>
    </w:p>
    <w:p w14:paraId="6567B3BC" w14:textId="77777777" w:rsidR="008C695B" w:rsidRPr="009C5444" w:rsidRDefault="008C695B" w:rsidP="008C695B">
      <w:pPr>
        <w:rPr>
          <w:rFonts w:cstheme="minorHAnsi"/>
          <w:szCs w:val="20"/>
        </w:rPr>
      </w:pPr>
      <w:r w:rsidRPr="009C5444">
        <w:rPr>
          <w:rFonts w:cstheme="minorHAnsi"/>
          <w:szCs w:val="20"/>
        </w:rPr>
        <w:t>Develop/maintain co-operative networks and working relationships as appropriate with supervisor/peers/colleagues within the institution and the wider research community</w:t>
      </w:r>
    </w:p>
    <w:p w14:paraId="56672D0E" w14:textId="77777777" w:rsidR="008C695B" w:rsidRPr="009C5444" w:rsidRDefault="008C695B" w:rsidP="008C695B">
      <w:pPr>
        <w:numPr>
          <w:ilvl w:val="12"/>
          <w:numId w:val="0"/>
        </w:numPr>
        <w:rPr>
          <w:rFonts w:cstheme="minorHAnsi"/>
          <w:szCs w:val="20"/>
        </w:rPr>
      </w:pPr>
    </w:p>
    <w:p w14:paraId="4F38524B" w14:textId="77777777" w:rsidR="008C695B" w:rsidRPr="009C5444" w:rsidRDefault="008C695B" w:rsidP="008C695B">
      <w:pPr>
        <w:pStyle w:val="Level1"/>
        <w:numPr>
          <w:ilvl w:val="0"/>
          <w:numId w:val="21"/>
        </w:numPr>
        <w:jc w:val="both"/>
        <w:rPr>
          <w:rFonts w:asciiTheme="minorHAnsi" w:hAnsiTheme="minorHAnsi" w:cstheme="minorHAnsi"/>
          <w:b/>
          <w:szCs w:val="20"/>
          <w:lang w:val="en-US"/>
        </w:rPr>
      </w:pPr>
      <w:r w:rsidRPr="009C5444">
        <w:rPr>
          <w:rFonts w:asciiTheme="minorHAnsi" w:hAnsiTheme="minorHAnsi" w:cstheme="minorHAnsi"/>
          <w:b/>
          <w:szCs w:val="20"/>
          <w:lang w:val="en-US"/>
        </w:rPr>
        <w:t xml:space="preserve">Other activities (community, </w:t>
      </w:r>
      <w:proofErr w:type="spellStart"/>
      <w:r w:rsidRPr="009C5444">
        <w:rPr>
          <w:rFonts w:asciiTheme="minorHAnsi" w:hAnsiTheme="minorHAnsi" w:cstheme="minorHAnsi"/>
          <w:b/>
          <w:szCs w:val="20"/>
          <w:lang w:val="en-US"/>
        </w:rPr>
        <w:t>etc</w:t>
      </w:r>
      <w:proofErr w:type="spellEnd"/>
      <w:r w:rsidRPr="009C5444">
        <w:rPr>
          <w:rFonts w:asciiTheme="minorHAnsi" w:hAnsiTheme="minorHAnsi" w:cstheme="minorHAnsi"/>
          <w:b/>
          <w:szCs w:val="20"/>
          <w:lang w:val="en-US"/>
        </w:rPr>
        <w:t>) with professional relevance.</w:t>
      </w:r>
    </w:p>
    <w:p w14:paraId="3EB9E9C7" w14:textId="77777777" w:rsidR="008C695B" w:rsidRPr="009C5444" w:rsidRDefault="008C695B" w:rsidP="008C695B">
      <w:pPr>
        <w:pStyle w:val="Level1"/>
        <w:tabs>
          <w:tab w:val="left" w:pos="720"/>
        </w:tabs>
        <w:ind w:left="0"/>
        <w:jc w:val="both"/>
        <w:rPr>
          <w:rFonts w:asciiTheme="minorHAnsi" w:hAnsiTheme="minorHAnsi" w:cstheme="minorHAnsi"/>
          <w:szCs w:val="20"/>
          <w:lang w:val="en-US"/>
        </w:rPr>
      </w:pPr>
    </w:p>
    <w:p w14:paraId="7D4A4BA9" w14:textId="77777777" w:rsidR="008C695B" w:rsidRPr="009C5444" w:rsidRDefault="008C695B" w:rsidP="008C695B">
      <w:pPr>
        <w:pStyle w:val="Level1"/>
        <w:tabs>
          <w:tab w:val="left" w:pos="720"/>
        </w:tabs>
        <w:ind w:left="0"/>
        <w:jc w:val="both"/>
        <w:rPr>
          <w:rFonts w:asciiTheme="minorHAnsi" w:hAnsiTheme="minorHAnsi" w:cstheme="minorHAnsi"/>
          <w:szCs w:val="20"/>
          <w:lang w:val="en-US"/>
        </w:rPr>
      </w:pPr>
      <w:r w:rsidRPr="009C5444">
        <w:rPr>
          <w:rFonts w:asciiTheme="minorHAnsi" w:hAnsiTheme="minorHAnsi" w:cstheme="minorHAnsi"/>
          <w:szCs w:val="20"/>
          <w:lang w:val="en-US"/>
        </w:rPr>
        <w:t>Issues related with career management, including transferable skills, management of own career progression, ways to develop employability, awareness of what potential employers are looking for when considering CV applications etc.</w:t>
      </w:r>
    </w:p>
    <w:p w14:paraId="3E313965" w14:textId="77777777" w:rsidR="007E5DF4" w:rsidRPr="009C5444" w:rsidRDefault="007E5DF4">
      <w:pPr>
        <w:spacing w:before="0" w:after="80" w:line="240" w:lineRule="auto"/>
        <w:jc w:val="left"/>
        <w:rPr>
          <w:rFonts w:cstheme="minorHAnsi"/>
          <w:b/>
          <w:szCs w:val="20"/>
        </w:rPr>
      </w:pPr>
      <w:r w:rsidRPr="009C5444">
        <w:rPr>
          <w:rFonts w:cstheme="minorHAnsi"/>
          <w:szCs w:val="20"/>
        </w:rPr>
        <w:br w:type="page"/>
      </w:r>
    </w:p>
    <w:p w14:paraId="3D6E5836" w14:textId="0FF55DE2" w:rsidR="002833BB" w:rsidRPr="00E3311F" w:rsidRDefault="00BD706C">
      <w:pPr>
        <w:pStyle w:val="berschrift1"/>
        <w:numPr>
          <w:ilvl w:val="0"/>
          <w:numId w:val="0"/>
        </w:numPr>
        <w:rPr>
          <w:lang w:val="en-GB"/>
        </w:rPr>
      </w:pPr>
      <w:bookmarkStart w:id="207" w:name="_Toc135667015"/>
      <w:bookmarkStart w:id="208" w:name="_Toc229042604"/>
      <w:bookmarkStart w:id="209" w:name="_Toc181774499"/>
      <w:bookmarkStart w:id="210" w:name="_Toc90629820"/>
      <w:bookmarkStart w:id="211" w:name="_Toc413431109"/>
      <w:bookmarkStart w:id="212" w:name="_Toc290300736"/>
      <w:r w:rsidRPr="00BD706C">
        <w:rPr>
          <w:rFonts w:cstheme="minorHAnsi"/>
          <w:highlight w:val="yellow"/>
        </w:rPr>
        <w:lastRenderedPageBreak/>
        <w:t>[</w:t>
      </w:r>
      <w:r w:rsidR="007E5DF4" w:rsidRPr="00BD706C">
        <w:rPr>
          <w:rFonts w:cstheme="minorHAnsi"/>
          <w:highlight w:val="yellow"/>
        </w:rPr>
        <w:t xml:space="preserve">Attachment </w:t>
      </w:r>
      <w:r w:rsidR="004C1C03" w:rsidRPr="00BD706C">
        <w:rPr>
          <w:highlight w:val="yellow"/>
          <w:lang w:val="en-GB"/>
        </w:rPr>
        <w:t>4a) (</w:t>
      </w:r>
      <w:bookmarkStart w:id="213" w:name="_Hlk136515497"/>
      <w:r w:rsidR="004C1C03" w:rsidRPr="00BD706C">
        <w:rPr>
          <w:highlight w:val="yellow"/>
          <w:lang w:val="en-GB"/>
        </w:rPr>
        <w:t xml:space="preserve">Secondment Agreement for </w:t>
      </w:r>
      <w:r w:rsidR="005A0C22" w:rsidRPr="00BD706C">
        <w:rPr>
          <w:highlight w:val="yellow"/>
          <w:lang w:val="en-GB"/>
        </w:rPr>
        <w:t>Fellows</w:t>
      </w:r>
      <w:r w:rsidR="004C1C03" w:rsidRPr="00BD706C">
        <w:rPr>
          <w:highlight w:val="yellow"/>
          <w:lang w:val="en-GB"/>
        </w:rPr>
        <w:t>) according to Section 4.4</w:t>
      </w:r>
      <w:bookmarkEnd w:id="207"/>
      <w:r w:rsidRPr="00BD706C">
        <w:rPr>
          <w:highlight w:val="yellow"/>
          <w:lang w:val="en-GB"/>
        </w:rPr>
        <w:t>]</w:t>
      </w:r>
      <w:bookmarkEnd w:id="208"/>
    </w:p>
    <w:p w14:paraId="4D3AD407" w14:textId="49248FD8" w:rsidR="002833BB" w:rsidRPr="0044477E" w:rsidRDefault="004C1C03">
      <w:pPr>
        <w:rPr>
          <w:b/>
          <w:lang w:val="en-GB"/>
        </w:rPr>
      </w:pPr>
      <w:r w:rsidRPr="0044477E">
        <w:rPr>
          <w:b/>
          <w:highlight w:val="yellow"/>
          <w:lang w:val="en-GB"/>
        </w:rPr>
        <w:t>[Secondment Agreement (template) between Parties to the Consortium Agreement]</w:t>
      </w:r>
    </w:p>
    <w:p w14:paraId="64E4E429" w14:textId="77777777" w:rsidR="005D0D47" w:rsidRDefault="004C1C03">
      <w:pPr>
        <w:rPr>
          <w:lang w:val="en-GB"/>
        </w:rPr>
      </w:pPr>
      <w:r>
        <w:rPr>
          <w:lang w:val="en-GB"/>
        </w:rPr>
        <w:t xml:space="preserve">THIS SECONDMENT AGREEMENT is based upon the Consortium Agreement for the </w:t>
      </w:r>
      <w:r w:rsidR="00FF2081">
        <w:rPr>
          <w:lang w:val="en-GB"/>
        </w:rPr>
        <w:t xml:space="preserve">Project </w:t>
      </w:r>
      <w:r>
        <w:rPr>
          <w:lang w:val="en-GB"/>
        </w:rPr>
        <w:t>[</w:t>
      </w:r>
      <w:r w:rsidR="00E13BAC">
        <w:rPr>
          <w:lang w:val="en-GB"/>
        </w:rPr>
        <w:t>ACRONYM</w:t>
      </w:r>
      <w:r>
        <w:rPr>
          <w:lang w:val="en-GB"/>
        </w:rPr>
        <w:t xml:space="preserve">] (hereinafter referred to as “Consortium Agreement”) </w:t>
      </w:r>
    </w:p>
    <w:p w14:paraId="3C11EE02" w14:textId="77777777" w:rsidR="002833BB" w:rsidRDefault="002833BB" w:rsidP="00BC54B9">
      <w:pPr>
        <w:rPr>
          <w:lang w:val="en-GB"/>
        </w:rPr>
      </w:pPr>
    </w:p>
    <w:p w14:paraId="16E498E6" w14:textId="77777777" w:rsidR="002833BB" w:rsidRDefault="004C1C03">
      <w:pPr>
        <w:rPr>
          <w:lang w:val="en-GB"/>
        </w:rPr>
      </w:pPr>
      <w:r>
        <w:rPr>
          <w:lang w:val="en-GB"/>
        </w:rPr>
        <w:t>BETWEEN:</w:t>
      </w:r>
    </w:p>
    <w:p w14:paraId="5ACA5EAF" w14:textId="77777777" w:rsidR="00EA781A" w:rsidRDefault="00EA781A" w:rsidP="00EA781A">
      <w:pPr>
        <w:rPr>
          <w:lang w:val="en-GB"/>
        </w:rPr>
      </w:pPr>
      <w:r>
        <w:rPr>
          <w:lang w:val="en-GB"/>
        </w:rPr>
        <w:t>the Party x, seconding the Fellow</w:t>
      </w:r>
    </w:p>
    <w:p w14:paraId="209F4315" w14:textId="77777777" w:rsidR="00EA781A" w:rsidRDefault="00EA781A" w:rsidP="00EA781A">
      <w:pPr>
        <w:rPr>
          <w:lang w:val="en-GB"/>
        </w:rPr>
      </w:pPr>
      <w:r>
        <w:rPr>
          <w:lang w:val="en-GB"/>
        </w:rPr>
        <w:t>hereinafter</w:t>
      </w:r>
      <w:r w:rsidR="00200123" w:rsidRPr="00200123">
        <w:rPr>
          <w:bCs/>
          <w:szCs w:val="20"/>
        </w:rPr>
        <w:t xml:space="preserve"> </w:t>
      </w:r>
      <w:r w:rsidR="00200123" w:rsidRPr="00200123">
        <w:rPr>
          <w:bCs/>
        </w:rPr>
        <w:t>referred to as</w:t>
      </w:r>
      <w:r>
        <w:rPr>
          <w:lang w:val="en-GB"/>
        </w:rPr>
        <w:t xml:space="preserve"> the “Seconding Entity”</w:t>
      </w:r>
    </w:p>
    <w:p w14:paraId="18DD3880" w14:textId="77777777" w:rsidR="00EA781A" w:rsidRDefault="00EA781A" w:rsidP="00EA781A">
      <w:pPr>
        <w:rPr>
          <w:lang w:val="en-GB"/>
        </w:rPr>
      </w:pPr>
      <w:r>
        <w:rPr>
          <w:lang w:val="en-GB"/>
        </w:rPr>
        <w:t xml:space="preserve">and </w:t>
      </w:r>
    </w:p>
    <w:p w14:paraId="79CD3EFE" w14:textId="77777777" w:rsidR="00EA781A" w:rsidRDefault="00EA781A" w:rsidP="00EA781A">
      <w:pPr>
        <w:rPr>
          <w:lang w:val="en-GB"/>
        </w:rPr>
      </w:pPr>
      <w:r>
        <w:rPr>
          <w:lang w:val="en-GB"/>
        </w:rPr>
        <w:t xml:space="preserve">the Party y, hosting the Fellow </w:t>
      </w:r>
    </w:p>
    <w:p w14:paraId="51F694D4" w14:textId="77777777" w:rsidR="00EA781A" w:rsidRDefault="00EA781A" w:rsidP="00EA781A">
      <w:pPr>
        <w:rPr>
          <w:lang w:val="en-GB"/>
        </w:rPr>
      </w:pPr>
      <w:r>
        <w:rPr>
          <w:lang w:val="en-GB"/>
        </w:rPr>
        <w:t xml:space="preserve">hereinafter </w:t>
      </w:r>
      <w:r w:rsidR="00200123" w:rsidRPr="00200123">
        <w:rPr>
          <w:bCs/>
        </w:rPr>
        <w:t xml:space="preserve">referred to as </w:t>
      </w:r>
      <w:r>
        <w:rPr>
          <w:lang w:val="en-GB"/>
        </w:rPr>
        <w:t xml:space="preserve">“the Host </w:t>
      </w:r>
      <w:r w:rsidR="007A586F">
        <w:rPr>
          <w:lang w:val="en-GB"/>
        </w:rPr>
        <w:t>Entity</w:t>
      </w:r>
      <w:r>
        <w:rPr>
          <w:lang w:val="en-GB"/>
        </w:rPr>
        <w:t xml:space="preserve">” </w:t>
      </w:r>
    </w:p>
    <w:p w14:paraId="7BB85AE9" w14:textId="77777777" w:rsidR="00EA781A" w:rsidRDefault="00EA781A" w:rsidP="00EA781A">
      <w:pPr>
        <w:rPr>
          <w:lang w:val="en-GB"/>
        </w:rPr>
      </w:pPr>
      <w:r>
        <w:rPr>
          <w:lang w:val="en-GB"/>
        </w:rPr>
        <w:t xml:space="preserve">both Parties to the [ACRONYM] </w:t>
      </w:r>
      <w:r w:rsidR="00EF6157">
        <w:rPr>
          <w:lang w:val="en-GB"/>
        </w:rPr>
        <w:t>C</w:t>
      </w:r>
      <w:r>
        <w:rPr>
          <w:lang w:val="en-GB"/>
        </w:rPr>
        <w:t xml:space="preserve">onsortium </w:t>
      </w:r>
      <w:r w:rsidR="00EF6157">
        <w:rPr>
          <w:lang w:val="en-GB"/>
        </w:rPr>
        <w:t>A</w:t>
      </w:r>
      <w:r>
        <w:rPr>
          <w:lang w:val="en-GB"/>
        </w:rPr>
        <w:t xml:space="preserve">greement </w:t>
      </w:r>
    </w:p>
    <w:p w14:paraId="6A848AF0" w14:textId="77777777" w:rsidR="00EA781A" w:rsidRDefault="00EA781A" w:rsidP="00EA781A">
      <w:pPr>
        <w:rPr>
          <w:lang w:val="en-GB"/>
        </w:rPr>
      </w:pPr>
      <w:r>
        <w:rPr>
          <w:lang w:val="en-GB"/>
        </w:rPr>
        <w:t xml:space="preserve">with effective date of xxx and Grant Agreement No xxx and its Annexes (hereinafter referred to as "Grant Agreement") </w:t>
      </w:r>
    </w:p>
    <w:p w14:paraId="79D30169" w14:textId="77777777" w:rsidR="002833BB" w:rsidRDefault="004C1C03">
      <w:pPr>
        <w:rPr>
          <w:lang w:val="en-GB"/>
        </w:rPr>
      </w:pPr>
      <w:r>
        <w:rPr>
          <w:lang w:val="en-GB"/>
        </w:rPr>
        <w:t xml:space="preserve">jointly or individually, referred to </w:t>
      </w:r>
      <w:proofErr w:type="gramStart"/>
      <w:r>
        <w:rPr>
          <w:lang w:val="en-GB"/>
        </w:rPr>
        <w:t>as</w:t>
      </w:r>
      <w:r w:rsidR="003451AE">
        <w:rPr>
          <w:lang w:val="en-GB"/>
        </w:rPr>
        <w:t xml:space="preserve"> ”Parties</w:t>
      </w:r>
      <w:proofErr w:type="gramEnd"/>
      <w:r w:rsidR="003451AE">
        <w:rPr>
          <w:lang w:val="en-GB"/>
        </w:rPr>
        <w:t>” or</w:t>
      </w:r>
      <w:r w:rsidR="008052A2">
        <w:rPr>
          <w:lang w:val="en-GB"/>
        </w:rPr>
        <w:t xml:space="preserve"> a</w:t>
      </w:r>
      <w:r w:rsidR="003451AE">
        <w:rPr>
          <w:lang w:val="en-GB"/>
        </w:rPr>
        <w:t xml:space="preserve"> </w:t>
      </w:r>
      <w:r>
        <w:rPr>
          <w:lang w:val="en-GB"/>
        </w:rPr>
        <w:t>”Party</w:t>
      </w:r>
    </w:p>
    <w:p w14:paraId="2EEA0C63" w14:textId="77777777" w:rsidR="002833BB" w:rsidRDefault="004C1C03">
      <w:pPr>
        <w:rPr>
          <w:lang w:val="en-GB"/>
        </w:rPr>
      </w:pPr>
      <w:r>
        <w:rPr>
          <w:lang w:val="en-GB"/>
        </w:rPr>
        <w:t>relating to the Secondment within the MSCA-DN Project titled</w:t>
      </w:r>
    </w:p>
    <w:p w14:paraId="63E9F386" w14:textId="77777777" w:rsidR="002833BB" w:rsidRDefault="004C1C03">
      <w:pPr>
        <w:rPr>
          <w:lang w:val="en-GB"/>
        </w:rPr>
      </w:pPr>
      <w:r>
        <w:rPr>
          <w:lang w:val="en-GB"/>
        </w:rPr>
        <w:t>[title of the Project]</w:t>
      </w:r>
    </w:p>
    <w:p w14:paraId="21305969" w14:textId="77777777" w:rsidR="002833BB" w:rsidRDefault="002833BB">
      <w:pPr>
        <w:rPr>
          <w:lang w:val="en-GB"/>
        </w:rPr>
      </w:pPr>
    </w:p>
    <w:p w14:paraId="56E2E30A" w14:textId="77777777" w:rsidR="002833BB" w:rsidRDefault="004C1C03">
      <w:pPr>
        <w:rPr>
          <w:lang w:val="en-GB"/>
        </w:rPr>
      </w:pPr>
      <w:r>
        <w:rPr>
          <w:lang w:val="en-GB"/>
        </w:rPr>
        <w:t>in short</w:t>
      </w:r>
    </w:p>
    <w:p w14:paraId="592CE4ED" w14:textId="77777777" w:rsidR="002833BB" w:rsidRDefault="004C1C03">
      <w:pPr>
        <w:rPr>
          <w:lang w:val="en-GB"/>
        </w:rPr>
      </w:pPr>
      <w:r>
        <w:rPr>
          <w:lang w:val="en-GB"/>
        </w:rPr>
        <w:t>[Acronym of the Project]</w:t>
      </w:r>
    </w:p>
    <w:p w14:paraId="2A574053" w14:textId="77777777" w:rsidR="002833BB" w:rsidRDefault="004C1C03">
      <w:pPr>
        <w:rPr>
          <w:lang w:val="en-GB"/>
        </w:rPr>
      </w:pPr>
      <w:r>
        <w:rPr>
          <w:lang w:val="en-GB"/>
        </w:rPr>
        <w:t>hereinafter referred to as “Secondment Agreement”</w:t>
      </w:r>
    </w:p>
    <w:p w14:paraId="704B7D07" w14:textId="77777777" w:rsidR="002833BB" w:rsidRDefault="004C1C03">
      <w:pPr>
        <w:rPr>
          <w:lang w:val="en-GB"/>
        </w:rPr>
      </w:pPr>
      <w:r>
        <w:rPr>
          <w:lang w:val="en-GB"/>
        </w:rPr>
        <w:t xml:space="preserve">concerning the </w:t>
      </w:r>
      <w:r w:rsidR="00FF2081">
        <w:rPr>
          <w:lang w:val="en-GB"/>
        </w:rPr>
        <w:t>Fellow</w:t>
      </w:r>
      <w:r>
        <w:rPr>
          <w:lang w:val="en-GB"/>
        </w:rPr>
        <w:t xml:space="preserve"> [name of the </w:t>
      </w:r>
      <w:r w:rsidR="00FF2081">
        <w:rPr>
          <w:lang w:val="en-GB"/>
        </w:rPr>
        <w:t>Fellow</w:t>
      </w:r>
      <w:r>
        <w:rPr>
          <w:lang w:val="en-GB"/>
        </w:rPr>
        <w:t>]</w:t>
      </w:r>
    </w:p>
    <w:p w14:paraId="1B085D52" w14:textId="77777777" w:rsidR="002833BB" w:rsidRDefault="002833BB">
      <w:pPr>
        <w:rPr>
          <w:lang w:val="en-GB"/>
        </w:rPr>
      </w:pPr>
    </w:p>
    <w:p w14:paraId="2AF0DC4C" w14:textId="77777777" w:rsidR="002833BB" w:rsidRDefault="004C1C03">
      <w:pPr>
        <w:rPr>
          <w:lang w:val="en-GB"/>
        </w:rPr>
      </w:pPr>
      <w:r>
        <w:rPr>
          <w:lang w:val="en-GB"/>
        </w:rPr>
        <w:t>WHEREAS:</w:t>
      </w:r>
    </w:p>
    <w:p w14:paraId="75400A5A" w14:textId="77777777" w:rsidR="002833BB" w:rsidRDefault="004C1C03">
      <w:pPr>
        <w:rPr>
          <w:lang w:val="en-GB"/>
        </w:rPr>
      </w:pPr>
      <w:r>
        <w:rPr>
          <w:lang w:val="en-GB"/>
        </w:rPr>
        <w:t>…..</w:t>
      </w:r>
    </w:p>
    <w:p w14:paraId="34DA081F" w14:textId="77777777" w:rsidR="002833BB" w:rsidRDefault="004C1C03">
      <w:pPr>
        <w:rPr>
          <w:lang w:val="en-GB"/>
        </w:rPr>
      </w:pPr>
      <w:r>
        <w:rPr>
          <w:lang w:val="en-GB"/>
        </w:rPr>
        <w:t xml:space="preserve">The Parties wish to specify or supplement binding commitments among themselves in addition to the provisions of the Grant Agreement and the Consortium Agreement. </w:t>
      </w:r>
    </w:p>
    <w:p w14:paraId="2B76569E" w14:textId="77777777" w:rsidR="002833BB" w:rsidRDefault="002833BB">
      <w:pPr>
        <w:rPr>
          <w:lang w:val="en-GB"/>
        </w:rPr>
      </w:pPr>
    </w:p>
    <w:p w14:paraId="75E5BE91" w14:textId="77777777" w:rsidR="002833BB" w:rsidRDefault="004C1C03">
      <w:pPr>
        <w:rPr>
          <w:lang w:val="en-GB"/>
        </w:rPr>
      </w:pPr>
      <w:r>
        <w:rPr>
          <w:lang w:val="en-GB"/>
        </w:rPr>
        <w:lastRenderedPageBreak/>
        <w:t>NOW, THEREFORE, IT IS HEREBY AGREED AS FOLLOWS:</w:t>
      </w:r>
    </w:p>
    <w:p w14:paraId="09CCB258" w14:textId="77777777" w:rsidR="002833BB" w:rsidRDefault="002833BB">
      <w:pPr>
        <w:rPr>
          <w:lang w:val="en-GB"/>
        </w:rPr>
      </w:pPr>
    </w:p>
    <w:p w14:paraId="0CE2A294" w14:textId="77777777" w:rsidR="002833BB" w:rsidRPr="0083643D" w:rsidRDefault="004C1C03">
      <w:pPr>
        <w:rPr>
          <w:b/>
          <w:lang w:val="en-GB"/>
        </w:rPr>
      </w:pPr>
      <w:r w:rsidRPr="0083643D">
        <w:rPr>
          <w:b/>
          <w:lang w:val="en-GB"/>
        </w:rPr>
        <w:t>Section 1: Definitions</w:t>
      </w:r>
    </w:p>
    <w:p w14:paraId="6D83BB9D" w14:textId="6A0F2703" w:rsidR="002833BB" w:rsidRDefault="004C1C03">
      <w:pPr>
        <w:rPr>
          <w:lang w:val="en-GB"/>
        </w:rPr>
      </w:pPr>
      <w:r>
        <w:rPr>
          <w:lang w:val="en-GB"/>
        </w:rPr>
        <w:t xml:space="preserve">Words beginning with a capital letter shall have the meaning defined either herein or in the </w:t>
      </w:r>
      <w:r w:rsidR="00571371" w:rsidRPr="00571371">
        <w:rPr>
          <w:lang w:val="en-GB"/>
        </w:rPr>
        <w:t xml:space="preserve">Horizon Europe </w:t>
      </w:r>
      <w:proofErr w:type="gramStart"/>
      <w:r w:rsidR="00571371" w:rsidRPr="00571371">
        <w:rPr>
          <w:lang w:val="en-GB"/>
        </w:rPr>
        <w:t xml:space="preserve">Regulation </w:t>
      </w:r>
      <w:r>
        <w:rPr>
          <w:lang w:val="en-GB"/>
        </w:rPr>
        <w:t xml:space="preserve"> or</w:t>
      </w:r>
      <w:proofErr w:type="gramEnd"/>
      <w:r>
        <w:rPr>
          <w:lang w:val="en-GB"/>
        </w:rPr>
        <w:t xml:space="preserve"> in the Grant Agreement including its Annexes or the Consortium Agreement without the need to replicate said terms herein.</w:t>
      </w:r>
    </w:p>
    <w:p w14:paraId="71C16A8C" w14:textId="77777777" w:rsidR="002833BB" w:rsidRDefault="002833BB">
      <w:pPr>
        <w:rPr>
          <w:lang w:val="en-GB"/>
        </w:rPr>
      </w:pPr>
    </w:p>
    <w:p w14:paraId="24216815" w14:textId="77777777" w:rsidR="002833BB" w:rsidRPr="0083643D" w:rsidRDefault="004C1C03">
      <w:pPr>
        <w:rPr>
          <w:b/>
          <w:lang w:val="en-GB"/>
        </w:rPr>
      </w:pPr>
      <w:r w:rsidRPr="0083643D">
        <w:rPr>
          <w:b/>
          <w:lang w:val="en-GB"/>
        </w:rPr>
        <w:t>Section 2: Purpose</w:t>
      </w:r>
    </w:p>
    <w:p w14:paraId="30A2C4C6" w14:textId="77777777" w:rsidR="005D0D47" w:rsidRPr="0083643D" w:rsidRDefault="005D0D47" w:rsidP="005D0D47">
      <w:pPr>
        <w:rPr>
          <w:rFonts w:ascii="Arial" w:hAnsi="Arial" w:cs="Arial"/>
          <w:szCs w:val="20"/>
          <w:lang w:val="en-GB"/>
        </w:rPr>
      </w:pPr>
      <w:r w:rsidRPr="0083643D">
        <w:rPr>
          <w:rFonts w:ascii="Arial" w:hAnsi="Arial" w:cs="Arial"/>
          <w:szCs w:val="20"/>
          <w:lang w:val="en-GB"/>
        </w:rPr>
        <w:t xml:space="preserve">The </w:t>
      </w:r>
      <w:r w:rsidR="003360AD">
        <w:rPr>
          <w:rFonts w:ascii="Arial" w:hAnsi="Arial" w:cs="Arial"/>
          <w:szCs w:val="20"/>
          <w:lang w:val="en-GB"/>
        </w:rPr>
        <w:t>Fellow</w:t>
      </w:r>
      <w:r w:rsidR="003360AD" w:rsidRPr="0083643D">
        <w:rPr>
          <w:rFonts w:ascii="Arial" w:hAnsi="Arial" w:cs="Arial"/>
          <w:szCs w:val="20"/>
          <w:lang w:val="en-GB"/>
        </w:rPr>
        <w:t xml:space="preserve"> </w:t>
      </w:r>
      <w:r w:rsidRPr="0083643D">
        <w:rPr>
          <w:rFonts w:ascii="Arial" w:hAnsi="Arial" w:cs="Arial"/>
          <w:szCs w:val="20"/>
          <w:lang w:val="en-GB"/>
        </w:rPr>
        <w:t>[NAME] is an employee of [</w:t>
      </w:r>
      <w:r w:rsidR="00EA781A" w:rsidRPr="0083643D">
        <w:rPr>
          <w:rFonts w:ascii="Arial" w:hAnsi="Arial" w:cs="Arial"/>
          <w:szCs w:val="20"/>
          <w:lang w:val="en-GB"/>
        </w:rPr>
        <w:t>Party x</w:t>
      </w:r>
      <w:r w:rsidR="00EF6157">
        <w:rPr>
          <w:rFonts w:ascii="Arial" w:hAnsi="Arial" w:cs="Arial"/>
          <w:szCs w:val="20"/>
          <w:lang w:val="en-GB"/>
        </w:rPr>
        <w:t xml:space="preserve">, </w:t>
      </w:r>
      <w:r w:rsidRPr="0083643D">
        <w:rPr>
          <w:rFonts w:ascii="Arial" w:hAnsi="Arial" w:cs="Arial"/>
          <w:szCs w:val="20"/>
          <w:lang w:val="en-GB"/>
        </w:rPr>
        <w:t xml:space="preserve">Seconding Entity] and will be seconded </w:t>
      </w:r>
      <w:r w:rsidRPr="00EF6157">
        <w:rPr>
          <w:rFonts w:ascii="Arial" w:hAnsi="Arial" w:cs="Arial"/>
          <w:szCs w:val="20"/>
          <w:lang w:val="en-GB"/>
        </w:rPr>
        <w:t xml:space="preserve">to </w:t>
      </w:r>
      <w:r w:rsidRPr="00932CC6">
        <w:rPr>
          <w:rFonts w:ascii="Arial" w:hAnsi="Arial" w:cs="Arial"/>
          <w:szCs w:val="20"/>
          <w:lang w:val="en-GB"/>
        </w:rPr>
        <w:t xml:space="preserve">from </w:t>
      </w:r>
      <w:r w:rsidRPr="0083643D">
        <w:rPr>
          <w:rFonts w:ascii="Arial" w:hAnsi="Arial" w:cs="Arial"/>
          <w:szCs w:val="20"/>
          <w:highlight w:val="yellow"/>
          <w:lang w:val="en-GB"/>
        </w:rPr>
        <w:t>[please insert date]</w:t>
      </w:r>
      <w:r w:rsidRPr="0083643D">
        <w:rPr>
          <w:rFonts w:ascii="Arial" w:hAnsi="Arial" w:cs="Arial"/>
          <w:szCs w:val="20"/>
          <w:lang w:val="en-GB"/>
        </w:rPr>
        <w:t xml:space="preserve"> until </w:t>
      </w:r>
      <w:r w:rsidRPr="0083643D">
        <w:rPr>
          <w:rFonts w:ascii="Arial" w:hAnsi="Arial" w:cs="Arial"/>
          <w:szCs w:val="20"/>
          <w:highlight w:val="yellow"/>
          <w:lang w:val="en-GB"/>
        </w:rPr>
        <w:t>[please insert date]</w:t>
      </w:r>
      <w:r w:rsidRPr="0083643D">
        <w:rPr>
          <w:rFonts w:ascii="Arial" w:hAnsi="Arial" w:cs="Arial"/>
          <w:szCs w:val="20"/>
          <w:lang w:val="en-GB"/>
        </w:rPr>
        <w:t xml:space="preserve"> to [</w:t>
      </w:r>
      <w:r w:rsidR="00EA781A" w:rsidRPr="0083643D">
        <w:rPr>
          <w:rFonts w:ascii="Arial" w:hAnsi="Arial" w:cs="Arial"/>
          <w:szCs w:val="20"/>
          <w:lang w:val="en-GB"/>
        </w:rPr>
        <w:t xml:space="preserve">Party y, </w:t>
      </w:r>
      <w:r w:rsidRPr="0083643D">
        <w:rPr>
          <w:rFonts w:ascii="Arial" w:hAnsi="Arial" w:cs="Arial"/>
          <w:szCs w:val="20"/>
          <w:lang w:val="en-GB"/>
        </w:rPr>
        <w:t>Host Entity]</w:t>
      </w:r>
      <w:r w:rsidR="001E0E01" w:rsidRPr="0083643D">
        <w:rPr>
          <w:rFonts w:ascii="Arial" w:hAnsi="Arial" w:cs="Arial"/>
          <w:szCs w:val="20"/>
          <w:lang w:val="en-GB"/>
        </w:rPr>
        <w:t xml:space="preserve"> in order to carry out research and training activities in the frame of the </w:t>
      </w:r>
      <w:r w:rsidR="00FF2081" w:rsidRPr="0083643D">
        <w:rPr>
          <w:rFonts w:ascii="Arial" w:hAnsi="Arial" w:cs="Arial"/>
          <w:szCs w:val="20"/>
          <w:lang w:val="en-GB"/>
        </w:rPr>
        <w:t>Project</w:t>
      </w:r>
      <w:r w:rsidR="001E0E01" w:rsidRPr="0083643D">
        <w:rPr>
          <w:rFonts w:ascii="Arial" w:hAnsi="Arial" w:cs="Arial"/>
          <w:szCs w:val="20"/>
          <w:lang w:val="en-GB"/>
        </w:rPr>
        <w:t>.</w:t>
      </w:r>
      <w:r w:rsidRPr="0083643D">
        <w:rPr>
          <w:rFonts w:ascii="Arial" w:hAnsi="Arial" w:cs="Arial"/>
          <w:szCs w:val="20"/>
          <w:lang w:val="en-GB"/>
        </w:rPr>
        <w:t xml:space="preserve"> </w:t>
      </w:r>
    </w:p>
    <w:p w14:paraId="6F639CEB" w14:textId="56B86CA0" w:rsidR="002833BB" w:rsidRDefault="004C1C03">
      <w:pPr>
        <w:rPr>
          <w:lang w:val="en-GB"/>
        </w:rPr>
      </w:pPr>
      <w:r w:rsidRPr="0083643D">
        <w:rPr>
          <w:rFonts w:ascii="Arial" w:hAnsi="Arial" w:cs="Arial"/>
          <w:szCs w:val="20"/>
          <w:lang w:val="en-GB"/>
        </w:rPr>
        <w:t>The purpose of the Secondment Agreement is to specify the relationship between the Parties with respect to the Project under the Action</w:t>
      </w:r>
      <w:r w:rsidR="005D0D47" w:rsidRPr="0083643D">
        <w:rPr>
          <w:rFonts w:ascii="Arial" w:hAnsi="Arial" w:cs="Arial"/>
          <w:szCs w:val="20"/>
          <w:lang w:val="en-GB"/>
        </w:rPr>
        <w:t xml:space="preserve"> insofar as not set out in the Consortium Agreement</w:t>
      </w:r>
      <w:r w:rsidRPr="0083643D">
        <w:rPr>
          <w:rFonts w:ascii="Arial" w:hAnsi="Arial" w:cs="Arial"/>
          <w:szCs w:val="20"/>
          <w:lang w:val="en-GB"/>
        </w:rPr>
        <w:t xml:space="preserve">, in particular to the organization of work between the Parties, the management of the Project and the rights and obligations of the Parties, including inter alia Access </w:t>
      </w:r>
      <w:r w:rsidR="00E871AF">
        <w:rPr>
          <w:rFonts w:ascii="Arial" w:hAnsi="Arial" w:cs="Arial"/>
          <w:szCs w:val="20"/>
          <w:lang w:val="en-GB"/>
        </w:rPr>
        <w:t>r</w:t>
      </w:r>
      <w:r w:rsidRPr="0083643D">
        <w:rPr>
          <w:rFonts w:ascii="Arial" w:hAnsi="Arial" w:cs="Arial"/>
          <w:szCs w:val="20"/>
          <w:lang w:val="en-GB"/>
        </w:rPr>
        <w:t>ights to Background needed in this Secondment</w:t>
      </w:r>
      <w:r>
        <w:rPr>
          <w:lang w:val="en-GB"/>
        </w:rPr>
        <w:t xml:space="preserve"> (see Attachment 1), specific provisions for Access </w:t>
      </w:r>
      <w:r w:rsidR="00E871AF">
        <w:rPr>
          <w:lang w:val="en-GB"/>
        </w:rPr>
        <w:t>r</w:t>
      </w:r>
      <w:r>
        <w:rPr>
          <w:lang w:val="en-GB"/>
        </w:rPr>
        <w:t xml:space="preserve">ights to Software in accordance with the </w:t>
      </w:r>
      <w:r w:rsidR="005D0D47">
        <w:rPr>
          <w:lang w:val="en-GB"/>
        </w:rPr>
        <w:t xml:space="preserve">Consortium </w:t>
      </w:r>
      <w:r>
        <w:rPr>
          <w:lang w:val="en-GB"/>
        </w:rPr>
        <w:t>Agreement and the Grant Agreement.</w:t>
      </w:r>
    </w:p>
    <w:p w14:paraId="5B87DE07" w14:textId="77777777" w:rsidR="002833BB" w:rsidRDefault="004C1C03">
      <w:pPr>
        <w:rPr>
          <w:lang w:val="en-GB"/>
        </w:rPr>
      </w:pPr>
      <w:r>
        <w:rPr>
          <w:lang w:val="en-GB"/>
        </w:rPr>
        <w:t>The provisions of this Agreement supplement and specify the Consortium Agreement and the Grant Agreement</w:t>
      </w:r>
      <w:r w:rsidR="009A152B">
        <w:rPr>
          <w:lang w:val="en-GB"/>
        </w:rPr>
        <w:t>,</w:t>
      </w:r>
      <w:r>
        <w:rPr>
          <w:lang w:val="en-GB"/>
        </w:rPr>
        <w:t xml:space="preserve"> which are fully and predominantly applicable. </w:t>
      </w:r>
    </w:p>
    <w:p w14:paraId="065D99B9" w14:textId="77777777" w:rsidR="002833BB" w:rsidRPr="0083643D" w:rsidRDefault="004C1C03">
      <w:pPr>
        <w:rPr>
          <w:b/>
          <w:lang w:val="en-GB"/>
        </w:rPr>
      </w:pPr>
      <w:r w:rsidRPr="0083643D">
        <w:rPr>
          <w:b/>
          <w:lang w:val="en-GB"/>
        </w:rPr>
        <w:t>Section 3: Responsibilities of the Parties</w:t>
      </w:r>
    </w:p>
    <w:p w14:paraId="4FDF0641" w14:textId="77777777" w:rsidR="002833BB" w:rsidRDefault="004C1C03">
      <w:pPr>
        <w:rPr>
          <w:lang w:val="en-GB"/>
        </w:rPr>
      </w:pPr>
      <w:r>
        <w:rPr>
          <w:lang w:val="en-GB"/>
        </w:rPr>
        <w:t xml:space="preserve">3.1. </w:t>
      </w:r>
      <w:r>
        <w:rPr>
          <w:lang w:val="en-GB"/>
        </w:rPr>
        <w:tab/>
        <w:t xml:space="preserve">Each Party undertakes to </w:t>
      </w:r>
      <w:r w:rsidR="002E38D1">
        <w:rPr>
          <w:lang w:val="en-GB"/>
        </w:rPr>
        <w:t>participate</w:t>
      </w:r>
      <w:r>
        <w:rPr>
          <w:lang w:val="en-GB"/>
        </w:rPr>
        <w:t xml:space="preserve"> in the efficient implementation of the Secondment in accordance with the responsibilities set out in the Grant Agreement, the Consortium Agreement and this Agreement including its Annexes. </w:t>
      </w:r>
    </w:p>
    <w:p w14:paraId="39FFC05C" w14:textId="77777777" w:rsidR="002833BB" w:rsidRDefault="004C1C03">
      <w:pPr>
        <w:rPr>
          <w:lang w:val="en-GB"/>
        </w:rPr>
      </w:pPr>
      <w:r>
        <w:rPr>
          <w:lang w:val="en-GB"/>
        </w:rPr>
        <w:t xml:space="preserve">3.2. </w:t>
      </w:r>
      <w:r>
        <w:rPr>
          <w:lang w:val="en-GB"/>
        </w:rPr>
        <w:tab/>
        <w:t xml:space="preserve">Each Party shall bear in mind the Fellow’s career development objectives agreed upon in the Career Development Plan between the </w:t>
      </w:r>
      <w:r w:rsidR="00FF2081">
        <w:rPr>
          <w:lang w:val="en-GB"/>
        </w:rPr>
        <w:t>Fellow</w:t>
      </w:r>
      <w:r>
        <w:rPr>
          <w:lang w:val="en-GB"/>
        </w:rPr>
        <w:t xml:space="preserve">’s supervisor(s) and the </w:t>
      </w:r>
      <w:r w:rsidR="00FF2081">
        <w:rPr>
          <w:lang w:val="en-GB"/>
        </w:rPr>
        <w:t>Fellow</w:t>
      </w:r>
      <w:r>
        <w:rPr>
          <w:lang w:val="en-GB"/>
        </w:rPr>
        <w:t xml:space="preserve">. </w:t>
      </w:r>
    </w:p>
    <w:p w14:paraId="23834D9C" w14:textId="77777777" w:rsidR="00EC3E62" w:rsidRPr="00CC1C6E" w:rsidRDefault="00EC3E62" w:rsidP="00EC3E62">
      <w:pPr>
        <w:rPr>
          <w:lang w:val="en-GB"/>
        </w:rPr>
      </w:pPr>
      <w:r>
        <w:rPr>
          <w:lang w:val="en-GB"/>
        </w:rPr>
        <w:t>3.3</w:t>
      </w:r>
      <w:r>
        <w:rPr>
          <w:lang w:val="en-GB"/>
        </w:rPr>
        <w:tab/>
      </w:r>
      <w:r w:rsidRPr="00CC1C6E">
        <w:rPr>
          <w:lang w:val="en-GB"/>
        </w:rPr>
        <w:t xml:space="preserve">The rules related to the internal organization of the Host Entity are applicable to the </w:t>
      </w:r>
      <w:r w:rsidR="00FF2081">
        <w:rPr>
          <w:lang w:val="en-GB"/>
        </w:rPr>
        <w:t>Fellow</w:t>
      </w:r>
      <w:r w:rsidRPr="00CC1C6E">
        <w:rPr>
          <w:lang w:val="en-GB"/>
        </w:rPr>
        <w:t>, who shall respect any existing internal regulations.</w:t>
      </w:r>
    </w:p>
    <w:p w14:paraId="7F451862" w14:textId="77777777" w:rsidR="00EC3E62" w:rsidRPr="00CC1C6E" w:rsidRDefault="00EC3E62" w:rsidP="00EC3E62">
      <w:pPr>
        <w:rPr>
          <w:lang w:val="en-GB"/>
        </w:rPr>
      </w:pPr>
      <w:r w:rsidRPr="00CC1C6E">
        <w:rPr>
          <w:lang w:val="en-GB"/>
        </w:rPr>
        <w:t>3.4</w:t>
      </w:r>
      <w:r w:rsidRPr="00CC1C6E">
        <w:rPr>
          <w:lang w:val="en-GB"/>
        </w:rPr>
        <w:tab/>
        <w:t>The disciplinary power of the Seconding Entity shall be exercised at the request of the Host Entity.</w:t>
      </w:r>
    </w:p>
    <w:p w14:paraId="18C56915" w14:textId="77777777" w:rsidR="00EC3E62" w:rsidRPr="00CC1C6E" w:rsidRDefault="00EC3E62" w:rsidP="00EC3E62">
      <w:pPr>
        <w:rPr>
          <w:lang w:val="en-GB"/>
        </w:rPr>
      </w:pPr>
      <w:r w:rsidRPr="00CC1C6E">
        <w:rPr>
          <w:lang w:val="en-GB"/>
        </w:rPr>
        <w:t>3.5</w:t>
      </w:r>
      <w:r w:rsidRPr="00CC1C6E">
        <w:rPr>
          <w:lang w:val="en-GB"/>
        </w:rPr>
        <w:tab/>
        <w:t xml:space="preserve">For the sake of clarity, the </w:t>
      </w:r>
      <w:proofErr w:type="gramStart"/>
      <w:r w:rsidR="00FF2081">
        <w:rPr>
          <w:lang w:val="en-GB"/>
        </w:rPr>
        <w:t>Fellow</w:t>
      </w:r>
      <w:r w:rsidRPr="00CC1C6E">
        <w:rPr>
          <w:lang w:val="en-GB"/>
        </w:rPr>
        <w:t>‘</w:t>
      </w:r>
      <w:proofErr w:type="gramEnd"/>
      <w:r w:rsidRPr="00CC1C6E">
        <w:rPr>
          <w:lang w:val="en-GB"/>
        </w:rPr>
        <w:t xml:space="preserve">s annual leave plus statutory days as well as the rules for applying for annual leave under his/her contract with Seconding Entity will remain unchanged. The </w:t>
      </w:r>
      <w:r w:rsidR="00FF2081">
        <w:rPr>
          <w:lang w:val="en-GB"/>
        </w:rPr>
        <w:t>Fellow</w:t>
      </w:r>
      <w:r w:rsidRPr="00CC1C6E">
        <w:rPr>
          <w:lang w:val="en-GB"/>
        </w:rPr>
        <w:t xml:space="preserve"> will agree</w:t>
      </w:r>
      <w:r w:rsidR="007B651F">
        <w:rPr>
          <w:lang w:val="en-GB"/>
        </w:rPr>
        <w:t xml:space="preserve"> on</w:t>
      </w:r>
      <w:r w:rsidRPr="00CC1C6E">
        <w:rPr>
          <w:lang w:val="en-GB"/>
        </w:rPr>
        <w:t xml:space="preserve"> the timing of leave to be taken with the Host Entity according to the internal rules. Host Entity will not unreasonably withhold its consent.</w:t>
      </w:r>
    </w:p>
    <w:p w14:paraId="685CF94F" w14:textId="77777777" w:rsidR="00EC3E62" w:rsidRDefault="00EC3E62" w:rsidP="00EC3E62">
      <w:pPr>
        <w:rPr>
          <w:lang w:val="en-GB"/>
        </w:rPr>
      </w:pPr>
      <w:r w:rsidRPr="00CC1C6E">
        <w:rPr>
          <w:lang w:val="en-GB"/>
        </w:rPr>
        <w:t xml:space="preserve">For the sake of clarity, in the event of any sickness absence, normal </w:t>
      </w:r>
      <w:r>
        <w:rPr>
          <w:lang w:val="en-GB"/>
        </w:rPr>
        <w:t>Seconding Entity</w:t>
      </w:r>
      <w:r w:rsidRPr="00CC1C6E">
        <w:rPr>
          <w:lang w:val="en-GB"/>
        </w:rPr>
        <w:t xml:space="preserve"> rules apply under the original contract. Sickness absence should be reported </w:t>
      </w:r>
      <w:r w:rsidR="00031929">
        <w:rPr>
          <w:lang w:val="en-GB"/>
        </w:rPr>
        <w:t>first</w:t>
      </w:r>
      <w:r w:rsidRPr="00CC1C6E">
        <w:rPr>
          <w:lang w:val="en-GB"/>
        </w:rPr>
        <w:t xml:space="preserve"> to </w:t>
      </w:r>
      <w:r w:rsidRPr="00AC4BEA">
        <w:rPr>
          <w:highlight w:val="yellow"/>
          <w:lang w:val="en-GB"/>
        </w:rPr>
        <w:t>_____</w:t>
      </w:r>
      <w:r w:rsidRPr="00CC1C6E">
        <w:rPr>
          <w:lang w:val="en-GB"/>
        </w:rPr>
        <w:t xml:space="preserve">, the Scientist in charge of supervising the activities at the </w:t>
      </w:r>
      <w:r>
        <w:rPr>
          <w:lang w:val="en-GB"/>
        </w:rPr>
        <w:t>Host Entity</w:t>
      </w:r>
      <w:r w:rsidRPr="00CC1C6E">
        <w:rPr>
          <w:lang w:val="en-GB"/>
        </w:rPr>
        <w:t xml:space="preserve"> providing the secondment, according to the internal rules of the </w:t>
      </w:r>
      <w:r>
        <w:rPr>
          <w:lang w:val="en-GB"/>
        </w:rPr>
        <w:t>Host Entity</w:t>
      </w:r>
      <w:r w:rsidRPr="00CC1C6E">
        <w:rPr>
          <w:lang w:val="en-GB"/>
        </w:rPr>
        <w:t>. However</w:t>
      </w:r>
      <w:r w:rsidR="00C40225">
        <w:rPr>
          <w:lang w:val="en-GB"/>
        </w:rPr>
        <w:t>,</w:t>
      </w:r>
      <w:r w:rsidRPr="00CC1C6E">
        <w:rPr>
          <w:lang w:val="en-GB"/>
        </w:rPr>
        <w:t xml:space="preserve"> notification rules of the </w:t>
      </w:r>
      <w:r>
        <w:rPr>
          <w:lang w:val="en-GB"/>
        </w:rPr>
        <w:t>Seconding Entity</w:t>
      </w:r>
      <w:r w:rsidRPr="00CC1C6E">
        <w:rPr>
          <w:lang w:val="en-GB"/>
        </w:rPr>
        <w:t xml:space="preserve"> must be adhered to additionally. </w:t>
      </w:r>
      <w:r w:rsidRPr="00CC1C6E">
        <w:rPr>
          <w:lang w:val="en-GB"/>
        </w:rPr>
        <w:lastRenderedPageBreak/>
        <w:t>Long</w:t>
      </w:r>
      <w:r w:rsidR="00953A4C">
        <w:rPr>
          <w:lang w:val="en-GB"/>
        </w:rPr>
        <w:t>-</w:t>
      </w:r>
      <w:r w:rsidRPr="00CC1C6E">
        <w:rPr>
          <w:lang w:val="en-GB"/>
        </w:rPr>
        <w:t>term sickness absence (in excess of one month) or continued intermittent absences, may result in the secondm</w:t>
      </w:r>
      <w:r>
        <w:rPr>
          <w:lang w:val="en-GB"/>
        </w:rPr>
        <w:t>ent arrangement being reviewed.</w:t>
      </w:r>
    </w:p>
    <w:p w14:paraId="51D52BC2" w14:textId="77777777" w:rsidR="00EC3E62" w:rsidRPr="00CC1C6E" w:rsidRDefault="00EC3E62" w:rsidP="00EC3E62">
      <w:pPr>
        <w:rPr>
          <w:lang w:val="en-GB"/>
        </w:rPr>
      </w:pPr>
      <w:r>
        <w:rPr>
          <w:lang w:val="en-GB"/>
        </w:rPr>
        <w:t xml:space="preserve">3.6 </w:t>
      </w:r>
      <w:r w:rsidR="00FF2081">
        <w:rPr>
          <w:lang w:val="en-GB"/>
        </w:rPr>
        <w:t xml:space="preserve">[if necessary] </w:t>
      </w:r>
      <w:r>
        <w:rPr>
          <w:lang w:val="en-GB"/>
        </w:rPr>
        <w:t xml:space="preserve">For purposes of justification of effort, the </w:t>
      </w:r>
      <w:r w:rsidR="00FF2081">
        <w:rPr>
          <w:lang w:val="en-GB"/>
        </w:rPr>
        <w:t>Fellow</w:t>
      </w:r>
      <w:r>
        <w:rPr>
          <w:lang w:val="en-GB"/>
        </w:rPr>
        <w:t xml:space="preserve"> will be expected to keep timesheets documenting their effort on the Project. </w:t>
      </w:r>
      <w:r w:rsidR="00EA781A">
        <w:rPr>
          <w:lang w:val="en-GB"/>
        </w:rPr>
        <w:t>During the Second</w:t>
      </w:r>
      <w:r w:rsidR="0000724F">
        <w:rPr>
          <w:lang w:val="en-GB"/>
        </w:rPr>
        <w:t>m</w:t>
      </w:r>
      <w:r w:rsidR="00EA781A">
        <w:rPr>
          <w:lang w:val="en-GB"/>
        </w:rPr>
        <w:t>ent these</w:t>
      </w:r>
      <w:r>
        <w:rPr>
          <w:lang w:val="en-GB"/>
        </w:rPr>
        <w:t xml:space="preserve"> must be countersigned by ____ at the Host Entity who is supervising the work.</w:t>
      </w:r>
    </w:p>
    <w:p w14:paraId="67B03D26" w14:textId="7C2C2218" w:rsidR="002833BB" w:rsidRPr="0083643D" w:rsidRDefault="004C1C03">
      <w:pPr>
        <w:rPr>
          <w:b/>
          <w:lang w:val="en-GB"/>
        </w:rPr>
      </w:pPr>
      <w:r w:rsidRPr="00206339">
        <w:rPr>
          <w:b/>
          <w:highlight w:val="yellow"/>
          <w:lang w:val="en-GB"/>
        </w:rPr>
        <w:t>[OPTIONAL</w:t>
      </w:r>
      <w:r w:rsidR="00EF6157" w:rsidRPr="00206339">
        <w:rPr>
          <w:b/>
          <w:highlight w:val="yellow"/>
          <w:lang w:val="en-GB"/>
        </w:rPr>
        <w:t>:]</w:t>
      </w:r>
      <w:r w:rsidRPr="00206339">
        <w:rPr>
          <w:b/>
          <w:highlight w:val="yellow"/>
          <w:lang w:val="en-GB"/>
        </w:rPr>
        <w:t xml:space="preserve"> Section 4: Access </w:t>
      </w:r>
      <w:r w:rsidR="007D5F3F">
        <w:rPr>
          <w:b/>
          <w:highlight w:val="yellow"/>
          <w:lang w:val="en-GB"/>
        </w:rPr>
        <w:t>r</w:t>
      </w:r>
      <w:r w:rsidRPr="00206339">
        <w:rPr>
          <w:b/>
          <w:highlight w:val="yellow"/>
          <w:lang w:val="en-GB"/>
        </w:rPr>
        <w:t>ights</w:t>
      </w:r>
    </w:p>
    <w:p w14:paraId="6F26C81F" w14:textId="77777777" w:rsidR="002833BB" w:rsidRDefault="004C1C03">
      <w:pPr>
        <w:rPr>
          <w:lang w:val="en-GB"/>
        </w:rPr>
      </w:pPr>
      <w:r>
        <w:rPr>
          <w:lang w:val="en-GB"/>
        </w:rPr>
        <w:t>In Attachment 1 to this Agreement the Parties shall identify and agree on specific Background for the Fellowship Project and shall also, where relevant, inform each other that Access to specific Background is subject to legal restrictions or limits.</w:t>
      </w:r>
    </w:p>
    <w:p w14:paraId="3DD84DFD" w14:textId="4424E91B" w:rsidR="002833BB" w:rsidRPr="0083643D" w:rsidRDefault="004C1C03">
      <w:pPr>
        <w:rPr>
          <w:b/>
          <w:lang w:val="en-GB"/>
        </w:rPr>
      </w:pPr>
      <w:r w:rsidRPr="00206339">
        <w:rPr>
          <w:b/>
          <w:highlight w:val="yellow"/>
          <w:lang w:val="en-GB"/>
        </w:rPr>
        <w:t xml:space="preserve">[OPTIONAL:] Section 5: Specific provisions for Access </w:t>
      </w:r>
      <w:r w:rsidR="0039139C">
        <w:rPr>
          <w:b/>
          <w:highlight w:val="yellow"/>
          <w:lang w:val="en-GB"/>
        </w:rPr>
        <w:t>r</w:t>
      </w:r>
      <w:r w:rsidRPr="00206339">
        <w:rPr>
          <w:b/>
          <w:highlight w:val="yellow"/>
          <w:lang w:val="en-GB"/>
        </w:rPr>
        <w:t>ights to Software</w:t>
      </w:r>
    </w:p>
    <w:p w14:paraId="2E34BF26" w14:textId="77777777" w:rsidR="002833BB" w:rsidRDefault="004C1C03">
      <w:pPr>
        <w:rPr>
          <w:lang w:val="en-GB"/>
        </w:rPr>
      </w:pPr>
      <w:r>
        <w:rPr>
          <w:lang w:val="en-GB"/>
        </w:rPr>
        <w:t xml:space="preserve">Optional: [MODULE IPR SC] from DESCA model </w:t>
      </w:r>
    </w:p>
    <w:p w14:paraId="2FC82984" w14:textId="77777777" w:rsidR="00206339" w:rsidRDefault="00206339" w:rsidP="00EC3E62">
      <w:pPr>
        <w:rPr>
          <w:b/>
          <w:lang w:val="en-GB"/>
        </w:rPr>
      </w:pPr>
    </w:p>
    <w:p w14:paraId="3895DF49" w14:textId="69D1C6E5" w:rsidR="00EC3E62" w:rsidRPr="0083643D" w:rsidRDefault="00EC3E62" w:rsidP="00EC3E62">
      <w:pPr>
        <w:rPr>
          <w:b/>
          <w:lang w:val="en-GB"/>
        </w:rPr>
      </w:pPr>
      <w:r w:rsidRPr="0083643D">
        <w:rPr>
          <w:b/>
          <w:lang w:val="en-GB"/>
        </w:rPr>
        <w:t xml:space="preserve">Section </w:t>
      </w:r>
      <w:r w:rsidR="00FF2081" w:rsidRPr="0083643D">
        <w:rPr>
          <w:b/>
          <w:lang w:val="en-GB"/>
        </w:rPr>
        <w:t>6</w:t>
      </w:r>
      <w:r w:rsidR="00EF6157">
        <w:rPr>
          <w:b/>
          <w:lang w:val="en-GB"/>
        </w:rPr>
        <w:t>:</w:t>
      </w:r>
      <w:r w:rsidRPr="0083643D">
        <w:rPr>
          <w:b/>
          <w:lang w:val="en-GB"/>
        </w:rPr>
        <w:t xml:space="preserve"> Term and Termination</w:t>
      </w:r>
    </w:p>
    <w:p w14:paraId="68A3BC1F" w14:textId="77777777" w:rsidR="00EC3E62" w:rsidRDefault="00FF2081" w:rsidP="00EC3E62">
      <w:pPr>
        <w:rPr>
          <w:lang w:val="en-GB"/>
        </w:rPr>
      </w:pPr>
      <w:r>
        <w:rPr>
          <w:lang w:val="en-GB"/>
        </w:rPr>
        <w:t>6</w:t>
      </w:r>
      <w:r w:rsidR="00EC3E62">
        <w:rPr>
          <w:lang w:val="en-GB"/>
        </w:rPr>
        <w:t xml:space="preserve">.1 This Agreement comes into force after signature by both </w:t>
      </w:r>
      <w:r w:rsidR="00EF6157">
        <w:rPr>
          <w:lang w:val="en-GB"/>
        </w:rPr>
        <w:t>P</w:t>
      </w:r>
      <w:r w:rsidR="00EC3E62">
        <w:rPr>
          <w:lang w:val="en-GB"/>
        </w:rPr>
        <w:t>arties and will expire at the end of the Secondment</w:t>
      </w:r>
      <w:r w:rsidR="00BB0C53">
        <w:rPr>
          <w:lang w:val="en-GB"/>
        </w:rPr>
        <w:t xml:space="preserve"> as</w:t>
      </w:r>
      <w:r w:rsidR="00EC3E62">
        <w:rPr>
          <w:lang w:val="en-GB"/>
        </w:rPr>
        <w:t xml:space="preserve"> set out in Sec</w:t>
      </w:r>
      <w:r w:rsidR="00EF6157">
        <w:rPr>
          <w:lang w:val="en-GB"/>
        </w:rPr>
        <w:t>tion</w:t>
      </w:r>
      <w:r w:rsidR="00EC3E62">
        <w:rPr>
          <w:lang w:val="en-GB"/>
        </w:rPr>
        <w:t xml:space="preserve"> </w:t>
      </w:r>
      <w:r>
        <w:rPr>
          <w:lang w:val="en-GB"/>
        </w:rPr>
        <w:t>2</w:t>
      </w:r>
      <w:r w:rsidR="00EF6157">
        <w:rPr>
          <w:lang w:val="en-GB"/>
        </w:rPr>
        <w:t>.</w:t>
      </w:r>
    </w:p>
    <w:p w14:paraId="6C74F1D6" w14:textId="77777777" w:rsidR="00EC3E62" w:rsidRDefault="00FF2081" w:rsidP="00EC3E62">
      <w:pPr>
        <w:rPr>
          <w:lang w:val="en-GB"/>
        </w:rPr>
      </w:pPr>
      <w:r>
        <w:rPr>
          <w:lang w:val="en-GB"/>
        </w:rPr>
        <w:t>6</w:t>
      </w:r>
      <w:r w:rsidR="00EC3E62">
        <w:rPr>
          <w:lang w:val="en-GB"/>
        </w:rPr>
        <w:t>.2 Termination of the S</w:t>
      </w:r>
      <w:r w:rsidR="00EC3E62" w:rsidRPr="005C6921">
        <w:rPr>
          <w:lang w:val="en-GB"/>
        </w:rPr>
        <w:t>econdment prior to expiry of the period set out</w:t>
      </w:r>
      <w:r w:rsidR="00EC3E62">
        <w:rPr>
          <w:lang w:val="en-GB"/>
        </w:rPr>
        <w:t xml:space="preserve"> in Sec</w:t>
      </w:r>
      <w:r w:rsidR="00200123">
        <w:rPr>
          <w:lang w:val="en-GB"/>
        </w:rPr>
        <w:t>tion</w:t>
      </w:r>
      <w:r w:rsidR="00EC3E62">
        <w:rPr>
          <w:lang w:val="en-GB"/>
        </w:rPr>
        <w:t xml:space="preserve"> </w:t>
      </w:r>
      <w:r>
        <w:rPr>
          <w:lang w:val="en-GB"/>
        </w:rPr>
        <w:t>2</w:t>
      </w:r>
      <w:r w:rsidR="00EC3E62" w:rsidRPr="005C6921">
        <w:rPr>
          <w:lang w:val="en-GB"/>
        </w:rPr>
        <w:t xml:space="preserve"> will be subject to</w:t>
      </w:r>
      <w:r w:rsidR="00EC3E62">
        <w:rPr>
          <w:lang w:val="en-GB"/>
        </w:rPr>
        <w:t xml:space="preserve"> </w:t>
      </w:r>
      <w:r w:rsidR="00EC3E62" w:rsidRPr="005C6921">
        <w:rPr>
          <w:lang w:val="en-GB"/>
        </w:rPr>
        <w:t xml:space="preserve">discussion and consultation between the </w:t>
      </w:r>
      <w:r w:rsidR="00EC3E62">
        <w:rPr>
          <w:lang w:val="en-GB"/>
        </w:rPr>
        <w:t>Host Entity</w:t>
      </w:r>
      <w:r w:rsidR="00EC3E62" w:rsidRPr="005C6921">
        <w:rPr>
          <w:lang w:val="en-GB"/>
        </w:rPr>
        <w:t xml:space="preserve">, the </w:t>
      </w:r>
      <w:r>
        <w:rPr>
          <w:lang w:val="en-GB"/>
        </w:rPr>
        <w:t>Fellow</w:t>
      </w:r>
      <w:r w:rsidR="00EC3E62" w:rsidRPr="005C6921">
        <w:rPr>
          <w:lang w:val="en-GB"/>
        </w:rPr>
        <w:t xml:space="preserve"> and the</w:t>
      </w:r>
      <w:r w:rsidR="00EC3E62">
        <w:rPr>
          <w:lang w:val="en-GB"/>
        </w:rPr>
        <w:t xml:space="preserve"> Seconding Entity</w:t>
      </w:r>
      <w:r w:rsidR="00EC3E62" w:rsidRPr="005C6921">
        <w:rPr>
          <w:lang w:val="en-GB"/>
        </w:rPr>
        <w:t xml:space="preserve"> and be subject to one month's notice from either </w:t>
      </w:r>
      <w:r w:rsidR="00200123">
        <w:rPr>
          <w:lang w:val="en-GB"/>
        </w:rPr>
        <w:t>P</w:t>
      </w:r>
      <w:r w:rsidR="00EC3E62" w:rsidRPr="005C6921">
        <w:rPr>
          <w:lang w:val="en-GB"/>
        </w:rPr>
        <w:t>arty (except where this notice</w:t>
      </w:r>
      <w:r w:rsidR="00EC3E62">
        <w:rPr>
          <w:lang w:val="en-GB"/>
        </w:rPr>
        <w:t xml:space="preserve"> </w:t>
      </w:r>
      <w:r w:rsidR="00EC3E62" w:rsidRPr="005C6921">
        <w:rPr>
          <w:lang w:val="en-GB"/>
        </w:rPr>
        <w:t xml:space="preserve">period may vary for reasons described below). The </w:t>
      </w:r>
      <w:r w:rsidR="00EC3E62">
        <w:rPr>
          <w:lang w:val="en-GB"/>
        </w:rPr>
        <w:t>Seconding Entity</w:t>
      </w:r>
      <w:r w:rsidR="00EC3E62" w:rsidRPr="005C6921">
        <w:rPr>
          <w:lang w:val="en-GB"/>
        </w:rPr>
        <w:t xml:space="preserve"> will terminate the</w:t>
      </w:r>
      <w:r w:rsidR="00EC3E62">
        <w:rPr>
          <w:lang w:val="en-GB"/>
        </w:rPr>
        <w:t xml:space="preserve"> </w:t>
      </w:r>
      <w:r w:rsidR="00200123">
        <w:rPr>
          <w:lang w:val="en-GB"/>
        </w:rPr>
        <w:t>S</w:t>
      </w:r>
      <w:r w:rsidR="00EC3E62" w:rsidRPr="005C6921">
        <w:rPr>
          <w:lang w:val="en-GB"/>
        </w:rPr>
        <w:t xml:space="preserve">econdment upon request of the </w:t>
      </w:r>
      <w:r w:rsidR="00EC3E62">
        <w:rPr>
          <w:lang w:val="en-GB"/>
        </w:rPr>
        <w:t>Host Entity</w:t>
      </w:r>
      <w:r w:rsidR="00EC3E62" w:rsidRPr="005C6921">
        <w:rPr>
          <w:lang w:val="en-GB"/>
        </w:rPr>
        <w:t>, if there are reasons given which would</w:t>
      </w:r>
      <w:r w:rsidR="00EC3E62">
        <w:rPr>
          <w:lang w:val="en-GB"/>
        </w:rPr>
        <w:t xml:space="preserve"> </w:t>
      </w:r>
      <w:r w:rsidR="00EC3E62" w:rsidRPr="005C6921">
        <w:rPr>
          <w:lang w:val="en-GB"/>
        </w:rPr>
        <w:t xml:space="preserve">allow the </w:t>
      </w:r>
      <w:r w:rsidR="00EC3E62">
        <w:rPr>
          <w:lang w:val="en-GB"/>
        </w:rPr>
        <w:t>Host Entity</w:t>
      </w:r>
      <w:r w:rsidR="00EC3E62" w:rsidRPr="005C6921">
        <w:rPr>
          <w:lang w:val="en-GB"/>
        </w:rPr>
        <w:t xml:space="preserve"> to request the termination of the Secondment Agreement with the</w:t>
      </w:r>
      <w:r w:rsidR="00EC3E62">
        <w:rPr>
          <w:lang w:val="en-GB"/>
        </w:rPr>
        <w:t xml:space="preserve"> </w:t>
      </w:r>
      <w:r>
        <w:rPr>
          <w:lang w:val="en-GB"/>
        </w:rPr>
        <w:t>Fellow</w:t>
      </w:r>
      <w:r w:rsidR="00EC3E62" w:rsidRPr="005C6921">
        <w:rPr>
          <w:lang w:val="en-GB"/>
        </w:rPr>
        <w:t xml:space="preserve"> for personal reasons or for unfair labour practices.</w:t>
      </w:r>
      <w:r w:rsidR="00EC3E62">
        <w:rPr>
          <w:lang w:val="en-GB"/>
        </w:rPr>
        <w:t xml:space="preserve"> </w:t>
      </w:r>
    </w:p>
    <w:p w14:paraId="5D6E9341" w14:textId="77777777" w:rsidR="00EC3E62" w:rsidRDefault="00FF2081" w:rsidP="00EC3E62">
      <w:pPr>
        <w:rPr>
          <w:lang w:val="en-GB"/>
        </w:rPr>
      </w:pPr>
      <w:r>
        <w:rPr>
          <w:lang w:val="en-GB"/>
        </w:rPr>
        <w:t>6</w:t>
      </w:r>
      <w:r w:rsidR="00EC3E62">
        <w:rPr>
          <w:lang w:val="en-GB"/>
        </w:rPr>
        <w:t xml:space="preserve">.3 </w:t>
      </w:r>
      <w:r w:rsidR="00EC3E62" w:rsidRPr="005C6921">
        <w:rPr>
          <w:lang w:val="en-GB"/>
        </w:rPr>
        <w:t>The right</w:t>
      </w:r>
      <w:r w:rsidR="00DA2AA4">
        <w:rPr>
          <w:lang w:val="en-GB"/>
        </w:rPr>
        <w:t xml:space="preserve"> of both Parties</w:t>
      </w:r>
      <w:r w:rsidR="00EC3E62" w:rsidRPr="005C6921">
        <w:rPr>
          <w:lang w:val="en-GB"/>
        </w:rPr>
        <w:t xml:space="preserve"> to terminate this </w:t>
      </w:r>
      <w:r w:rsidR="00200123">
        <w:rPr>
          <w:lang w:val="en-GB"/>
        </w:rPr>
        <w:t>A</w:t>
      </w:r>
      <w:r w:rsidR="00EC3E62" w:rsidRPr="005C6921">
        <w:rPr>
          <w:lang w:val="en-GB"/>
        </w:rPr>
        <w:t>greement for good cause shall remain unaffected.</w:t>
      </w:r>
      <w:r w:rsidR="00EC3E62">
        <w:rPr>
          <w:lang w:val="en-GB"/>
        </w:rPr>
        <w:t xml:space="preserve"> </w:t>
      </w:r>
      <w:r w:rsidR="00EC3E62" w:rsidRPr="005C6921">
        <w:rPr>
          <w:lang w:val="en-GB"/>
        </w:rPr>
        <w:t xml:space="preserve">The </w:t>
      </w:r>
      <w:r w:rsidR="00200123">
        <w:rPr>
          <w:lang w:val="en-GB"/>
        </w:rPr>
        <w:t>A</w:t>
      </w:r>
      <w:r w:rsidR="00EC3E62" w:rsidRPr="005C6921">
        <w:rPr>
          <w:lang w:val="en-GB"/>
        </w:rPr>
        <w:t>greement will be automatically terminated in the event of termination of the employment</w:t>
      </w:r>
      <w:r w:rsidR="00EC3E62">
        <w:rPr>
          <w:lang w:val="en-GB"/>
        </w:rPr>
        <w:t xml:space="preserve"> </w:t>
      </w:r>
      <w:r w:rsidR="00EC3E62" w:rsidRPr="005C6921">
        <w:rPr>
          <w:lang w:val="en-GB"/>
        </w:rPr>
        <w:t xml:space="preserve">contract between the </w:t>
      </w:r>
      <w:r w:rsidR="00EC3E62">
        <w:rPr>
          <w:lang w:val="en-GB"/>
        </w:rPr>
        <w:t>Seconding Entity</w:t>
      </w:r>
      <w:r w:rsidR="00EC3E62" w:rsidRPr="005C6921">
        <w:rPr>
          <w:lang w:val="en-GB"/>
        </w:rPr>
        <w:t xml:space="preserve"> and the </w:t>
      </w:r>
      <w:r>
        <w:rPr>
          <w:lang w:val="en-GB"/>
        </w:rPr>
        <w:t>Fellow</w:t>
      </w:r>
      <w:proofErr w:type="gramStart"/>
      <w:r w:rsidR="009E7BE4">
        <w:rPr>
          <w:lang w:val="en-GB"/>
        </w:rPr>
        <w:t>,</w:t>
      </w:r>
      <w:r w:rsidR="00BC53EB">
        <w:rPr>
          <w:rFonts w:ascii="Segoe UI" w:hAnsi="Segoe UI" w:cs="Segoe UI"/>
          <w:color w:val="424242"/>
          <w:shd w:val="clear" w:color="auto" w:fill="FAFAFA"/>
        </w:rPr>
        <w:t>.</w:t>
      </w:r>
      <w:r w:rsidR="009E7BE4">
        <w:rPr>
          <w:lang w:val="en-GB"/>
        </w:rPr>
        <w:t>or</w:t>
      </w:r>
      <w:proofErr w:type="gramEnd"/>
      <w:r w:rsidR="009E7BE4">
        <w:rPr>
          <w:lang w:val="en-GB"/>
        </w:rPr>
        <w:t xml:space="preserve"> </w:t>
      </w:r>
      <w:r w:rsidR="00BC53EB">
        <w:rPr>
          <w:lang w:val="en-GB"/>
        </w:rPr>
        <w:t xml:space="preserve">if </w:t>
      </w:r>
      <w:r w:rsidR="000B4643">
        <w:rPr>
          <w:lang w:val="en-GB"/>
        </w:rPr>
        <w:t xml:space="preserve"> the participation of a Party</w:t>
      </w:r>
      <w:r w:rsidR="00200123">
        <w:rPr>
          <w:lang w:val="en-GB"/>
        </w:rPr>
        <w:t>,</w:t>
      </w:r>
      <w:r w:rsidR="000B4643">
        <w:rPr>
          <w:lang w:val="en-GB"/>
        </w:rPr>
        <w:t xml:space="preserve"> </w:t>
      </w:r>
      <w:r w:rsidR="00200123">
        <w:rPr>
          <w:lang w:val="en-GB"/>
        </w:rPr>
        <w:t xml:space="preserve">or </w:t>
      </w:r>
      <w:r w:rsidR="000B4643">
        <w:rPr>
          <w:lang w:val="en-GB"/>
        </w:rPr>
        <w:t>the Grant Agreement is terminated</w:t>
      </w:r>
      <w:r w:rsidR="00EC3E62" w:rsidRPr="005C6921">
        <w:rPr>
          <w:lang w:val="en-GB"/>
        </w:rPr>
        <w:t xml:space="preserve">. The </w:t>
      </w:r>
      <w:r w:rsidR="00EC3E62">
        <w:rPr>
          <w:lang w:val="en-GB"/>
        </w:rPr>
        <w:t>Seconding Entity</w:t>
      </w:r>
      <w:r w:rsidR="00EC3E62" w:rsidRPr="005C6921">
        <w:rPr>
          <w:lang w:val="en-GB"/>
        </w:rPr>
        <w:t xml:space="preserve"> will</w:t>
      </w:r>
      <w:r w:rsidR="00EC3E62">
        <w:rPr>
          <w:lang w:val="en-GB"/>
        </w:rPr>
        <w:t xml:space="preserve"> </w:t>
      </w:r>
      <w:r w:rsidR="00EC3E62" w:rsidRPr="005C6921">
        <w:rPr>
          <w:lang w:val="en-GB"/>
        </w:rPr>
        <w:t xml:space="preserve">inform the </w:t>
      </w:r>
      <w:r w:rsidR="00EC3E62">
        <w:rPr>
          <w:lang w:val="en-GB"/>
        </w:rPr>
        <w:t>Host Entity</w:t>
      </w:r>
      <w:r w:rsidR="00EC3E62" w:rsidRPr="005C6921">
        <w:rPr>
          <w:lang w:val="en-GB"/>
        </w:rPr>
        <w:t xml:space="preserve"> without undue</w:t>
      </w:r>
      <w:r w:rsidR="00EC3E62">
        <w:rPr>
          <w:lang w:val="en-GB"/>
        </w:rPr>
        <w:t xml:space="preserve"> </w:t>
      </w:r>
      <w:r w:rsidR="00EC3E62" w:rsidRPr="005C6921">
        <w:rPr>
          <w:lang w:val="en-GB"/>
        </w:rPr>
        <w:t xml:space="preserve">delay. </w:t>
      </w:r>
    </w:p>
    <w:p w14:paraId="76140FD5" w14:textId="77777777" w:rsidR="002833BB" w:rsidRDefault="002833BB">
      <w:pPr>
        <w:rPr>
          <w:lang w:val="en-GB"/>
        </w:rPr>
      </w:pPr>
    </w:p>
    <w:p w14:paraId="7AB05BCE" w14:textId="77777777" w:rsidR="002833BB" w:rsidRPr="0083643D" w:rsidRDefault="004C1C03">
      <w:pPr>
        <w:rPr>
          <w:b/>
          <w:lang w:val="en-GB"/>
        </w:rPr>
      </w:pPr>
      <w:r w:rsidRPr="0083643D">
        <w:rPr>
          <w:b/>
          <w:lang w:val="en-GB"/>
        </w:rPr>
        <w:t xml:space="preserve">Section </w:t>
      </w:r>
      <w:r w:rsidR="00FF2081" w:rsidRPr="0083643D">
        <w:rPr>
          <w:b/>
          <w:lang w:val="en-GB"/>
        </w:rPr>
        <w:t>7</w:t>
      </w:r>
      <w:r w:rsidRPr="0083643D">
        <w:rPr>
          <w:b/>
          <w:lang w:val="en-GB"/>
        </w:rPr>
        <w:t>: Miscellaneous</w:t>
      </w:r>
    </w:p>
    <w:p w14:paraId="5ABEF0BC" w14:textId="77777777" w:rsidR="002833BB" w:rsidRDefault="00FF2081">
      <w:pPr>
        <w:rPr>
          <w:lang w:val="en-GB"/>
        </w:rPr>
      </w:pPr>
      <w:r>
        <w:rPr>
          <w:lang w:val="en-GB"/>
        </w:rPr>
        <w:t>7</w:t>
      </w:r>
      <w:r w:rsidR="004C1C03">
        <w:rPr>
          <w:lang w:val="en-GB"/>
        </w:rPr>
        <w:t>.1. Contact person for the Seconding Entity shall be Prof._______, Chair of__________, contact person for the Host Entity shall be Prof._______, Chair of__________.</w:t>
      </w:r>
    </w:p>
    <w:p w14:paraId="5F57DB9C" w14:textId="1209ECC0" w:rsidR="00BE22B4" w:rsidRPr="00206339" w:rsidRDefault="00206339" w:rsidP="00725B68">
      <w:pPr>
        <w:rPr>
          <w:lang w:val="en-GB"/>
        </w:rPr>
      </w:pPr>
      <w:r>
        <w:rPr>
          <w:lang w:val="en-GB"/>
        </w:rPr>
        <w:t xml:space="preserve">7.2 </w:t>
      </w:r>
      <w:r w:rsidR="004C1C03">
        <w:rPr>
          <w:lang w:val="en-GB"/>
        </w:rPr>
        <w:t>This Secondment Agreement consists of this core text and</w:t>
      </w:r>
      <w:r>
        <w:rPr>
          <w:lang w:val="en-GB"/>
        </w:rPr>
        <w:t xml:space="preserve"> </w:t>
      </w:r>
      <w:r w:rsidR="004C1C03">
        <w:rPr>
          <w:lang w:val="en-GB"/>
        </w:rPr>
        <w:t xml:space="preserve">Attachment 1 (Background included) </w:t>
      </w:r>
      <w:r>
        <w:rPr>
          <w:lang w:val="en-GB"/>
        </w:rPr>
        <w:t xml:space="preserve">and </w:t>
      </w:r>
      <w:r w:rsidR="004C1C03" w:rsidRPr="00206339">
        <w:rPr>
          <w:lang w:val="en-GB"/>
        </w:rPr>
        <w:t xml:space="preserve">Attachment 2 (Career Development Plan). </w:t>
      </w:r>
    </w:p>
    <w:p w14:paraId="79E22678" w14:textId="782A7329" w:rsidR="002833BB" w:rsidRDefault="00206339">
      <w:pPr>
        <w:rPr>
          <w:lang w:val="en-GB"/>
        </w:rPr>
      </w:pPr>
      <w:r>
        <w:t xml:space="preserve">7.3 </w:t>
      </w:r>
      <w:r w:rsidR="00BE22B4" w:rsidRPr="00402C75">
        <w:t xml:space="preserve">In </w:t>
      </w:r>
      <w:r w:rsidR="004C1C03">
        <w:rPr>
          <w:lang w:val="en-GB"/>
        </w:rPr>
        <w:t>case the terms of this Secondment Agreement are in conflict with the terms of the Grant Agreement or the Consortium Agreement, the terms of first the Grant Agreement then the Consortium Agreement shall prevail. In case of conflicts between the attachments and the core text of this Secondment Agreement, the latter shall prevail.</w:t>
      </w:r>
    </w:p>
    <w:p w14:paraId="73EABBA2" w14:textId="2070282F" w:rsidR="002833BB" w:rsidRDefault="00206339">
      <w:pPr>
        <w:rPr>
          <w:lang w:val="en-GB"/>
        </w:rPr>
      </w:pPr>
      <w:r>
        <w:rPr>
          <w:lang w:val="en-GB"/>
        </w:rPr>
        <w:t xml:space="preserve">7.4 </w:t>
      </w:r>
      <w:r w:rsidR="004C1C03">
        <w:rPr>
          <w:lang w:val="en-GB"/>
        </w:rPr>
        <w:t xml:space="preserve">Should any provision of this Secondment Agreement become invalid, illegal or unenforceable, it shall not affect the validity of the remaining provisions of this Secondment Agreement. In such a case, </w:t>
      </w:r>
      <w:r w:rsidR="004C1C03">
        <w:rPr>
          <w:lang w:val="en-GB"/>
        </w:rPr>
        <w:lastRenderedPageBreak/>
        <w:t>the Parties concerned shall be entitled to request that a valid and practicable provision be negotiated that fulfils the purpose of the original provision.</w:t>
      </w:r>
    </w:p>
    <w:p w14:paraId="0F2D2161" w14:textId="394D1367" w:rsidR="002833BB" w:rsidRDefault="00FF2081">
      <w:pPr>
        <w:rPr>
          <w:lang w:val="en-GB"/>
        </w:rPr>
      </w:pPr>
      <w:r>
        <w:rPr>
          <w:lang w:val="en-GB"/>
        </w:rPr>
        <w:t>7</w:t>
      </w:r>
      <w:r w:rsidR="004C1C03">
        <w:rPr>
          <w:lang w:val="en-GB"/>
        </w:rPr>
        <w:t>.</w:t>
      </w:r>
      <w:r w:rsidR="00206339">
        <w:rPr>
          <w:lang w:val="en-GB"/>
        </w:rPr>
        <w:t>5</w:t>
      </w:r>
      <w:r w:rsidR="004C1C03">
        <w:rPr>
          <w:lang w:val="en-GB"/>
        </w:rPr>
        <w:t xml:space="preserve">. Amendments or changes to the Agreement shall be made in writing and signed by the duly authorized representatives of the Parties.  </w:t>
      </w:r>
    </w:p>
    <w:p w14:paraId="51662C87" w14:textId="5CEE2B03" w:rsidR="002833BB" w:rsidRDefault="00942901">
      <w:pPr>
        <w:rPr>
          <w:lang w:val="en-GB"/>
        </w:rPr>
      </w:pPr>
      <w:r>
        <w:rPr>
          <w:lang w:val="en-GB"/>
        </w:rPr>
        <w:t>7</w:t>
      </w:r>
      <w:r w:rsidR="004C1C03">
        <w:rPr>
          <w:lang w:val="en-GB"/>
        </w:rPr>
        <w:t>.</w:t>
      </w:r>
      <w:r w:rsidR="00206339">
        <w:rPr>
          <w:lang w:val="en-GB"/>
        </w:rPr>
        <w:t>6</w:t>
      </w:r>
      <w:r w:rsidR="004C1C03">
        <w:rPr>
          <w:lang w:val="en-GB"/>
        </w:rPr>
        <w:t>. This Secondment Agreement shall be construed in accordance with and governed by the laws of Belgium excluding its conflict of law provisions and for any kind of dispute shall follow the procedures as set down in Section 11.8</w:t>
      </w:r>
      <w:r w:rsidR="004C1C03">
        <w:rPr>
          <w:b/>
          <w:lang w:val="en-GB"/>
        </w:rPr>
        <w:t xml:space="preserve"> </w:t>
      </w:r>
      <w:r w:rsidR="004C1C03">
        <w:rPr>
          <w:lang w:val="en-GB"/>
        </w:rPr>
        <w:t>of the Consortium</w:t>
      </w:r>
      <w:r w:rsidR="004C1C03">
        <w:rPr>
          <w:b/>
          <w:lang w:val="en-GB"/>
        </w:rPr>
        <w:t xml:space="preserve"> </w:t>
      </w:r>
      <w:r w:rsidR="004C1C03">
        <w:rPr>
          <w:lang w:val="en-GB"/>
        </w:rPr>
        <w:t xml:space="preserve">Agreement. </w:t>
      </w:r>
    </w:p>
    <w:p w14:paraId="57C709EA" w14:textId="77777777" w:rsidR="002833BB" w:rsidRPr="007A586F" w:rsidRDefault="004C1C03">
      <w:pPr>
        <w:rPr>
          <w:b/>
          <w:lang w:val="en-GB"/>
        </w:rPr>
      </w:pPr>
      <w:r w:rsidRPr="007A586F">
        <w:rPr>
          <w:b/>
          <w:lang w:val="en-GB"/>
        </w:rPr>
        <w:t>Section 8: Signatures</w:t>
      </w:r>
    </w:p>
    <w:p w14:paraId="09D42BCE" w14:textId="77777777" w:rsidR="002833BB" w:rsidRPr="007A586F" w:rsidRDefault="004C1C03" w:rsidP="0083643D">
      <w:pPr>
        <w:tabs>
          <w:tab w:val="right" w:pos="9072"/>
        </w:tabs>
        <w:rPr>
          <w:b/>
          <w:lang w:val="en-GB"/>
        </w:rPr>
      </w:pPr>
      <w:r w:rsidRPr="007A586F">
        <w:rPr>
          <w:b/>
          <w:lang w:val="en-GB"/>
        </w:rPr>
        <w:t>AS WITNESS:</w:t>
      </w:r>
      <w:r w:rsidR="00F34E56" w:rsidRPr="007A586F">
        <w:rPr>
          <w:b/>
          <w:lang w:val="en-GB"/>
        </w:rPr>
        <w:tab/>
      </w:r>
    </w:p>
    <w:p w14:paraId="2BA1307D" w14:textId="77777777" w:rsidR="002833BB" w:rsidRDefault="004C1C03">
      <w:pPr>
        <w:rPr>
          <w:lang w:val="en-GB"/>
        </w:rPr>
      </w:pPr>
      <w:r>
        <w:rPr>
          <w:lang w:val="en-GB"/>
        </w:rPr>
        <w:t>The Parties have caused this Secondment Agreement to be duly signed by the undersigned authorized representatives in separate signature pages the day and year first above written.</w:t>
      </w:r>
    </w:p>
    <w:p w14:paraId="61CDFD28" w14:textId="77777777" w:rsidR="00013D93" w:rsidRDefault="007A586F" w:rsidP="00013D93">
      <w:pPr>
        <w:rPr>
          <w:rFonts w:cstheme="minorHAnsi"/>
          <w:lang w:val="en-GB"/>
        </w:rPr>
      </w:pPr>
      <w:r w:rsidRPr="00725B68">
        <w:rPr>
          <w:rFonts w:cstheme="minorHAnsi"/>
          <w:b/>
          <w:bCs/>
          <w:highlight w:val="yellow"/>
          <w:lang w:val="en-GB"/>
        </w:rPr>
        <w:t>Option 1</w:t>
      </w:r>
      <w:r>
        <w:rPr>
          <w:rFonts w:cstheme="minorHAnsi"/>
          <w:lang w:val="en-GB"/>
        </w:rPr>
        <w:t>:</w:t>
      </w:r>
      <w:r w:rsidR="00013D93">
        <w:rPr>
          <w:rFonts w:cstheme="minorHAnsi"/>
          <w:lang w:val="en-GB"/>
        </w:rPr>
        <w:t xml:space="preserve"> D</w:t>
      </w:r>
      <w:r w:rsidR="00013D93" w:rsidRPr="0063715D">
        <w:rPr>
          <w:rFonts w:cstheme="minorHAnsi"/>
          <w:lang w:val="en-GB"/>
        </w:rPr>
        <w:t xml:space="preserve">elivery of the fully executed copy via e-mail or via an electronic signature system shall have the same force and effect as delivery of the one original hard copy to be stored by the </w:t>
      </w:r>
      <w:proofErr w:type="gramStart"/>
      <w:r w:rsidR="00013D93" w:rsidRPr="0063715D">
        <w:rPr>
          <w:rFonts w:cstheme="minorHAnsi"/>
          <w:lang w:val="en-GB"/>
        </w:rPr>
        <w:t>Coordinator</w:t>
      </w:r>
      <w:proofErr w:type="gramEnd"/>
      <w:r w:rsidR="00013D93" w:rsidRPr="0063715D">
        <w:rPr>
          <w:rFonts w:cstheme="minorHAnsi"/>
          <w:lang w:val="en-GB"/>
        </w:rPr>
        <w:t>.</w:t>
      </w:r>
    </w:p>
    <w:p w14:paraId="3675C7E4" w14:textId="4A763659" w:rsidR="00013D93" w:rsidRDefault="00013D93" w:rsidP="00013D93">
      <w:pPr>
        <w:rPr>
          <w:rFonts w:cstheme="minorHAnsi"/>
          <w:lang w:val="en-GB"/>
        </w:rPr>
      </w:pPr>
      <w:r w:rsidRPr="00725B68">
        <w:rPr>
          <w:rFonts w:cstheme="minorHAnsi"/>
          <w:b/>
          <w:bCs/>
          <w:highlight w:val="yellow"/>
          <w:lang w:val="en-GB"/>
        </w:rPr>
        <w:t>Option 2</w:t>
      </w:r>
      <w:r w:rsidRPr="00725B68">
        <w:rPr>
          <w:rFonts w:cstheme="minorHAnsi"/>
          <w:b/>
          <w:bCs/>
          <w:lang w:val="en-GB"/>
        </w:rPr>
        <w:t>:</w:t>
      </w:r>
      <w:r>
        <w:rPr>
          <w:rFonts w:cstheme="minorHAnsi"/>
          <w:lang w:val="en-GB"/>
        </w:rPr>
        <w:t xml:space="preserve"> </w:t>
      </w:r>
      <w:r w:rsidR="004F475B" w:rsidRPr="0071096F">
        <w:rPr>
          <w:rFonts w:cstheme="minorHAnsi"/>
          <w:lang w:val="en-GB"/>
        </w:rPr>
        <w:t xml:space="preserve">The signature of a Party via a scanned or digitized image of a handwritten signature (e.g. scan in PDF format) or an electronic signature, shall have the same force and effect as an original handwritten signature for the purposes of validity, enforceability and admissibility. </w:t>
      </w:r>
      <w:r w:rsidRPr="004D4D22">
        <w:rPr>
          <w:rFonts w:cstheme="minorHAnsi"/>
          <w:lang w:val="en-GB"/>
        </w:rPr>
        <w:t>This requirement is fulfilled even if the P</w:t>
      </w:r>
      <w:r>
        <w:rPr>
          <w:rFonts w:cstheme="minorHAnsi"/>
          <w:lang w:val="en-GB"/>
        </w:rPr>
        <w:t>arties</w:t>
      </w:r>
      <w:r w:rsidRPr="004D4D22">
        <w:rPr>
          <w:rFonts w:cstheme="minorHAnsi"/>
          <w:lang w:val="en-GB"/>
        </w:rPr>
        <w:t xml:space="preserve"> use different forms of signature. This requirement may only be waived in the form set out herein.</w:t>
      </w:r>
    </w:p>
    <w:p w14:paraId="5F823FEE" w14:textId="77777777" w:rsidR="00013D93" w:rsidRPr="0063715D" w:rsidRDefault="00013D93" w:rsidP="00013D93">
      <w:pPr>
        <w:rPr>
          <w:rFonts w:cstheme="minorHAnsi"/>
          <w:lang w:val="en-GB"/>
        </w:rPr>
      </w:pPr>
      <w:r>
        <w:rPr>
          <w:rFonts w:cstheme="minorHAnsi"/>
          <w:lang w:val="en-GB"/>
        </w:rPr>
        <w:t>D</w:t>
      </w:r>
      <w:r w:rsidRPr="0063715D">
        <w:rPr>
          <w:rFonts w:cstheme="minorHAnsi"/>
          <w:lang w:val="en-GB"/>
        </w:rPr>
        <w:t xml:space="preserve">elivery of the </w:t>
      </w:r>
      <w:r>
        <w:rPr>
          <w:rFonts w:cstheme="minorHAnsi"/>
          <w:lang w:val="en-GB"/>
        </w:rPr>
        <w:t>copies of all signatures and the consortium agreement</w:t>
      </w:r>
      <w:r w:rsidRPr="0063715D">
        <w:rPr>
          <w:rFonts w:cstheme="minorHAnsi"/>
          <w:lang w:val="en-GB"/>
        </w:rPr>
        <w:t xml:space="preserve"> via e-mail or via an electronic signature system shall have the same force and effect as delivery </w:t>
      </w:r>
      <w:r>
        <w:rPr>
          <w:rFonts w:cstheme="minorHAnsi"/>
          <w:lang w:val="en-GB"/>
        </w:rPr>
        <w:t>of an</w:t>
      </w:r>
      <w:r w:rsidRPr="0063715D">
        <w:rPr>
          <w:rFonts w:cstheme="minorHAnsi"/>
          <w:lang w:val="en-GB"/>
        </w:rPr>
        <w:t xml:space="preserve"> original hard copy </w:t>
      </w:r>
    </w:p>
    <w:p w14:paraId="22DB7FF4" w14:textId="77777777" w:rsidR="00013D93" w:rsidRDefault="00013D93">
      <w:pPr>
        <w:rPr>
          <w:lang w:val="en-GB"/>
        </w:rPr>
      </w:pPr>
    </w:p>
    <w:p w14:paraId="59C87C18" w14:textId="77777777" w:rsidR="002833BB" w:rsidRDefault="004C1C03">
      <w:pPr>
        <w:rPr>
          <w:szCs w:val="20"/>
        </w:rPr>
      </w:pPr>
      <w:r>
        <w:rPr>
          <w:szCs w:val="20"/>
        </w:rPr>
        <w:t xml:space="preserve">FOR AND ON BEHALF OF THE SECONDING ENTITY </w:t>
      </w:r>
    </w:p>
    <w:p w14:paraId="7B4D975B" w14:textId="77777777" w:rsidR="002833BB" w:rsidRDefault="004C1C03">
      <w:pPr>
        <w:ind w:left="567"/>
        <w:rPr>
          <w:b/>
          <w:bCs/>
          <w:szCs w:val="20"/>
        </w:rPr>
      </w:pPr>
      <w:r>
        <w:rPr>
          <w:b/>
          <w:bCs/>
          <w:szCs w:val="20"/>
        </w:rPr>
        <w:t>XXX</w:t>
      </w:r>
    </w:p>
    <w:p w14:paraId="6AB47AD0" w14:textId="77777777" w:rsidR="002833BB" w:rsidRDefault="002833BB">
      <w:pPr>
        <w:ind w:left="567"/>
        <w:rPr>
          <w:szCs w:val="20"/>
        </w:rPr>
      </w:pPr>
    </w:p>
    <w:p w14:paraId="28D8680A" w14:textId="77777777" w:rsidR="002833BB" w:rsidRDefault="002833BB">
      <w:pPr>
        <w:ind w:left="567"/>
        <w:rPr>
          <w:szCs w:val="20"/>
        </w:rPr>
      </w:pPr>
    </w:p>
    <w:tbl>
      <w:tblPr>
        <w:tblW w:w="0" w:type="auto"/>
        <w:tblLook w:val="04A0" w:firstRow="1" w:lastRow="0" w:firstColumn="1" w:lastColumn="0" w:noHBand="0" w:noVBand="1"/>
      </w:tblPr>
      <w:tblGrid>
        <w:gridCol w:w="3337"/>
        <w:gridCol w:w="5735"/>
      </w:tblGrid>
      <w:tr w:rsidR="002833BB" w14:paraId="60C1F5A0" w14:textId="77777777">
        <w:tc>
          <w:tcPr>
            <w:tcW w:w="3369" w:type="dxa"/>
          </w:tcPr>
          <w:p w14:paraId="111BFF62" w14:textId="77777777" w:rsidR="002833BB" w:rsidRDefault="004C1C03">
            <w:pPr>
              <w:pStyle w:val="berarbeitung"/>
              <w:rPr>
                <w:rFonts w:ascii="Open Sans" w:hAnsi="Open Sans" w:cs="Open Sans"/>
                <w:b/>
                <w:szCs w:val="20"/>
              </w:rPr>
            </w:pPr>
            <w:r>
              <w:rPr>
                <w:rFonts w:ascii="Open Sans" w:hAnsi="Open Sans" w:cs="Open Sans"/>
                <w:szCs w:val="20"/>
              </w:rPr>
              <w:t>Date</w:t>
            </w:r>
          </w:p>
        </w:tc>
        <w:tc>
          <w:tcPr>
            <w:tcW w:w="5843" w:type="dxa"/>
            <w:tcBorders>
              <w:bottom w:val="single" w:sz="4" w:space="0" w:color="auto"/>
            </w:tcBorders>
          </w:tcPr>
          <w:p w14:paraId="7A210B78" w14:textId="77777777" w:rsidR="002833BB" w:rsidRDefault="002833BB">
            <w:pPr>
              <w:pStyle w:val="berarbeitung"/>
              <w:rPr>
                <w:rFonts w:ascii="Open Sans" w:hAnsi="Open Sans" w:cs="Open Sans"/>
                <w:b/>
                <w:szCs w:val="20"/>
              </w:rPr>
            </w:pPr>
          </w:p>
        </w:tc>
      </w:tr>
      <w:tr w:rsidR="002833BB" w14:paraId="31789A0F" w14:textId="77777777">
        <w:tc>
          <w:tcPr>
            <w:tcW w:w="3369" w:type="dxa"/>
          </w:tcPr>
          <w:p w14:paraId="0BF8DEDC" w14:textId="77777777" w:rsidR="002833BB" w:rsidRDefault="002833BB">
            <w:pPr>
              <w:pStyle w:val="berarbeitung"/>
              <w:rPr>
                <w:rFonts w:ascii="Open Sans" w:hAnsi="Open Sans" w:cs="Open Sans"/>
                <w:b/>
                <w:szCs w:val="20"/>
              </w:rPr>
            </w:pPr>
          </w:p>
          <w:p w14:paraId="658A4854" w14:textId="77777777" w:rsidR="002833BB" w:rsidRDefault="002833BB">
            <w:pPr>
              <w:pStyle w:val="berarbeitung"/>
              <w:rPr>
                <w:rFonts w:ascii="Open Sans" w:hAnsi="Open Sans" w:cs="Open Sans"/>
                <w:b/>
                <w:szCs w:val="20"/>
              </w:rPr>
            </w:pPr>
          </w:p>
          <w:p w14:paraId="0505B761" w14:textId="77777777" w:rsidR="002833BB" w:rsidRDefault="004C1C03">
            <w:pPr>
              <w:pStyle w:val="berarbeitung"/>
              <w:rPr>
                <w:rFonts w:ascii="Open Sans" w:hAnsi="Open Sans" w:cs="Open Sans"/>
                <w:b/>
                <w:szCs w:val="20"/>
              </w:rPr>
            </w:pPr>
            <w:r>
              <w:rPr>
                <w:rFonts w:ascii="Open Sans" w:hAnsi="Open Sans" w:cs="Open Sans"/>
                <w:szCs w:val="20"/>
              </w:rPr>
              <w:t>Name of authorized signatory</w:t>
            </w:r>
          </w:p>
        </w:tc>
        <w:tc>
          <w:tcPr>
            <w:tcW w:w="5843" w:type="dxa"/>
            <w:tcBorders>
              <w:top w:val="single" w:sz="4" w:space="0" w:color="auto"/>
              <w:bottom w:val="single" w:sz="4" w:space="0" w:color="auto"/>
            </w:tcBorders>
          </w:tcPr>
          <w:p w14:paraId="4758B730" w14:textId="77777777" w:rsidR="002833BB" w:rsidRDefault="002833BB">
            <w:pPr>
              <w:pStyle w:val="berarbeitung"/>
              <w:rPr>
                <w:rFonts w:ascii="Open Sans" w:hAnsi="Open Sans" w:cs="Open Sans"/>
                <w:b/>
                <w:szCs w:val="20"/>
              </w:rPr>
            </w:pPr>
          </w:p>
        </w:tc>
      </w:tr>
      <w:tr w:rsidR="002833BB" w14:paraId="0F8CB1CD" w14:textId="77777777">
        <w:tc>
          <w:tcPr>
            <w:tcW w:w="3369" w:type="dxa"/>
          </w:tcPr>
          <w:p w14:paraId="7ABB0152" w14:textId="77777777" w:rsidR="002833BB" w:rsidRDefault="002833BB">
            <w:pPr>
              <w:pStyle w:val="berarbeitung"/>
              <w:rPr>
                <w:rFonts w:ascii="Open Sans" w:hAnsi="Open Sans" w:cs="Open Sans"/>
                <w:b/>
                <w:szCs w:val="20"/>
              </w:rPr>
            </w:pPr>
          </w:p>
          <w:p w14:paraId="732E98C1" w14:textId="77777777" w:rsidR="002833BB" w:rsidRDefault="002833BB">
            <w:pPr>
              <w:pStyle w:val="berarbeitung"/>
              <w:rPr>
                <w:rFonts w:ascii="Open Sans" w:hAnsi="Open Sans" w:cs="Open Sans"/>
                <w:b/>
                <w:szCs w:val="20"/>
              </w:rPr>
            </w:pPr>
          </w:p>
          <w:p w14:paraId="5DA70897" w14:textId="77777777" w:rsidR="002833BB" w:rsidRDefault="004C1C03">
            <w:pPr>
              <w:pStyle w:val="berarbeitung"/>
              <w:rPr>
                <w:rFonts w:ascii="Open Sans" w:hAnsi="Open Sans" w:cs="Open Sans"/>
                <w:b/>
                <w:szCs w:val="20"/>
              </w:rPr>
            </w:pPr>
            <w:r>
              <w:rPr>
                <w:rFonts w:ascii="Open Sans" w:hAnsi="Open Sans" w:cs="Open Sans"/>
                <w:szCs w:val="20"/>
              </w:rPr>
              <w:t>Title(s)/function</w:t>
            </w:r>
          </w:p>
        </w:tc>
        <w:tc>
          <w:tcPr>
            <w:tcW w:w="5843" w:type="dxa"/>
            <w:tcBorders>
              <w:top w:val="single" w:sz="4" w:space="0" w:color="auto"/>
              <w:bottom w:val="single" w:sz="4" w:space="0" w:color="auto"/>
            </w:tcBorders>
          </w:tcPr>
          <w:p w14:paraId="6C017905" w14:textId="77777777" w:rsidR="002833BB" w:rsidRDefault="002833BB">
            <w:pPr>
              <w:pStyle w:val="berarbeitung"/>
              <w:rPr>
                <w:rFonts w:ascii="Open Sans" w:hAnsi="Open Sans" w:cs="Open Sans"/>
                <w:b/>
                <w:szCs w:val="20"/>
              </w:rPr>
            </w:pPr>
          </w:p>
        </w:tc>
      </w:tr>
      <w:tr w:rsidR="002833BB" w14:paraId="3CC7F9A8" w14:textId="77777777">
        <w:tc>
          <w:tcPr>
            <w:tcW w:w="3369" w:type="dxa"/>
          </w:tcPr>
          <w:p w14:paraId="238DB80D" w14:textId="77777777" w:rsidR="002833BB" w:rsidRDefault="002833BB">
            <w:pPr>
              <w:pStyle w:val="berarbeitung"/>
              <w:rPr>
                <w:rFonts w:ascii="Open Sans" w:hAnsi="Open Sans" w:cs="Open Sans"/>
                <w:b/>
                <w:szCs w:val="20"/>
              </w:rPr>
            </w:pPr>
          </w:p>
          <w:p w14:paraId="0EDA9581" w14:textId="77777777" w:rsidR="002833BB" w:rsidRDefault="002833BB">
            <w:pPr>
              <w:pStyle w:val="berarbeitung"/>
              <w:rPr>
                <w:rFonts w:ascii="Open Sans" w:hAnsi="Open Sans" w:cs="Open Sans"/>
                <w:b/>
                <w:szCs w:val="20"/>
              </w:rPr>
            </w:pPr>
          </w:p>
          <w:p w14:paraId="72A633FA" w14:textId="77777777" w:rsidR="002833BB" w:rsidRDefault="004C1C03">
            <w:pPr>
              <w:pStyle w:val="berarbeitung"/>
              <w:rPr>
                <w:rFonts w:ascii="Open Sans" w:hAnsi="Open Sans" w:cs="Open Sans"/>
                <w:b/>
                <w:szCs w:val="20"/>
              </w:rPr>
            </w:pPr>
            <w:r>
              <w:rPr>
                <w:rFonts w:ascii="Open Sans" w:hAnsi="Open Sans" w:cs="Open Sans"/>
                <w:szCs w:val="20"/>
              </w:rPr>
              <w:t>Signature by authorized signatory</w:t>
            </w:r>
          </w:p>
        </w:tc>
        <w:tc>
          <w:tcPr>
            <w:tcW w:w="5843" w:type="dxa"/>
            <w:tcBorders>
              <w:top w:val="single" w:sz="4" w:space="0" w:color="auto"/>
              <w:bottom w:val="single" w:sz="4" w:space="0" w:color="auto"/>
            </w:tcBorders>
          </w:tcPr>
          <w:p w14:paraId="6D24EDE9" w14:textId="77777777" w:rsidR="002833BB" w:rsidRDefault="002833BB">
            <w:pPr>
              <w:pStyle w:val="berarbeitung"/>
              <w:rPr>
                <w:rFonts w:ascii="Open Sans" w:hAnsi="Open Sans" w:cs="Open Sans"/>
                <w:b/>
                <w:szCs w:val="20"/>
              </w:rPr>
            </w:pPr>
          </w:p>
        </w:tc>
      </w:tr>
    </w:tbl>
    <w:p w14:paraId="5EC17F2A" w14:textId="77777777" w:rsidR="002833BB" w:rsidRDefault="002833BB">
      <w:pPr>
        <w:rPr>
          <w:szCs w:val="20"/>
        </w:rPr>
      </w:pPr>
    </w:p>
    <w:p w14:paraId="403865FE" w14:textId="77777777" w:rsidR="002833BB" w:rsidRDefault="004C1C03">
      <w:pPr>
        <w:rPr>
          <w:szCs w:val="20"/>
        </w:rPr>
      </w:pPr>
      <w:r>
        <w:rPr>
          <w:szCs w:val="20"/>
        </w:rPr>
        <w:lastRenderedPageBreak/>
        <w:t>FOR AND ON BEHALF OF THE HOST ENTITY</w:t>
      </w:r>
      <w:r>
        <w:rPr>
          <w:szCs w:val="20"/>
        </w:rPr>
        <w:tab/>
      </w:r>
    </w:p>
    <w:p w14:paraId="4EADA527" w14:textId="77777777" w:rsidR="002833BB" w:rsidRDefault="004C1C03">
      <w:pPr>
        <w:ind w:left="567"/>
        <w:rPr>
          <w:b/>
          <w:bCs/>
          <w:szCs w:val="20"/>
        </w:rPr>
      </w:pPr>
      <w:r>
        <w:rPr>
          <w:b/>
          <w:bCs/>
          <w:szCs w:val="20"/>
        </w:rPr>
        <w:t>XXX</w:t>
      </w:r>
    </w:p>
    <w:p w14:paraId="76A5A7E0" w14:textId="77777777" w:rsidR="002833BB" w:rsidRDefault="002833BB">
      <w:pPr>
        <w:ind w:left="567"/>
        <w:rPr>
          <w:szCs w:val="20"/>
          <w:lang w:val="de-DE"/>
        </w:rPr>
      </w:pPr>
    </w:p>
    <w:p w14:paraId="4C262CFE" w14:textId="77777777" w:rsidR="002833BB" w:rsidRDefault="002833BB">
      <w:pPr>
        <w:ind w:left="567"/>
        <w:rPr>
          <w:szCs w:val="20"/>
          <w:lang w:val="de-DE"/>
        </w:rPr>
      </w:pPr>
    </w:p>
    <w:tbl>
      <w:tblPr>
        <w:tblW w:w="0" w:type="auto"/>
        <w:tblLook w:val="04A0" w:firstRow="1" w:lastRow="0" w:firstColumn="1" w:lastColumn="0" w:noHBand="0" w:noVBand="1"/>
      </w:tblPr>
      <w:tblGrid>
        <w:gridCol w:w="3337"/>
        <w:gridCol w:w="5735"/>
      </w:tblGrid>
      <w:tr w:rsidR="002833BB" w14:paraId="50814A5B" w14:textId="77777777">
        <w:tc>
          <w:tcPr>
            <w:tcW w:w="3369" w:type="dxa"/>
          </w:tcPr>
          <w:p w14:paraId="6F98E669" w14:textId="77777777" w:rsidR="002833BB" w:rsidRDefault="004C1C03">
            <w:pPr>
              <w:pStyle w:val="berarbeitung"/>
              <w:rPr>
                <w:rFonts w:ascii="Open Sans" w:hAnsi="Open Sans" w:cs="Open Sans"/>
                <w:b/>
                <w:szCs w:val="20"/>
              </w:rPr>
            </w:pPr>
            <w:r>
              <w:rPr>
                <w:rFonts w:ascii="Open Sans" w:hAnsi="Open Sans" w:cs="Open Sans"/>
                <w:szCs w:val="20"/>
              </w:rPr>
              <w:t>Date</w:t>
            </w:r>
          </w:p>
        </w:tc>
        <w:tc>
          <w:tcPr>
            <w:tcW w:w="5843" w:type="dxa"/>
            <w:tcBorders>
              <w:bottom w:val="single" w:sz="4" w:space="0" w:color="auto"/>
            </w:tcBorders>
          </w:tcPr>
          <w:p w14:paraId="57CC37B0" w14:textId="77777777" w:rsidR="002833BB" w:rsidRDefault="002833BB">
            <w:pPr>
              <w:pStyle w:val="berarbeitung"/>
              <w:rPr>
                <w:rFonts w:ascii="Open Sans" w:hAnsi="Open Sans" w:cs="Open Sans"/>
                <w:b/>
                <w:szCs w:val="20"/>
              </w:rPr>
            </w:pPr>
          </w:p>
        </w:tc>
      </w:tr>
      <w:tr w:rsidR="002833BB" w14:paraId="21093A4B" w14:textId="77777777">
        <w:tc>
          <w:tcPr>
            <w:tcW w:w="3369" w:type="dxa"/>
          </w:tcPr>
          <w:p w14:paraId="0B0E62B9" w14:textId="77777777" w:rsidR="002833BB" w:rsidRDefault="002833BB">
            <w:pPr>
              <w:pStyle w:val="berarbeitung"/>
              <w:rPr>
                <w:rFonts w:ascii="Open Sans" w:hAnsi="Open Sans" w:cs="Open Sans"/>
                <w:b/>
                <w:szCs w:val="20"/>
              </w:rPr>
            </w:pPr>
          </w:p>
          <w:p w14:paraId="41EE08A2" w14:textId="77777777" w:rsidR="002833BB" w:rsidRDefault="002833BB">
            <w:pPr>
              <w:pStyle w:val="berarbeitung"/>
              <w:rPr>
                <w:rFonts w:ascii="Open Sans" w:hAnsi="Open Sans" w:cs="Open Sans"/>
                <w:b/>
                <w:szCs w:val="20"/>
              </w:rPr>
            </w:pPr>
          </w:p>
          <w:p w14:paraId="63CDF5E2" w14:textId="77777777" w:rsidR="002833BB" w:rsidRDefault="004C1C03">
            <w:pPr>
              <w:pStyle w:val="berarbeitung"/>
              <w:rPr>
                <w:rFonts w:ascii="Open Sans" w:hAnsi="Open Sans" w:cs="Open Sans"/>
                <w:b/>
                <w:szCs w:val="20"/>
              </w:rPr>
            </w:pPr>
            <w:r>
              <w:rPr>
                <w:rFonts w:ascii="Open Sans" w:hAnsi="Open Sans" w:cs="Open Sans"/>
                <w:szCs w:val="20"/>
              </w:rPr>
              <w:t>Name of authorized signatory</w:t>
            </w:r>
          </w:p>
        </w:tc>
        <w:tc>
          <w:tcPr>
            <w:tcW w:w="5843" w:type="dxa"/>
            <w:tcBorders>
              <w:top w:val="single" w:sz="4" w:space="0" w:color="auto"/>
              <w:bottom w:val="single" w:sz="4" w:space="0" w:color="auto"/>
            </w:tcBorders>
          </w:tcPr>
          <w:p w14:paraId="6F5EC06E" w14:textId="77777777" w:rsidR="002833BB" w:rsidRDefault="002833BB">
            <w:pPr>
              <w:pStyle w:val="berarbeitung"/>
              <w:rPr>
                <w:rFonts w:ascii="Open Sans" w:hAnsi="Open Sans" w:cs="Open Sans"/>
                <w:b/>
                <w:szCs w:val="20"/>
              </w:rPr>
            </w:pPr>
          </w:p>
        </w:tc>
      </w:tr>
      <w:tr w:rsidR="002833BB" w14:paraId="217579BF" w14:textId="77777777">
        <w:tc>
          <w:tcPr>
            <w:tcW w:w="3369" w:type="dxa"/>
          </w:tcPr>
          <w:p w14:paraId="7A0E0C4F" w14:textId="77777777" w:rsidR="002833BB" w:rsidRDefault="002833BB">
            <w:pPr>
              <w:pStyle w:val="berarbeitung"/>
              <w:rPr>
                <w:rFonts w:ascii="Open Sans" w:hAnsi="Open Sans" w:cs="Open Sans"/>
                <w:b/>
                <w:szCs w:val="20"/>
              </w:rPr>
            </w:pPr>
          </w:p>
          <w:p w14:paraId="07FB3454" w14:textId="77777777" w:rsidR="002833BB" w:rsidRDefault="002833BB">
            <w:pPr>
              <w:pStyle w:val="berarbeitung"/>
              <w:rPr>
                <w:rFonts w:ascii="Open Sans" w:hAnsi="Open Sans" w:cs="Open Sans"/>
                <w:b/>
                <w:szCs w:val="20"/>
              </w:rPr>
            </w:pPr>
          </w:p>
          <w:p w14:paraId="4B133748" w14:textId="77777777" w:rsidR="002833BB" w:rsidRDefault="004C1C03">
            <w:pPr>
              <w:pStyle w:val="berarbeitung"/>
              <w:rPr>
                <w:rFonts w:ascii="Open Sans" w:hAnsi="Open Sans" w:cs="Open Sans"/>
                <w:b/>
                <w:szCs w:val="20"/>
              </w:rPr>
            </w:pPr>
            <w:r>
              <w:rPr>
                <w:rFonts w:ascii="Open Sans" w:hAnsi="Open Sans" w:cs="Open Sans"/>
                <w:szCs w:val="20"/>
              </w:rPr>
              <w:t>Title(s)/function</w:t>
            </w:r>
          </w:p>
        </w:tc>
        <w:tc>
          <w:tcPr>
            <w:tcW w:w="5843" w:type="dxa"/>
            <w:tcBorders>
              <w:top w:val="single" w:sz="4" w:space="0" w:color="auto"/>
              <w:bottom w:val="single" w:sz="4" w:space="0" w:color="auto"/>
            </w:tcBorders>
          </w:tcPr>
          <w:p w14:paraId="3B3CAAE9" w14:textId="77777777" w:rsidR="002833BB" w:rsidRDefault="002833BB">
            <w:pPr>
              <w:pStyle w:val="berarbeitung"/>
              <w:rPr>
                <w:rFonts w:ascii="Open Sans" w:hAnsi="Open Sans" w:cs="Open Sans"/>
                <w:b/>
                <w:szCs w:val="20"/>
              </w:rPr>
            </w:pPr>
          </w:p>
        </w:tc>
      </w:tr>
      <w:tr w:rsidR="002833BB" w14:paraId="764C17B4" w14:textId="77777777">
        <w:tc>
          <w:tcPr>
            <w:tcW w:w="3369" w:type="dxa"/>
          </w:tcPr>
          <w:p w14:paraId="32CC6AB5" w14:textId="77777777" w:rsidR="002833BB" w:rsidRDefault="002833BB">
            <w:pPr>
              <w:pStyle w:val="berarbeitung"/>
              <w:rPr>
                <w:rFonts w:ascii="Open Sans" w:hAnsi="Open Sans" w:cs="Open Sans"/>
                <w:b/>
                <w:szCs w:val="20"/>
              </w:rPr>
            </w:pPr>
          </w:p>
          <w:p w14:paraId="67265ED2" w14:textId="77777777" w:rsidR="002833BB" w:rsidRDefault="002833BB">
            <w:pPr>
              <w:pStyle w:val="berarbeitung"/>
              <w:rPr>
                <w:rFonts w:ascii="Open Sans" w:hAnsi="Open Sans" w:cs="Open Sans"/>
                <w:b/>
                <w:szCs w:val="20"/>
              </w:rPr>
            </w:pPr>
          </w:p>
          <w:p w14:paraId="4610798D" w14:textId="77777777" w:rsidR="002833BB" w:rsidRDefault="004C1C03">
            <w:pPr>
              <w:pStyle w:val="berarbeitung"/>
              <w:rPr>
                <w:rFonts w:ascii="Open Sans" w:hAnsi="Open Sans" w:cs="Open Sans"/>
                <w:b/>
                <w:szCs w:val="20"/>
              </w:rPr>
            </w:pPr>
            <w:r>
              <w:rPr>
                <w:rFonts w:ascii="Open Sans" w:hAnsi="Open Sans" w:cs="Open Sans"/>
                <w:szCs w:val="20"/>
              </w:rPr>
              <w:t>Signature by authorized signatory</w:t>
            </w:r>
          </w:p>
        </w:tc>
        <w:tc>
          <w:tcPr>
            <w:tcW w:w="5843" w:type="dxa"/>
            <w:tcBorders>
              <w:top w:val="single" w:sz="4" w:space="0" w:color="auto"/>
              <w:bottom w:val="single" w:sz="4" w:space="0" w:color="auto"/>
            </w:tcBorders>
          </w:tcPr>
          <w:p w14:paraId="0113F935" w14:textId="77777777" w:rsidR="002833BB" w:rsidRDefault="002833BB">
            <w:pPr>
              <w:pStyle w:val="berarbeitung"/>
              <w:rPr>
                <w:rFonts w:ascii="Open Sans" w:hAnsi="Open Sans" w:cs="Open Sans"/>
                <w:b/>
                <w:szCs w:val="20"/>
              </w:rPr>
            </w:pPr>
          </w:p>
        </w:tc>
      </w:tr>
    </w:tbl>
    <w:p w14:paraId="60365019" w14:textId="77777777" w:rsidR="002833BB" w:rsidRDefault="002833BB">
      <w:pPr>
        <w:ind w:left="567"/>
        <w:rPr>
          <w:szCs w:val="20"/>
        </w:rPr>
      </w:pPr>
    </w:p>
    <w:p w14:paraId="1EABB044" w14:textId="77777777" w:rsidR="002833BB" w:rsidRDefault="004C1C03">
      <w:pPr>
        <w:rPr>
          <w:szCs w:val="20"/>
        </w:rPr>
      </w:pPr>
      <w:r>
        <w:rPr>
          <w:szCs w:val="20"/>
        </w:rPr>
        <w:t xml:space="preserve">READ AND ACKNOWLEDGED BY THE </w:t>
      </w:r>
      <w:r w:rsidR="00942901">
        <w:rPr>
          <w:szCs w:val="20"/>
        </w:rPr>
        <w:t>Fellow</w:t>
      </w:r>
    </w:p>
    <w:p w14:paraId="3B95EABC" w14:textId="77777777" w:rsidR="002833BB" w:rsidRDefault="002833BB">
      <w:pPr>
        <w:ind w:left="567"/>
        <w:rPr>
          <w:szCs w:val="20"/>
        </w:rPr>
      </w:pPr>
    </w:p>
    <w:p w14:paraId="015AF376" w14:textId="77777777" w:rsidR="002833BB" w:rsidRDefault="002833BB">
      <w:pPr>
        <w:ind w:left="567"/>
        <w:rPr>
          <w:szCs w:val="20"/>
        </w:rPr>
      </w:pPr>
    </w:p>
    <w:tbl>
      <w:tblPr>
        <w:tblW w:w="0" w:type="auto"/>
        <w:tblLook w:val="04A0" w:firstRow="1" w:lastRow="0" w:firstColumn="1" w:lastColumn="0" w:noHBand="0" w:noVBand="1"/>
      </w:tblPr>
      <w:tblGrid>
        <w:gridCol w:w="3329"/>
        <w:gridCol w:w="5743"/>
      </w:tblGrid>
      <w:tr w:rsidR="002833BB" w14:paraId="45E24FD2" w14:textId="77777777">
        <w:tc>
          <w:tcPr>
            <w:tcW w:w="3369" w:type="dxa"/>
          </w:tcPr>
          <w:p w14:paraId="193A9C15" w14:textId="77777777" w:rsidR="002833BB" w:rsidRDefault="004C1C03">
            <w:pPr>
              <w:pStyle w:val="berarbeitung"/>
              <w:rPr>
                <w:rFonts w:ascii="Open Sans" w:hAnsi="Open Sans" w:cs="Open Sans"/>
                <w:b/>
                <w:szCs w:val="20"/>
              </w:rPr>
            </w:pPr>
            <w:r>
              <w:rPr>
                <w:rFonts w:ascii="Open Sans" w:hAnsi="Open Sans" w:cs="Open Sans"/>
                <w:szCs w:val="20"/>
              </w:rPr>
              <w:t>Date</w:t>
            </w:r>
          </w:p>
        </w:tc>
        <w:tc>
          <w:tcPr>
            <w:tcW w:w="5843" w:type="dxa"/>
            <w:tcBorders>
              <w:bottom w:val="single" w:sz="4" w:space="0" w:color="auto"/>
            </w:tcBorders>
          </w:tcPr>
          <w:p w14:paraId="78829D88" w14:textId="77777777" w:rsidR="002833BB" w:rsidRDefault="002833BB">
            <w:pPr>
              <w:pStyle w:val="berarbeitung"/>
              <w:rPr>
                <w:rFonts w:ascii="Open Sans" w:hAnsi="Open Sans" w:cs="Open Sans"/>
                <w:b/>
                <w:szCs w:val="20"/>
              </w:rPr>
            </w:pPr>
          </w:p>
        </w:tc>
      </w:tr>
      <w:tr w:rsidR="002833BB" w14:paraId="50D013EE" w14:textId="77777777">
        <w:tc>
          <w:tcPr>
            <w:tcW w:w="3369" w:type="dxa"/>
          </w:tcPr>
          <w:p w14:paraId="161D129E" w14:textId="77777777" w:rsidR="002833BB" w:rsidRDefault="002833BB">
            <w:pPr>
              <w:pStyle w:val="berarbeitung"/>
              <w:rPr>
                <w:rFonts w:ascii="Open Sans" w:hAnsi="Open Sans" w:cs="Open Sans"/>
                <w:b/>
                <w:szCs w:val="20"/>
              </w:rPr>
            </w:pPr>
          </w:p>
          <w:p w14:paraId="745FFD61" w14:textId="77777777" w:rsidR="002833BB" w:rsidRDefault="002833BB">
            <w:pPr>
              <w:pStyle w:val="berarbeitung"/>
              <w:rPr>
                <w:rFonts w:ascii="Open Sans" w:hAnsi="Open Sans" w:cs="Open Sans"/>
                <w:b/>
                <w:szCs w:val="20"/>
              </w:rPr>
            </w:pPr>
          </w:p>
          <w:p w14:paraId="2188651B" w14:textId="77777777" w:rsidR="002833BB" w:rsidRDefault="004C1C03" w:rsidP="00942901">
            <w:pPr>
              <w:pStyle w:val="berarbeitung"/>
              <w:rPr>
                <w:rFonts w:ascii="Open Sans" w:hAnsi="Open Sans" w:cs="Open Sans"/>
                <w:b/>
                <w:szCs w:val="20"/>
              </w:rPr>
            </w:pPr>
            <w:r>
              <w:rPr>
                <w:rFonts w:ascii="Open Sans" w:hAnsi="Open Sans" w:cs="Open Sans"/>
                <w:szCs w:val="20"/>
              </w:rPr>
              <w:t xml:space="preserve">Name of </w:t>
            </w:r>
            <w:r w:rsidR="00942901">
              <w:rPr>
                <w:rFonts w:ascii="Open Sans" w:hAnsi="Open Sans" w:cs="Open Sans"/>
                <w:szCs w:val="20"/>
              </w:rPr>
              <w:t>Fellow</w:t>
            </w:r>
          </w:p>
        </w:tc>
        <w:tc>
          <w:tcPr>
            <w:tcW w:w="5843" w:type="dxa"/>
            <w:tcBorders>
              <w:top w:val="single" w:sz="4" w:space="0" w:color="auto"/>
              <w:bottom w:val="single" w:sz="4" w:space="0" w:color="auto"/>
            </w:tcBorders>
          </w:tcPr>
          <w:p w14:paraId="089B81D2" w14:textId="77777777" w:rsidR="002833BB" w:rsidRDefault="002833BB">
            <w:pPr>
              <w:pStyle w:val="berarbeitung"/>
              <w:rPr>
                <w:rFonts w:ascii="Open Sans" w:hAnsi="Open Sans" w:cs="Open Sans"/>
                <w:b/>
                <w:szCs w:val="20"/>
              </w:rPr>
            </w:pPr>
          </w:p>
        </w:tc>
      </w:tr>
      <w:tr w:rsidR="002833BB" w14:paraId="5123D363" w14:textId="77777777">
        <w:tc>
          <w:tcPr>
            <w:tcW w:w="3369" w:type="dxa"/>
          </w:tcPr>
          <w:p w14:paraId="5999659B" w14:textId="77777777" w:rsidR="002833BB" w:rsidRDefault="002833BB">
            <w:pPr>
              <w:pStyle w:val="berarbeitung"/>
              <w:rPr>
                <w:rFonts w:ascii="Open Sans" w:hAnsi="Open Sans" w:cs="Open Sans"/>
                <w:b/>
                <w:szCs w:val="20"/>
              </w:rPr>
            </w:pPr>
          </w:p>
          <w:p w14:paraId="6CDBC479" w14:textId="77777777" w:rsidR="002833BB" w:rsidRDefault="002833BB">
            <w:pPr>
              <w:pStyle w:val="berarbeitung"/>
              <w:rPr>
                <w:rFonts w:ascii="Open Sans" w:hAnsi="Open Sans" w:cs="Open Sans"/>
                <w:b/>
                <w:szCs w:val="20"/>
              </w:rPr>
            </w:pPr>
          </w:p>
          <w:p w14:paraId="460D35A4" w14:textId="77777777" w:rsidR="002833BB" w:rsidRDefault="004C1C03" w:rsidP="00942901">
            <w:pPr>
              <w:pStyle w:val="berarbeitung"/>
              <w:rPr>
                <w:rFonts w:ascii="Open Sans" w:hAnsi="Open Sans" w:cs="Open Sans"/>
                <w:b/>
                <w:szCs w:val="20"/>
              </w:rPr>
            </w:pPr>
            <w:r>
              <w:rPr>
                <w:rFonts w:ascii="Open Sans" w:hAnsi="Open Sans" w:cs="Open Sans"/>
                <w:szCs w:val="20"/>
              </w:rPr>
              <w:t xml:space="preserve">Signature by </w:t>
            </w:r>
            <w:r w:rsidR="00942901">
              <w:rPr>
                <w:rFonts w:ascii="Open Sans" w:hAnsi="Open Sans" w:cs="Open Sans"/>
                <w:szCs w:val="20"/>
              </w:rPr>
              <w:t>Fellow</w:t>
            </w:r>
          </w:p>
        </w:tc>
        <w:tc>
          <w:tcPr>
            <w:tcW w:w="5843" w:type="dxa"/>
            <w:tcBorders>
              <w:top w:val="single" w:sz="4" w:space="0" w:color="auto"/>
              <w:bottom w:val="single" w:sz="4" w:space="0" w:color="auto"/>
            </w:tcBorders>
          </w:tcPr>
          <w:p w14:paraId="03CFACC6" w14:textId="77777777" w:rsidR="002833BB" w:rsidRDefault="002833BB">
            <w:pPr>
              <w:pStyle w:val="berarbeitung"/>
              <w:rPr>
                <w:rFonts w:ascii="Open Sans" w:hAnsi="Open Sans" w:cs="Open Sans"/>
                <w:b/>
                <w:szCs w:val="20"/>
              </w:rPr>
            </w:pPr>
          </w:p>
        </w:tc>
      </w:tr>
    </w:tbl>
    <w:p w14:paraId="6671644A" w14:textId="77777777" w:rsidR="002833BB" w:rsidRDefault="002833BB">
      <w:pPr>
        <w:rPr>
          <w:szCs w:val="20"/>
          <w:lang w:val="en-GB"/>
        </w:rPr>
        <w:sectPr w:rsidR="002833BB">
          <w:headerReference w:type="default" r:id="rId18"/>
          <w:pgSz w:w="11906" w:h="16838"/>
          <w:pgMar w:top="1417" w:right="1417" w:bottom="1134" w:left="1417" w:header="708" w:footer="708" w:gutter="0"/>
          <w:cols w:space="708"/>
          <w:docGrid w:linePitch="360"/>
        </w:sectPr>
      </w:pPr>
    </w:p>
    <w:p w14:paraId="6B239693" w14:textId="60D23946" w:rsidR="00C83C0A" w:rsidRPr="00C83C0A" w:rsidRDefault="00C83C0A" w:rsidP="003B65B6">
      <w:pPr>
        <w:pStyle w:val="berschrift1"/>
        <w:numPr>
          <w:ilvl w:val="0"/>
          <w:numId w:val="0"/>
        </w:numPr>
        <w:rPr>
          <w:rFonts w:ascii="Arial" w:hAnsi="Arial"/>
          <w:b w:val="0"/>
          <w:bCs w:val="0"/>
          <w:szCs w:val="28"/>
        </w:rPr>
      </w:pPr>
      <w:bookmarkStart w:id="214" w:name="_Toc229042605"/>
      <w:bookmarkStart w:id="215" w:name="_Hlk136515990"/>
      <w:bookmarkEnd w:id="213"/>
      <w:r w:rsidRPr="003B65B6">
        <w:rPr>
          <w:rFonts w:cstheme="minorHAnsi"/>
          <w:highlight w:val="yellow"/>
        </w:rPr>
        <w:lastRenderedPageBreak/>
        <w:t xml:space="preserve">[Attachment 4b) SECONDMENT AGREEMENT for Fellows between a Party and an </w:t>
      </w:r>
      <w:r w:rsidR="0049785B" w:rsidRPr="003B65B6">
        <w:rPr>
          <w:rFonts w:cstheme="minorHAnsi"/>
          <w:highlight w:val="yellow"/>
        </w:rPr>
        <w:t xml:space="preserve">Other </w:t>
      </w:r>
      <w:r w:rsidRPr="003B65B6">
        <w:rPr>
          <w:rFonts w:cstheme="minorHAnsi"/>
          <w:highlight w:val="yellow"/>
        </w:rPr>
        <w:t>Associated Partner according to Section 4.4]</w:t>
      </w:r>
      <w:bookmarkEnd w:id="214"/>
    </w:p>
    <w:p w14:paraId="4F548049" w14:textId="77777777" w:rsidR="00C83C0A" w:rsidRPr="00C83C0A" w:rsidRDefault="00C83C0A" w:rsidP="00C83C0A">
      <w:pPr>
        <w:rPr>
          <w:rFonts w:ascii="Arial" w:hAnsi="Arial"/>
          <w:b/>
          <w:bCs/>
          <w:szCs w:val="20"/>
        </w:rPr>
      </w:pPr>
      <w:r w:rsidRPr="00C83C0A">
        <w:rPr>
          <w:rFonts w:ascii="Arial" w:hAnsi="Arial"/>
          <w:b/>
          <w:bCs/>
          <w:szCs w:val="20"/>
          <w:highlight w:val="yellow"/>
        </w:rPr>
        <w:t>[</w:t>
      </w:r>
      <w:r w:rsidRPr="00C83C0A">
        <w:rPr>
          <w:rFonts w:ascii="Arial" w:hAnsi="Arial"/>
          <w:b/>
          <w:highlight w:val="yellow"/>
          <w:lang w:val="en-GB"/>
        </w:rPr>
        <w:t>Secondment Agreement (template)</w:t>
      </w:r>
      <w:r w:rsidRPr="00C83C0A">
        <w:rPr>
          <w:rFonts w:ascii="Arial" w:hAnsi="Arial"/>
          <w:highlight w:val="yellow"/>
          <w:lang w:val="en-GB"/>
        </w:rPr>
        <w:t xml:space="preserve"> </w:t>
      </w:r>
      <w:r w:rsidRPr="00C83C0A">
        <w:rPr>
          <w:rFonts w:ascii="Arial" w:hAnsi="Arial"/>
          <w:b/>
          <w:highlight w:val="yellow"/>
          <w:lang w:val="en-GB"/>
        </w:rPr>
        <w:t>between a Party</w:t>
      </w:r>
      <w:r w:rsidRPr="00C83C0A">
        <w:rPr>
          <w:rFonts w:ascii="Arial" w:hAnsi="Arial"/>
          <w:b/>
          <w:bCs/>
          <w:szCs w:val="20"/>
          <w:highlight w:val="yellow"/>
        </w:rPr>
        <w:t xml:space="preserve"> of the Consortium Agreement with Associated Partner that is not a Party of the Consortium Agreement]</w:t>
      </w:r>
    </w:p>
    <w:p w14:paraId="77CA4629" w14:textId="77777777" w:rsidR="00C83C0A" w:rsidRPr="00C83C0A" w:rsidRDefault="00C83C0A" w:rsidP="00C83C0A">
      <w:pPr>
        <w:ind w:left="567"/>
        <w:rPr>
          <w:rFonts w:ascii="Arial" w:hAnsi="Arial"/>
          <w:szCs w:val="20"/>
        </w:rPr>
      </w:pPr>
      <w:r w:rsidRPr="00C83C0A">
        <w:rPr>
          <w:rFonts w:ascii="Arial" w:hAnsi="Arial"/>
          <w:szCs w:val="20"/>
        </w:rPr>
        <w:t>This agreement (“Agreement”) is made between:</w:t>
      </w:r>
    </w:p>
    <w:p w14:paraId="25F28457" w14:textId="77777777" w:rsidR="00C83C0A" w:rsidRPr="00C83C0A" w:rsidRDefault="00C83C0A" w:rsidP="00C83C0A">
      <w:pPr>
        <w:ind w:left="567"/>
        <w:rPr>
          <w:rFonts w:ascii="Arial" w:hAnsi="Arial"/>
          <w:szCs w:val="20"/>
        </w:rPr>
      </w:pPr>
      <w:r w:rsidRPr="00C83C0A">
        <w:rPr>
          <w:rFonts w:ascii="Arial" w:hAnsi="Arial"/>
          <w:b/>
          <w:bCs/>
          <w:szCs w:val="20"/>
          <w:highlight w:val="yellow"/>
        </w:rPr>
        <w:t>Party</w:t>
      </w:r>
      <w:r w:rsidRPr="00C83C0A">
        <w:rPr>
          <w:rFonts w:ascii="Arial" w:hAnsi="Arial"/>
          <w:b/>
          <w:bCs/>
          <w:szCs w:val="20"/>
        </w:rPr>
        <w:t xml:space="preserve"> x</w:t>
      </w:r>
      <w:r w:rsidRPr="00C83C0A">
        <w:rPr>
          <w:rFonts w:ascii="Arial" w:hAnsi="Arial"/>
          <w:szCs w:val="20"/>
        </w:rPr>
        <w:t xml:space="preserve"> established in </w:t>
      </w:r>
      <w:r w:rsidRPr="00C83C0A">
        <w:rPr>
          <w:rFonts w:ascii="Arial" w:hAnsi="Arial"/>
          <w:szCs w:val="20"/>
          <w:highlight w:val="yellow"/>
        </w:rPr>
        <w:t>ADDRESS</w:t>
      </w:r>
      <w:r w:rsidRPr="00C83C0A">
        <w:rPr>
          <w:rFonts w:ascii="Arial" w:hAnsi="Arial"/>
          <w:szCs w:val="20"/>
        </w:rPr>
        <w:t xml:space="preserve">, represented by the </w:t>
      </w:r>
      <w:r w:rsidRPr="00C83C0A">
        <w:rPr>
          <w:rFonts w:ascii="Arial" w:hAnsi="Arial"/>
          <w:szCs w:val="20"/>
          <w:highlight w:val="yellow"/>
        </w:rPr>
        <w:t>Position/Name</w:t>
      </w:r>
      <w:r w:rsidRPr="00C83C0A">
        <w:rPr>
          <w:rFonts w:ascii="Arial" w:hAnsi="Arial"/>
          <w:szCs w:val="20"/>
        </w:rPr>
        <w:t>,</w:t>
      </w:r>
    </w:p>
    <w:p w14:paraId="63CBB161" w14:textId="77777777" w:rsidR="00C83C0A" w:rsidRPr="00C83C0A" w:rsidRDefault="00C83C0A" w:rsidP="00C83C0A">
      <w:pPr>
        <w:ind w:left="567"/>
        <w:rPr>
          <w:rFonts w:ascii="Arial" w:hAnsi="Arial"/>
          <w:szCs w:val="20"/>
        </w:rPr>
      </w:pPr>
      <w:r w:rsidRPr="00C83C0A">
        <w:rPr>
          <w:rFonts w:ascii="Arial" w:hAnsi="Arial"/>
          <w:bCs/>
          <w:szCs w:val="20"/>
        </w:rPr>
        <w:t>Hereinafter referred to as Seconding Entity</w:t>
      </w:r>
    </w:p>
    <w:p w14:paraId="1860C3C9" w14:textId="77777777" w:rsidR="00C83C0A" w:rsidRPr="00C83C0A" w:rsidRDefault="00C83C0A" w:rsidP="00C83C0A">
      <w:pPr>
        <w:ind w:left="567"/>
        <w:rPr>
          <w:rFonts w:ascii="Arial" w:hAnsi="Arial"/>
          <w:szCs w:val="20"/>
        </w:rPr>
      </w:pPr>
      <w:r w:rsidRPr="00C83C0A">
        <w:rPr>
          <w:rFonts w:ascii="Arial" w:hAnsi="Arial"/>
          <w:szCs w:val="20"/>
        </w:rPr>
        <w:t>and,</w:t>
      </w:r>
    </w:p>
    <w:p w14:paraId="5343BEED" w14:textId="77777777" w:rsidR="00C83C0A" w:rsidRPr="00C83C0A" w:rsidRDefault="00C83C0A" w:rsidP="00C83C0A">
      <w:pPr>
        <w:ind w:left="567"/>
        <w:rPr>
          <w:rFonts w:ascii="Arial" w:hAnsi="Arial"/>
          <w:szCs w:val="20"/>
        </w:rPr>
      </w:pPr>
      <w:r w:rsidRPr="00C83C0A">
        <w:rPr>
          <w:rFonts w:ascii="Arial" w:hAnsi="Arial"/>
          <w:b/>
          <w:bCs/>
          <w:szCs w:val="20"/>
          <w:highlight w:val="yellow"/>
        </w:rPr>
        <w:t>Party</w:t>
      </w:r>
      <w:r w:rsidRPr="00C83C0A">
        <w:rPr>
          <w:rFonts w:ascii="Arial" w:hAnsi="Arial"/>
          <w:b/>
          <w:bCs/>
          <w:szCs w:val="20"/>
        </w:rPr>
        <w:t xml:space="preserve"> y</w:t>
      </w:r>
      <w:r w:rsidRPr="00C83C0A">
        <w:rPr>
          <w:rFonts w:ascii="Arial" w:hAnsi="Arial"/>
          <w:szCs w:val="20"/>
        </w:rPr>
        <w:t xml:space="preserve"> established in </w:t>
      </w:r>
      <w:r w:rsidRPr="00C83C0A">
        <w:rPr>
          <w:rFonts w:ascii="Arial" w:hAnsi="Arial"/>
          <w:szCs w:val="20"/>
          <w:highlight w:val="yellow"/>
        </w:rPr>
        <w:t>ADDRESS</w:t>
      </w:r>
      <w:r w:rsidRPr="00C83C0A">
        <w:rPr>
          <w:rFonts w:ascii="Arial" w:hAnsi="Arial"/>
          <w:szCs w:val="20"/>
        </w:rPr>
        <w:t xml:space="preserve">, represented by the </w:t>
      </w:r>
      <w:r w:rsidRPr="00C83C0A">
        <w:rPr>
          <w:rFonts w:ascii="Arial" w:hAnsi="Arial"/>
          <w:szCs w:val="20"/>
          <w:highlight w:val="yellow"/>
        </w:rPr>
        <w:t>Position/Name</w:t>
      </w:r>
      <w:r w:rsidRPr="00C83C0A">
        <w:rPr>
          <w:rFonts w:ascii="Arial" w:hAnsi="Arial"/>
          <w:szCs w:val="20"/>
        </w:rPr>
        <w:t>,</w:t>
      </w:r>
    </w:p>
    <w:p w14:paraId="690059D2" w14:textId="77777777" w:rsidR="00C83C0A" w:rsidRPr="00C83C0A" w:rsidRDefault="00C83C0A" w:rsidP="00C83C0A">
      <w:pPr>
        <w:ind w:left="567"/>
        <w:rPr>
          <w:rFonts w:ascii="Arial" w:hAnsi="Arial"/>
          <w:szCs w:val="20"/>
        </w:rPr>
      </w:pPr>
      <w:r w:rsidRPr="00C83C0A">
        <w:rPr>
          <w:rFonts w:ascii="Arial" w:hAnsi="Arial"/>
          <w:bCs/>
          <w:szCs w:val="20"/>
        </w:rPr>
        <w:t>Hereinafter referred to as Host Entity</w:t>
      </w:r>
    </w:p>
    <w:p w14:paraId="4D82B151" w14:textId="77777777" w:rsidR="00C83C0A" w:rsidRPr="00C83C0A" w:rsidRDefault="00C83C0A" w:rsidP="00C83C0A">
      <w:pPr>
        <w:ind w:left="567"/>
        <w:rPr>
          <w:rFonts w:ascii="Arial" w:hAnsi="Arial"/>
          <w:szCs w:val="20"/>
        </w:rPr>
      </w:pPr>
    </w:p>
    <w:p w14:paraId="29D95D13" w14:textId="77777777" w:rsidR="00C83C0A" w:rsidRPr="00C83C0A" w:rsidRDefault="00C83C0A" w:rsidP="00C83C0A">
      <w:pPr>
        <w:ind w:left="567"/>
        <w:rPr>
          <w:rFonts w:ascii="Arial" w:hAnsi="Arial"/>
          <w:szCs w:val="20"/>
        </w:rPr>
      </w:pPr>
      <w:r w:rsidRPr="00C83C0A">
        <w:rPr>
          <w:rFonts w:ascii="Arial" w:hAnsi="Arial"/>
          <w:szCs w:val="20"/>
        </w:rPr>
        <w:t>Both hereinafter referred to as “Party” or “Parties”</w:t>
      </w:r>
    </w:p>
    <w:p w14:paraId="12D463EB" w14:textId="77777777" w:rsidR="00C83C0A" w:rsidRPr="00C83C0A" w:rsidRDefault="00C83C0A" w:rsidP="00C83C0A">
      <w:pPr>
        <w:ind w:left="567"/>
        <w:rPr>
          <w:rFonts w:ascii="Arial" w:hAnsi="Arial"/>
          <w:szCs w:val="20"/>
        </w:rPr>
      </w:pPr>
    </w:p>
    <w:p w14:paraId="7909E2D1" w14:textId="77777777" w:rsidR="00C83C0A" w:rsidRPr="00C83C0A" w:rsidRDefault="00C83C0A" w:rsidP="00C83C0A">
      <w:pPr>
        <w:ind w:left="567"/>
        <w:rPr>
          <w:rFonts w:ascii="Arial" w:hAnsi="Arial"/>
          <w:b/>
          <w:bCs/>
          <w:szCs w:val="20"/>
        </w:rPr>
      </w:pPr>
      <w:r w:rsidRPr="00C83C0A">
        <w:rPr>
          <w:rFonts w:ascii="Arial" w:hAnsi="Arial"/>
          <w:b/>
          <w:bCs/>
          <w:szCs w:val="20"/>
        </w:rPr>
        <w:t>Preamble</w:t>
      </w:r>
    </w:p>
    <w:p w14:paraId="0B4F71D4" w14:textId="684DF1A7" w:rsidR="00C83C0A" w:rsidRPr="00C83C0A" w:rsidRDefault="00C83C0A" w:rsidP="00C83C0A">
      <w:pPr>
        <w:ind w:left="567"/>
        <w:rPr>
          <w:rFonts w:ascii="Arial" w:hAnsi="Arial"/>
          <w:szCs w:val="20"/>
        </w:rPr>
      </w:pPr>
      <w:r w:rsidRPr="00C83C0A">
        <w:rPr>
          <w:rFonts w:ascii="Arial" w:hAnsi="Arial"/>
          <w:szCs w:val="20"/>
        </w:rPr>
        <w:t xml:space="preserve">Within Horizon Europe – the Framework </w:t>
      </w:r>
      <w:proofErr w:type="spellStart"/>
      <w:r w:rsidRPr="00C83C0A">
        <w:rPr>
          <w:rFonts w:ascii="Arial" w:hAnsi="Arial"/>
          <w:szCs w:val="20"/>
        </w:rPr>
        <w:t>Programme</w:t>
      </w:r>
      <w:proofErr w:type="spellEnd"/>
      <w:r w:rsidRPr="00C83C0A">
        <w:rPr>
          <w:rFonts w:ascii="Arial" w:hAnsi="Arial"/>
          <w:szCs w:val="20"/>
        </w:rPr>
        <w:t xml:space="preserve"> for Research and Innovation (2021-2027), the Seconding </w:t>
      </w:r>
      <w:r w:rsidRPr="00C83C0A">
        <w:rPr>
          <w:rFonts w:ascii="Arial" w:hAnsi="Arial"/>
          <w:bCs/>
          <w:szCs w:val="20"/>
        </w:rPr>
        <w:t>Entity</w:t>
      </w:r>
      <w:r w:rsidRPr="00C83C0A">
        <w:rPr>
          <w:rFonts w:ascii="Arial" w:hAnsi="Arial"/>
          <w:szCs w:val="20"/>
        </w:rPr>
        <w:t xml:space="preserve"> receives funding from the EU for the MSCA</w:t>
      </w:r>
      <w:r w:rsidR="00423330">
        <w:rPr>
          <w:rFonts w:ascii="Arial" w:hAnsi="Arial"/>
          <w:szCs w:val="20"/>
        </w:rPr>
        <w:t>-</w:t>
      </w:r>
      <w:r w:rsidRPr="00C83C0A">
        <w:rPr>
          <w:rFonts w:ascii="Arial" w:hAnsi="Arial"/>
          <w:szCs w:val="20"/>
        </w:rPr>
        <w:t>DN project “</w:t>
      </w:r>
      <w:r w:rsidRPr="00C83C0A">
        <w:rPr>
          <w:rFonts w:ascii="Arial" w:hAnsi="Arial"/>
          <w:szCs w:val="20"/>
          <w:highlight w:val="yellow"/>
        </w:rPr>
        <w:t>LONGTITLE; SHORTTITLE</w:t>
      </w:r>
      <w:r w:rsidRPr="00C83C0A">
        <w:rPr>
          <w:rFonts w:ascii="Arial" w:hAnsi="Arial"/>
          <w:szCs w:val="20"/>
        </w:rPr>
        <w:t xml:space="preserve">” (“Action” or “Project”) under the grant agreement number – No </w:t>
      </w:r>
      <w:proofErr w:type="spellStart"/>
      <w:r w:rsidRPr="00C83C0A">
        <w:rPr>
          <w:rFonts w:ascii="Arial" w:hAnsi="Arial"/>
          <w:szCs w:val="20"/>
          <w:highlight w:val="yellow"/>
        </w:rPr>
        <w:t>xxxxxx</w:t>
      </w:r>
      <w:proofErr w:type="spellEnd"/>
      <w:r w:rsidRPr="00C83C0A">
        <w:rPr>
          <w:rFonts w:ascii="Arial" w:hAnsi="Arial"/>
          <w:szCs w:val="20"/>
        </w:rPr>
        <w:t xml:space="preserve"> - (“Grant Agreement”). </w:t>
      </w:r>
    </w:p>
    <w:p w14:paraId="01CE75E9" w14:textId="3C6ED5A5" w:rsidR="00C83C0A" w:rsidRPr="00C83C0A" w:rsidRDefault="00C83C0A" w:rsidP="00C83C0A">
      <w:pPr>
        <w:ind w:left="567"/>
        <w:rPr>
          <w:rFonts w:ascii="Arial" w:hAnsi="Arial"/>
          <w:szCs w:val="20"/>
        </w:rPr>
      </w:pPr>
      <w:r w:rsidRPr="00C83C0A">
        <w:rPr>
          <w:rFonts w:ascii="Arial" w:hAnsi="Arial"/>
          <w:szCs w:val="20"/>
        </w:rPr>
        <w:t>Host Entity is listed as Associated Partner in Art. 9.1 of the Grant Agreement, but is not a Party to the Grant Agreement or th</w:t>
      </w:r>
      <w:r w:rsidR="00423330">
        <w:rPr>
          <w:rFonts w:ascii="Arial" w:hAnsi="Arial"/>
          <w:szCs w:val="20"/>
        </w:rPr>
        <w:t>is</w:t>
      </w:r>
      <w:r w:rsidRPr="00C83C0A">
        <w:rPr>
          <w:rFonts w:ascii="Arial" w:hAnsi="Arial"/>
          <w:szCs w:val="20"/>
        </w:rPr>
        <w:t xml:space="preserve"> Project’s Consortium Agreement, and has agreed to provide training and support to a doctoral candidate for the implementation of the Action. During his/her stay at the Host Entity, the doctoral candidate shall conduct the research and training activities as further described in </w:t>
      </w:r>
      <w:r w:rsidRPr="00C83C0A">
        <w:rPr>
          <w:rFonts w:ascii="Arial" w:hAnsi="Arial"/>
          <w:szCs w:val="20"/>
          <w:highlight w:val="yellow"/>
        </w:rPr>
        <w:t>Annex 1 of this Agreement</w:t>
      </w:r>
      <w:r w:rsidRPr="00C83C0A">
        <w:rPr>
          <w:rFonts w:ascii="Arial" w:hAnsi="Arial"/>
          <w:szCs w:val="20"/>
        </w:rPr>
        <w:t xml:space="preserve"> (“Research and Training Activities”). </w:t>
      </w:r>
    </w:p>
    <w:p w14:paraId="688E1F58" w14:textId="77777777" w:rsidR="00C83C0A" w:rsidRPr="00C83C0A" w:rsidRDefault="00C83C0A" w:rsidP="00C83C0A">
      <w:pPr>
        <w:ind w:left="567"/>
        <w:rPr>
          <w:rFonts w:ascii="Arial" w:hAnsi="Arial"/>
          <w:szCs w:val="20"/>
        </w:rPr>
      </w:pPr>
      <w:r w:rsidRPr="00C83C0A">
        <w:rPr>
          <w:rFonts w:ascii="Arial" w:hAnsi="Arial"/>
          <w:szCs w:val="20"/>
        </w:rPr>
        <w:t xml:space="preserve">The Parties therefore agree to the placement of the doctoral candidate </w:t>
      </w:r>
      <w:r w:rsidRPr="00C83C0A">
        <w:rPr>
          <w:rFonts w:ascii="Arial" w:hAnsi="Arial"/>
          <w:szCs w:val="20"/>
          <w:highlight w:val="yellow"/>
        </w:rPr>
        <w:t>Mrs. / Mr. NAME</w:t>
      </w:r>
      <w:r w:rsidRPr="00C83C0A">
        <w:rPr>
          <w:rFonts w:ascii="Arial" w:hAnsi="Arial"/>
          <w:szCs w:val="20"/>
        </w:rPr>
        <w:t xml:space="preserve"> (“Fellow”) with the Host Entity for the work hours of his employment, i.e. xx</w:t>
      </w:r>
      <w:r w:rsidRPr="00C83C0A">
        <w:rPr>
          <w:rFonts w:ascii="Arial" w:hAnsi="Arial"/>
          <w:szCs w:val="20"/>
          <w:highlight w:val="yellow"/>
        </w:rPr>
        <w:t xml:space="preserve"> hours per week</w:t>
      </w:r>
      <w:r w:rsidRPr="00C83C0A">
        <w:rPr>
          <w:rFonts w:ascii="Arial" w:hAnsi="Arial"/>
          <w:szCs w:val="20"/>
        </w:rPr>
        <w:t xml:space="preserve"> [full time equivalent] for the implementation of the Research and Training Activities on the following conditions: </w:t>
      </w:r>
    </w:p>
    <w:p w14:paraId="2F55598D" w14:textId="77777777" w:rsidR="00C83C0A" w:rsidRPr="00C83C0A" w:rsidRDefault="00C83C0A" w:rsidP="00C83C0A">
      <w:pPr>
        <w:numPr>
          <w:ilvl w:val="0"/>
          <w:numId w:val="29"/>
        </w:numPr>
        <w:autoSpaceDE w:val="0"/>
        <w:autoSpaceDN w:val="0"/>
        <w:adjustRightInd w:val="0"/>
        <w:spacing w:before="0"/>
        <w:contextualSpacing/>
        <w:rPr>
          <w:rFonts w:ascii="Arial" w:hAnsi="Arial"/>
          <w:b/>
          <w:szCs w:val="20"/>
          <w:lang w:val="de-DE" w:eastAsia="de-DE"/>
        </w:rPr>
      </w:pPr>
      <w:proofErr w:type="spellStart"/>
      <w:r w:rsidRPr="00C83C0A">
        <w:rPr>
          <w:rFonts w:ascii="Arial" w:hAnsi="Arial"/>
          <w:b/>
          <w:szCs w:val="20"/>
          <w:lang w:val="de-DE" w:eastAsia="de-DE"/>
        </w:rPr>
        <w:t>Definitions</w:t>
      </w:r>
      <w:proofErr w:type="spellEnd"/>
    </w:p>
    <w:p w14:paraId="785933E3"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lang w:val="en-GB" w:eastAsia="de-DE"/>
        </w:rPr>
      </w:pPr>
      <w:r w:rsidRPr="00C83C0A">
        <w:rPr>
          <w:rFonts w:ascii="Arial" w:hAnsi="Arial"/>
          <w:i/>
          <w:iCs/>
          <w:szCs w:val="20"/>
          <w:lang w:val="en-IE" w:eastAsia="de-DE"/>
        </w:rPr>
        <w:t>Fellow</w:t>
      </w:r>
      <w:r w:rsidRPr="00C83C0A">
        <w:rPr>
          <w:rFonts w:ascii="Arial" w:hAnsi="Arial"/>
          <w:szCs w:val="20"/>
          <w:lang w:val="en-IE" w:eastAsia="de-DE"/>
        </w:rPr>
        <w:t>) is a researcher who does not already possess a doctoral degree at the date of</w:t>
      </w:r>
      <w:r w:rsidRPr="00C83C0A">
        <w:rPr>
          <w:rFonts w:ascii="Arial" w:hAnsi="Arial"/>
          <w:lang w:eastAsia="de-DE"/>
        </w:rPr>
        <w:t xml:space="preserve"> the recruitment. The </w:t>
      </w:r>
      <w:r w:rsidRPr="00C83C0A">
        <w:rPr>
          <w:rFonts w:ascii="Arial" w:hAnsi="Arial"/>
          <w:szCs w:val="20"/>
          <w:lang w:val="en-IE" w:eastAsia="de-DE"/>
        </w:rPr>
        <w:t>Fellow</w:t>
      </w:r>
      <w:r w:rsidRPr="00C83C0A">
        <w:rPr>
          <w:rFonts w:ascii="Arial" w:hAnsi="Arial"/>
          <w:lang w:eastAsia="de-DE"/>
        </w:rPr>
        <w:t xml:space="preserve"> is recruited and employed under separate agreement by the Seconding Entity. The details of </w:t>
      </w:r>
      <w:r w:rsidRPr="00C83C0A">
        <w:rPr>
          <w:rFonts w:ascii="Arial" w:hAnsi="Arial"/>
          <w:szCs w:val="20"/>
          <w:lang w:val="en-IE" w:eastAsia="de-DE"/>
        </w:rPr>
        <w:t>Fellow</w:t>
      </w:r>
      <w:r w:rsidRPr="00C83C0A">
        <w:rPr>
          <w:rFonts w:ascii="Arial" w:hAnsi="Arial"/>
          <w:lang w:eastAsia="de-DE"/>
        </w:rPr>
        <w:t xml:space="preserve">s, their appointing institutions and their person-months are included in Annex I to the Grant Agreement. </w:t>
      </w:r>
    </w:p>
    <w:p w14:paraId="1128781D"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lang w:eastAsia="de-DE"/>
        </w:rPr>
      </w:pPr>
      <w:r w:rsidRPr="00C83C0A">
        <w:rPr>
          <w:rFonts w:ascii="Arial" w:hAnsi="Arial"/>
          <w:i/>
          <w:lang w:eastAsia="de-DE"/>
        </w:rPr>
        <w:t>Secondment</w:t>
      </w:r>
      <w:r w:rsidRPr="00C83C0A">
        <w:rPr>
          <w:rFonts w:ascii="Arial" w:hAnsi="Arial"/>
          <w:lang w:eastAsia="de-DE"/>
        </w:rPr>
        <w:t xml:space="preserve">: means the temporary research training period during which the </w:t>
      </w:r>
      <w:r w:rsidRPr="00C83C0A">
        <w:rPr>
          <w:rFonts w:ascii="Arial" w:hAnsi="Arial"/>
          <w:szCs w:val="20"/>
          <w:lang w:val="en-IE" w:eastAsia="de-DE"/>
        </w:rPr>
        <w:t>Fellow</w:t>
      </w:r>
      <w:r w:rsidRPr="00C83C0A">
        <w:rPr>
          <w:rFonts w:ascii="Arial" w:hAnsi="Arial"/>
          <w:lang w:eastAsia="de-DE"/>
        </w:rPr>
        <w:t xml:space="preserve"> is hosted by the Host Entity other than his/her employing institution (Seconding Entity) on the condition as set out in this Agreement in order to perform the Research and Training Activities.</w:t>
      </w:r>
    </w:p>
    <w:p w14:paraId="5894B2B2"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lang w:eastAsia="de-DE"/>
        </w:rPr>
      </w:pPr>
      <w:r w:rsidRPr="00C83C0A">
        <w:rPr>
          <w:rFonts w:ascii="Arial" w:hAnsi="Arial"/>
          <w:i/>
          <w:lang w:eastAsia="de-DE"/>
        </w:rPr>
        <w:lastRenderedPageBreak/>
        <w:t>Secondment Period:</w:t>
      </w:r>
      <w:r w:rsidRPr="00C83C0A">
        <w:rPr>
          <w:rFonts w:ascii="Arial" w:hAnsi="Arial"/>
          <w:lang w:eastAsia="de-DE"/>
        </w:rPr>
        <w:t xml:space="preserve"> means the period commencing on </w:t>
      </w:r>
      <w:proofErr w:type="spellStart"/>
      <w:r w:rsidRPr="00C83C0A">
        <w:rPr>
          <w:rFonts w:ascii="Arial" w:hAnsi="Arial"/>
          <w:highlight w:val="yellow"/>
          <w:lang w:eastAsia="de-DE"/>
        </w:rPr>
        <w:t>xx.</w:t>
      </w:r>
      <w:proofErr w:type="gramStart"/>
      <w:r w:rsidRPr="00C83C0A">
        <w:rPr>
          <w:rFonts w:ascii="Arial" w:hAnsi="Arial"/>
          <w:highlight w:val="yellow"/>
          <w:lang w:eastAsia="de-DE"/>
        </w:rPr>
        <w:t>xx.xxxx</w:t>
      </w:r>
      <w:proofErr w:type="spellEnd"/>
      <w:proofErr w:type="gramEnd"/>
      <w:r w:rsidRPr="00C83C0A">
        <w:rPr>
          <w:rFonts w:ascii="Arial" w:hAnsi="Arial"/>
          <w:lang w:eastAsia="de-DE"/>
        </w:rPr>
        <w:t xml:space="preserve"> and ending on </w:t>
      </w:r>
      <w:proofErr w:type="spellStart"/>
      <w:r w:rsidRPr="00C83C0A">
        <w:rPr>
          <w:rFonts w:ascii="Arial" w:hAnsi="Arial"/>
          <w:highlight w:val="yellow"/>
          <w:lang w:eastAsia="de-DE"/>
        </w:rPr>
        <w:t>xx.xx.xxxx</w:t>
      </w:r>
      <w:proofErr w:type="spellEnd"/>
      <w:r w:rsidRPr="00C83C0A">
        <w:rPr>
          <w:rFonts w:ascii="Arial" w:hAnsi="Arial"/>
          <w:lang w:eastAsia="de-DE"/>
        </w:rPr>
        <w:t xml:space="preserve"> or upon the termination of this Agreement by either Party in accordance with </w:t>
      </w:r>
      <w:r w:rsidRPr="00C83C0A">
        <w:rPr>
          <w:rFonts w:ascii="Arial" w:hAnsi="Arial"/>
          <w:highlight w:val="yellow"/>
          <w:lang w:eastAsia="de-DE"/>
        </w:rPr>
        <w:t>Article 8 of this Agreement</w:t>
      </w:r>
      <w:r w:rsidRPr="00C83C0A">
        <w:rPr>
          <w:rFonts w:ascii="Arial" w:hAnsi="Arial"/>
          <w:lang w:eastAsia="de-DE"/>
        </w:rPr>
        <w:t>, whichever is earlier.</w:t>
      </w:r>
    </w:p>
    <w:p w14:paraId="5B983F6A"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lang w:eastAsia="de-DE"/>
        </w:rPr>
      </w:pPr>
      <w:r w:rsidRPr="00C83C0A">
        <w:rPr>
          <w:rFonts w:ascii="Arial" w:hAnsi="Arial"/>
          <w:i/>
          <w:lang w:eastAsia="de-DE"/>
        </w:rPr>
        <w:t>Research and Training Activities:</w:t>
      </w:r>
      <w:r w:rsidRPr="00C83C0A">
        <w:rPr>
          <w:rFonts w:ascii="Arial" w:hAnsi="Arial"/>
          <w:lang w:eastAsia="de-DE"/>
        </w:rPr>
        <w:t xml:space="preserve"> The activities to be carried out by the </w:t>
      </w:r>
      <w:r w:rsidRPr="00C83C0A">
        <w:rPr>
          <w:rFonts w:ascii="Arial" w:hAnsi="Arial"/>
          <w:szCs w:val="20"/>
          <w:lang w:val="en-IE" w:eastAsia="de-DE"/>
        </w:rPr>
        <w:t>Fellow</w:t>
      </w:r>
      <w:r w:rsidRPr="00C83C0A">
        <w:rPr>
          <w:rFonts w:ascii="Arial" w:hAnsi="Arial"/>
          <w:lang w:eastAsia="de-DE"/>
        </w:rPr>
        <w:t xml:space="preserve"> during the Secondment as described in Annex 1 of this Agreement. </w:t>
      </w:r>
    </w:p>
    <w:p w14:paraId="7AC59CCC"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lang w:eastAsia="de-DE"/>
        </w:rPr>
      </w:pPr>
      <w:r w:rsidRPr="00C83C0A">
        <w:rPr>
          <w:rFonts w:ascii="Arial" w:hAnsi="Arial"/>
          <w:i/>
          <w:lang w:eastAsia="de-DE"/>
        </w:rPr>
        <w:t>Results</w:t>
      </w:r>
      <w:r w:rsidRPr="00C83C0A">
        <w:rPr>
          <w:rFonts w:ascii="Arial" w:hAnsi="Arial"/>
          <w:lang w:eastAsia="de-DE"/>
        </w:rPr>
        <w:t>: means any tangible or intangible output of the Research and Training Activities including the training and supervision activities by the Host Entity in this respect, during the Secondment, such as data, knowledge or information, that is generated during the Secondment by either Party, whatever its form or nature, whether or not it can be protected, as well as any rights attached to it, including intellectual property rights.</w:t>
      </w:r>
    </w:p>
    <w:p w14:paraId="0A1D2F68"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lang w:eastAsia="de-DE"/>
        </w:rPr>
      </w:pPr>
      <w:r w:rsidRPr="00C83C0A">
        <w:rPr>
          <w:rFonts w:ascii="Arial" w:hAnsi="Arial"/>
          <w:i/>
          <w:iCs/>
          <w:lang w:eastAsia="de-DE"/>
        </w:rPr>
        <w:t>Granting Authority</w:t>
      </w:r>
      <w:r w:rsidRPr="00C83C0A">
        <w:rPr>
          <w:rFonts w:ascii="Arial" w:hAnsi="Arial"/>
          <w:lang w:eastAsia="de-DE"/>
        </w:rPr>
        <w:t>: means the European Research Executive Agency as the body awarding the grant for the Action.</w:t>
      </w:r>
    </w:p>
    <w:p w14:paraId="1CB04E79" w14:textId="77777777" w:rsidR="00C83C0A" w:rsidRPr="00C83C0A" w:rsidRDefault="00C83C0A" w:rsidP="00C83C0A">
      <w:pPr>
        <w:autoSpaceDE w:val="0"/>
        <w:autoSpaceDN w:val="0"/>
        <w:adjustRightInd w:val="0"/>
        <w:spacing w:before="0" w:after="0"/>
        <w:ind w:left="720"/>
        <w:contextualSpacing/>
        <w:rPr>
          <w:rFonts w:ascii="Arial" w:hAnsi="Arial"/>
          <w:lang w:eastAsia="de-DE"/>
        </w:rPr>
      </w:pPr>
    </w:p>
    <w:p w14:paraId="32BF3972" w14:textId="77777777" w:rsidR="00C83C0A" w:rsidRPr="00C83C0A" w:rsidRDefault="00C83C0A" w:rsidP="00C83C0A">
      <w:pPr>
        <w:numPr>
          <w:ilvl w:val="0"/>
          <w:numId w:val="29"/>
        </w:numPr>
        <w:autoSpaceDE w:val="0"/>
        <w:autoSpaceDN w:val="0"/>
        <w:adjustRightInd w:val="0"/>
        <w:spacing w:before="0" w:after="0"/>
        <w:ind w:left="709"/>
        <w:contextualSpacing/>
        <w:rPr>
          <w:rFonts w:ascii="Arial" w:hAnsi="Arial"/>
          <w:b/>
          <w:szCs w:val="20"/>
          <w:lang w:val="de-DE" w:eastAsia="de-DE"/>
        </w:rPr>
      </w:pPr>
      <w:r w:rsidRPr="00C83C0A">
        <w:rPr>
          <w:rFonts w:ascii="Arial" w:hAnsi="Arial"/>
          <w:b/>
          <w:szCs w:val="20"/>
          <w:lang w:val="de-DE" w:eastAsia="de-DE"/>
        </w:rPr>
        <w:t>Tasks, Infrastructure and General Rules</w:t>
      </w:r>
    </w:p>
    <w:p w14:paraId="6D0B9ACF"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During the Secondment the </w:t>
      </w:r>
      <w:r w:rsidRPr="00C83C0A">
        <w:rPr>
          <w:rFonts w:ascii="Arial" w:hAnsi="Arial"/>
          <w:szCs w:val="20"/>
          <w:lang w:val="en-IE" w:eastAsia="de-DE"/>
        </w:rPr>
        <w:t>Fellow</w:t>
      </w:r>
      <w:r w:rsidRPr="00C83C0A">
        <w:rPr>
          <w:rFonts w:ascii="Arial" w:hAnsi="Arial"/>
          <w:szCs w:val="20"/>
          <w:lang w:eastAsia="de-DE"/>
        </w:rPr>
        <w:t xml:space="preserve"> will undertake to perform the Research and Training Activities (Annex 1) at the Host Entity in </w:t>
      </w:r>
      <w:r w:rsidRPr="00C83C0A">
        <w:rPr>
          <w:rFonts w:ascii="Arial" w:hAnsi="Arial"/>
          <w:szCs w:val="20"/>
          <w:highlight w:val="yellow"/>
          <w:lang w:eastAsia="de-DE"/>
        </w:rPr>
        <w:t>Place</w:t>
      </w:r>
      <w:r w:rsidRPr="00C83C0A">
        <w:rPr>
          <w:rFonts w:ascii="Arial" w:hAnsi="Arial"/>
          <w:szCs w:val="20"/>
          <w:lang w:eastAsia="de-DE"/>
        </w:rPr>
        <w:t xml:space="preserve"> and the Fellow will reside in that country. </w:t>
      </w:r>
    </w:p>
    <w:p w14:paraId="713EF394"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Host Entity will ensure that throughout the Secondment facilities, infrastructure, equipment and products necessary for implementing the Research and Training Activities are provided and will be available to the </w:t>
      </w:r>
      <w:r w:rsidRPr="00C83C0A">
        <w:rPr>
          <w:rFonts w:ascii="Arial" w:hAnsi="Arial"/>
          <w:szCs w:val="20"/>
          <w:lang w:val="en-IE" w:eastAsia="de-DE"/>
        </w:rPr>
        <w:t>Fellow</w:t>
      </w:r>
      <w:r w:rsidRPr="00C83C0A">
        <w:rPr>
          <w:rFonts w:ascii="Arial" w:hAnsi="Arial"/>
          <w:szCs w:val="20"/>
          <w:lang w:eastAsia="de-DE"/>
        </w:rPr>
        <w:t>.</w:t>
      </w:r>
    </w:p>
    <w:p w14:paraId="171362B0"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Host Entity will ensure that throughout the Secondment it will provide reasonable assistance to the </w:t>
      </w:r>
      <w:r w:rsidRPr="00C83C0A">
        <w:rPr>
          <w:rFonts w:ascii="Arial" w:hAnsi="Arial"/>
          <w:szCs w:val="20"/>
          <w:lang w:val="en-IE" w:eastAsia="de-DE"/>
        </w:rPr>
        <w:t>Fellow</w:t>
      </w:r>
      <w:r w:rsidRPr="00C83C0A">
        <w:rPr>
          <w:rFonts w:ascii="Arial" w:hAnsi="Arial"/>
          <w:szCs w:val="20"/>
          <w:lang w:eastAsia="de-DE"/>
        </w:rPr>
        <w:t xml:space="preserve"> in all administrative procedures required by the Seconding Entity. </w:t>
      </w:r>
    </w:p>
    <w:p w14:paraId="5DBDBF65"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Host Entity will designate </w:t>
      </w:r>
      <w:r w:rsidRPr="00C83C0A">
        <w:rPr>
          <w:rFonts w:ascii="Arial" w:hAnsi="Arial"/>
          <w:szCs w:val="20"/>
          <w:highlight w:val="yellow"/>
          <w:lang w:eastAsia="de-DE"/>
        </w:rPr>
        <w:t>NAME</w:t>
      </w:r>
      <w:r w:rsidRPr="00C83C0A">
        <w:rPr>
          <w:rFonts w:ascii="Arial" w:hAnsi="Arial"/>
          <w:szCs w:val="20"/>
          <w:lang w:eastAsia="de-DE"/>
        </w:rPr>
        <w:t xml:space="preserve"> to supervise the Research and Training Activities of the </w:t>
      </w:r>
      <w:r w:rsidRPr="00C83C0A">
        <w:rPr>
          <w:rFonts w:ascii="Arial" w:hAnsi="Arial"/>
          <w:szCs w:val="20"/>
          <w:lang w:val="en-IE" w:eastAsia="de-DE"/>
        </w:rPr>
        <w:t>Fellow</w:t>
      </w:r>
      <w:r w:rsidRPr="00C83C0A">
        <w:rPr>
          <w:rFonts w:ascii="Arial" w:hAnsi="Arial"/>
          <w:szCs w:val="20"/>
          <w:lang w:eastAsia="de-DE"/>
        </w:rPr>
        <w:t xml:space="preserve">. </w:t>
      </w:r>
    </w:p>
    <w:p w14:paraId="53646E24"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Nothing in this Agreement will be construed to have effect as forming or recording any relationship of employer and employee between the Host Entity and the </w:t>
      </w:r>
      <w:r w:rsidRPr="00C83C0A">
        <w:rPr>
          <w:rFonts w:ascii="Arial" w:hAnsi="Arial"/>
          <w:szCs w:val="20"/>
          <w:lang w:val="en-IE" w:eastAsia="de-DE"/>
        </w:rPr>
        <w:t>Fellow</w:t>
      </w:r>
      <w:r w:rsidRPr="00C83C0A">
        <w:rPr>
          <w:rFonts w:ascii="Arial" w:hAnsi="Arial"/>
          <w:szCs w:val="20"/>
          <w:lang w:eastAsia="de-DE"/>
        </w:rPr>
        <w:t xml:space="preserve"> and nothing in this Agreement shall constitute or be construed as constituting or establishing any partnership or joint venture between the Parties to this Agreement for any purpose whatsoever.</w:t>
      </w:r>
    </w:p>
    <w:p w14:paraId="4EE23CDC"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cs="Arial"/>
          <w:szCs w:val="20"/>
          <w:lang w:eastAsia="de-DE"/>
        </w:rPr>
      </w:pPr>
      <w:r w:rsidRPr="00C83C0A">
        <w:rPr>
          <w:rFonts w:ascii="Arial" w:hAnsi="Arial"/>
          <w:szCs w:val="20"/>
          <w:lang w:eastAsia="de-DE"/>
        </w:rPr>
        <w:t xml:space="preserve">The Host Entity shall ensure that the Seconding Entity is in a position to </w:t>
      </w:r>
      <w:proofErr w:type="spellStart"/>
      <w:r w:rsidRPr="00C83C0A">
        <w:rPr>
          <w:rFonts w:ascii="Arial" w:hAnsi="Arial"/>
          <w:szCs w:val="20"/>
          <w:lang w:eastAsia="de-DE"/>
        </w:rPr>
        <w:t>honour</w:t>
      </w:r>
      <w:proofErr w:type="spellEnd"/>
      <w:r w:rsidRPr="00C83C0A">
        <w:rPr>
          <w:rFonts w:ascii="Arial" w:hAnsi="Arial"/>
          <w:szCs w:val="20"/>
          <w:lang w:eastAsia="de-DE"/>
        </w:rPr>
        <w:t xml:space="preserve"> its obligations towards</w:t>
      </w:r>
      <w:r w:rsidRPr="00C83C0A">
        <w:rPr>
          <w:rFonts w:ascii="Arial" w:hAnsi="Arial" w:cs="Arial"/>
          <w:bCs/>
          <w:szCs w:val="20"/>
          <w:lang w:val="en-GB" w:eastAsia="de-DE"/>
        </w:rPr>
        <w:t xml:space="preserve"> the </w:t>
      </w:r>
      <w:r w:rsidRPr="00C83C0A">
        <w:rPr>
          <w:rFonts w:ascii="Arial" w:hAnsi="Arial" w:cs="Arial"/>
          <w:bCs/>
          <w:i/>
          <w:szCs w:val="20"/>
          <w:lang w:val="en-GB" w:eastAsia="de-DE"/>
        </w:rPr>
        <w:t xml:space="preserve">European Union, </w:t>
      </w:r>
      <w:r w:rsidRPr="00C83C0A">
        <w:rPr>
          <w:rFonts w:ascii="Arial" w:hAnsi="Arial" w:cs="Arial"/>
          <w:bCs/>
          <w:szCs w:val="20"/>
          <w:lang w:val="en-GB" w:eastAsia="de-DE"/>
        </w:rPr>
        <w:t xml:space="preserve">including, but not limited to the following Articles of the Grant Agreement (GA): </w:t>
      </w:r>
      <w:r w:rsidRPr="00C83C0A">
        <w:rPr>
          <w:rFonts w:ascii="Arial" w:hAnsi="Arial" w:cs="Arial"/>
          <w:bCs/>
          <w:szCs w:val="20"/>
          <w:lang w:eastAsia="de-DE"/>
        </w:rPr>
        <w:t xml:space="preserve">Articles 11 (proper implementation), 12 (conflict of interest), 13 (confidentiality and security), 14 (ethics), 17.2 (visibility), 18 (specific rules for carrying out action), 19 (information) and 20 (record-keeping). </w:t>
      </w:r>
      <w:r w:rsidRPr="00C83C0A">
        <w:rPr>
          <w:rFonts w:ascii="Arial" w:hAnsi="Arial" w:cs="Arial"/>
          <w:szCs w:val="20"/>
          <w:lang w:eastAsia="de-DE"/>
        </w:rPr>
        <w:t xml:space="preserve">The Host Entity must ensure that the bodies mentioned in Article 25 GA (e.g. granting authority, OLAF, Court of Auditors (ECA), etc.) can exercise their rights also towards the Host Entity. </w:t>
      </w:r>
    </w:p>
    <w:p w14:paraId="58459F55"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cs="Arial"/>
          <w:bCs/>
          <w:szCs w:val="20"/>
          <w:lang w:eastAsia="de-DE"/>
        </w:rPr>
      </w:pPr>
      <w:r w:rsidRPr="00C83C0A">
        <w:rPr>
          <w:rFonts w:ascii="Arial" w:hAnsi="Arial"/>
          <w:szCs w:val="20"/>
          <w:lang w:eastAsia="de-DE"/>
        </w:rPr>
        <w:t>The Seconding Entity shall inform the Host Entity about the end date of the Action.</w:t>
      </w:r>
    </w:p>
    <w:p w14:paraId="01FE70CD" w14:textId="77777777" w:rsidR="00C83C0A" w:rsidRPr="00C83C0A" w:rsidRDefault="00C83C0A" w:rsidP="00C83C0A">
      <w:pPr>
        <w:autoSpaceDE w:val="0"/>
        <w:autoSpaceDN w:val="0"/>
        <w:adjustRightInd w:val="0"/>
        <w:spacing w:before="0" w:after="0"/>
        <w:ind w:left="720"/>
        <w:contextualSpacing/>
        <w:rPr>
          <w:rFonts w:ascii="Arial" w:hAnsi="Arial" w:cs="Arial"/>
          <w:bCs/>
          <w:sz w:val="22"/>
          <w:szCs w:val="20"/>
          <w:lang w:eastAsia="de-DE"/>
        </w:rPr>
      </w:pPr>
    </w:p>
    <w:p w14:paraId="193A11B0" w14:textId="77777777" w:rsidR="00C83C0A" w:rsidRPr="00C83C0A" w:rsidRDefault="00C83C0A" w:rsidP="00C83C0A">
      <w:pPr>
        <w:numPr>
          <w:ilvl w:val="0"/>
          <w:numId w:val="29"/>
        </w:numPr>
        <w:autoSpaceDE w:val="0"/>
        <w:autoSpaceDN w:val="0"/>
        <w:adjustRightInd w:val="0"/>
        <w:spacing w:before="0" w:after="0"/>
        <w:contextualSpacing/>
        <w:rPr>
          <w:rFonts w:ascii="Arial" w:hAnsi="Arial"/>
          <w:b/>
          <w:szCs w:val="20"/>
          <w:lang w:val="de-DE" w:eastAsia="de-DE"/>
        </w:rPr>
      </w:pPr>
      <w:r w:rsidRPr="00C83C0A">
        <w:rPr>
          <w:rFonts w:ascii="Arial" w:hAnsi="Arial"/>
          <w:b/>
          <w:szCs w:val="20"/>
          <w:lang w:val="de-DE" w:eastAsia="de-DE"/>
        </w:rPr>
        <w:t>Financial Arrangement</w:t>
      </w:r>
    </w:p>
    <w:p w14:paraId="63C53CAB" w14:textId="77777777" w:rsidR="00C83C0A" w:rsidRPr="00C83C0A" w:rsidRDefault="00C83C0A" w:rsidP="00423330">
      <w:p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The Host Entity shall cover any of its costs associated with the Secondment, including general use of premises, infrastructure, equipment, products and consumables during the period of the Agreement. In no event shall the Host Entity be responsible for the payment or waiver of any cost associated with the Fellow’s accommodation, board or travel expenses during the Secondment Period</w:t>
      </w:r>
      <w:r w:rsidRPr="00C83C0A">
        <w:rPr>
          <w:rFonts w:ascii="Arial" w:hAnsi="Arial"/>
          <w:i/>
          <w:szCs w:val="20"/>
          <w:lang w:eastAsia="de-DE"/>
        </w:rPr>
        <w:t xml:space="preserve">. </w:t>
      </w:r>
      <w:r w:rsidRPr="00C83C0A">
        <w:rPr>
          <w:rFonts w:ascii="Arial" w:hAnsi="Arial"/>
          <w:szCs w:val="20"/>
          <w:lang w:eastAsia="de-DE"/>
        </w:rPr>
        <w:t xml:space="preserve">The </w:t>
      </w:r>
      <w:r w:rsidRPr="00C83C0A">
        <w:rPr>
          <w:rFonts w:ascii="Arial" w:hAnsi="Arial"/>
          <w:szCs w:val="20"/>
          <w:lang w:val="en-IE" w:eastAsia="de-DE"/>
        </w:rPr>
        <w:t>Fellow</w:t>
      </w:r>
      <w:r w:rsidRPr="00C83C0A">
        <w:rPr>
          <w:rFonts w:ascii="Arial" w:hAnsi="Arial"/>
          <w:szCs w:val="20"/>
          <w:lang w:eastAsia="de-DE"/>
        </w:rPr>
        <w:t xml:space="preserve"> will not receive any other incomes than those received from the Seconding Entity</w:t>
      </w:r>
      <w:r w:rsidRPr="00C83C0A">
        <w:rPr>
          <w:rFonts w:ascii="Arial" w:hAnsi="Arial"/>
          <w:i/>
          <w:szCs w:val="20"/>
          <w:lang w:eastAsia="de-DE"/>
        </w:rPr>
        <w:t xml:space="preserve"> </w:t>
      </w:r>
      <w:r w:rsidRPr="00C83C0A">
        <w:rPr>
          <w:rFonts w:ascii="Arial" w:hAnsi="Arial"/>
          <w:szCs w:val="20"/>
          <w:lang w:eastAsia="de-DE"/>
        </w:rPr>
        <w:t xml:space="preserve">for the activities carried out in the framework of this Agreement. </w:t>
      </w:r>
    </w:p>
    <w:p w14:paraId="20B551A7" w14:textId="77777777" w:rsidR="00C83C0A" w:rsidRPr="00C83C0A" w:rsidRDefault="00C83C0A" w:rsidP="00C83C0A">
      <w:pPr>
        <w:autoSpaceDE w:val="0"/>
        <w:autoSpaceDN w:val="0"/>
        <w:adjustRightInd w:val="0"/>
        <w:spacing w:before="0" w:after="0"/>
        <w:ind w:left="720"/>
        <w:contextualSpacing/>
        <w:rPr>
          <w:rFonts w:ascii="Arial" w:hAnsi="Arial"/>
          <w:szCs w:val="20"/>
          <w:lang w:eastAsia="de-DE"/>
        </w:rPr>
      </w:pPr>
    </w:p>
    <w:p w14:paraId="670A2BDD" w14:textId="77777777" w:rsidR="00C83C0A" w:rsidRPr="00C83C0A" w:rsidRDefault="00C83C0A" w:rsidP="00C83C0A">
      <w:pPr>
        <w:numPr>
          <w:ilvl w:val="0"/>
          <w:numId w:val="29"/>
        </w:numPr>
        <w:autoSpaceDE w:val="0"/>
        <w:autoSpaceDN w:val="0"/>
        <w:adjustRightInd w:val="0"/>
        <w:spacing w:before="0" w:after="0"/>
        <w:contextualSpacing/>
        <w:rPr>
          <w:rFonts w:ascii="Arial" w:hAnsi="Arial"/>
          <w:b/>
          <w:szCs w:val="20"/>
          <w:lang w:val="de-DE" w:eastAsia="de-DE"/>
        </w:rPr>
      </w:pPr>
      <w:proofErr w:type="spellStart"/>
      <w:r w:rsidRPr="00C83C0A">
        <w:rPr>
          <w:rFonts w:ascii="Arial" w:hAnsi="Arial"/>
          <w:b/>
          <w:szCs w:val="20"/>
          <w:lang w:val="de-DE" w:eastAsia="de-DE"/>
        </w:rPr>
        <w:t>Policies</w:t>
      </w:r>
      <w:proofErr w:type="spellEnd"/>
      <w:r w:rsidRPr="00C83C0A">
        <w:rPr>
          <w:rFonts w:ascii="Arial" w:hAnsi="Arial"/>
          <w:b/>
          <w:szCs w:val="20"/>
          <w:lang w:val="de-DE" w:eastAsia="de-DE"/>
        </w:rPr>
        <w:t xml:space="preserve"> and </w:t>
      </w:r>
      <w:proofErr w:type="spellStart"/>
      <w:r w:rsidRPr="00C83C0A">
        <w:rPr>
          <w:rFonts w:ascii="Arial" w:hAnsi="Arial"/>
          <w:b/>
          <w:szCs w:val="20"/>
          <w:lang w:val="de-DE" w:eastAsia="de-DE"/>
        </w:rPr>
        <w:t>Regulations</w:t>
      </w:r>
      <w:proofErr w:type="spellEnd"/>
      <w:r w:rsidRPr="00C83C0A">
        <w:rPr>
          <w:rFonts w:ascii="Arial" w:hAnsi="Arial"/>
          <w:b/>
          <w:szCs w:val="20"/>
          <w:lang w:val="de-DE" w:eastAsia="de-DE"/>
        </w:rPr>
        <w:t xml:space="preserve"> </w:t>
      </w:r>
    </w:p>
    <w:p w14:paraId="0C419FF8"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The Host Entity will support the Seconding Entity regarding their dissemination and Open Science obligations under the Grant Agreement and commit(s) to contribute to the technical and continuous reporting obligations of the Seconding Entity during and after the implementation of the Action, where and to the extent necessary.</w:t>
      </w:r>
    </w:p>
    <w:p w14:paraId="4CA2A909"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w:t>
      </w:r>
      <w:r w:rsidRPr="00C83C0A">
        <w:rPr>
          <w:rFonts w:ascii="Arial" w:hAnsi="Arial"/>
          <w:szCs w:val="20"/>
          <w:lang w:val="en-IE" w:eastAsia="de-DE"/>
        </w:rPr>
        <w:t>Fellow</w:t>
      </w:r>
      <w:r w:rsidRPr="00C83C0A">
        <w:rPr>
          <w:rFonts w:ascii="Arial" w:hAnsi="Arial"/>
          <w:szCs w:val="20"/>
          <w:lang w:eastAsia="de-DE"/>
        </w:rPr>
        <w:t xml:space="preserve"> shall at all times remain subject to the terms and conditions under his/her employment contract with the Seconding Entity. The </w:t>
      </w:r>
      <w:r w:rsidRPr="00C83C0A">
        <w:rPr>
          <w:rFonts w:ascii="Arial" w:hAnsi="Arial"/>
          <w:szCs w:val="20"/>
          <w:lang w:val="en-IE" w:eastAsia="de-DE"/>
        </w:rPr>
        <w:t>Fellow</w:t>
      </w:r>
      <w:r w:rsidRPr="00C83C0A">
        <w:rPr>
          <w:rFonts w:ascii="Arial" w:hAnsi="Arial"/>
          <w:szCs w:val="20"/>
          <w:lang w:eastAsia="de-DE"/>
        </w:rPr>
        <w:t xml:space="preserve"> will be maintained on the payroll of </w:t>
      </w:r>
      <w:r w:rsidRPr="00C83C0A">
        <w:rPr>
          <w:rFonts w:ascii="Arial" w:hAnsi="Arial"/>
          <w:szCs w:val="20"/>
          <w:lang w:eastAsia="de-DE"/>
        </w:rPr>
        <w:lastRenderedPageBreak/>
        <w:t xml:space="preserve">the Seconding Entity, the Seconding Entity shall continue to pay the </w:t>
      </w:r>
      <w:r w:rsidRPr="00C83C0A">
        <w:rPr>
          <w:rFonts w:ascii="Arial" w:hAnsi="Arial"/>
          <w:szCs w:val="20"/>
          <w:lang w:val="en-IE" w:eastAsia="de-DE"/>
        </w:rPr>
        <w:t>Fellow</w:t>
      </w:r>
      <w:r w:rsidRPr="00C83C0A">
        <w:rPr>
          <w:rFonts w:ascii="Arial" w:hAnsi="Arial"/>
          <w:szCs w:val="20"/>
          <w:lang w:eastAsia="de-DE"/>
        </w:rPr>
        <w:t xml:space="preserve">’s salary, incentives, health and retirement benefits and any other compensation or benefits to which the </w:t>
      </w:r>
      <w:r w:rsidRPr="00C83C0A">
        <w:rPr>
          <w:rFonts w:ascii="Arial" w:hAnsi="Arial"/>
          <w:szCs w:val="20"/>
          <w:lang w:val="en-IE" w:eastAsia="de-DE"/>
        </w:rPr>
        <w:t>Fellow</w:t>
      </w:r>
      <w:r w:rsidRPr="00C83C0A">
        <w:rPr>
          <w:rFonts w:ascii="Arial" w:hAnsi="Arial"/>
          <w:szCs w:val="20"/>
          <w:lang w:eastAsia="de-DE"/>
        </w:rPr>
        <w:t xml:space="preserve"> is entitled to as an employee of the Seconding Entity and the Seconding Entity shall retain all rights and responsibilities in relation to the employment of the Fellow at Seconding Entity. For the avoidance of doubt, the Parties acknowledge that the Fellow shall only conduct the Secondment within the scope of this Agreement. Neither Seconding Entity nor Fellow shall have any claim to a future/potential employment at Host Entity as a result of the Secondment. </w:t>
      </w:r>
    </w:p>
    <w:p w14:paraId="173BA41A"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val="en-IE" w:eastAsia="de-DE"/>
        </w:rPr>
        <w:t>The Fellow</w:t>
      </w:r>
      <w:r w:rsidRPr="00C83C0A">
        <w:rPr>
          <w:rFonts w:ascii="Arial" w:hAnsi="Arial"/>
          <w:szCs w:val="20"/>
          <w:lang w:eastAsia="de-DE"/>
        </w:rPr>
        <w:t xml:space="preserve"> shall comply with all Host Entity’s internal regulations and policies in matters of work organization, working hours, hygiene, safety and security, as well as, when applicable, provisions regarding bioethics. However, the Seconding Entity remains the only authority with disciplinary power over the </w:t>
      </w:r>
      <w:r w:rsidRPr="00C83C0A">
        <w:rPr>
          <w:rFonts w:ascii="Arial" w:hAnsi="Arial"/>
          <w:szCs w:val="20"/>
          <w:lang w:val="en-IE" w:eastAsia="de-DE"/>
        </w:rPr>
        <w:t>Fellow</w:t>
      </w:r>
      <w:r w:rsidRPr="00C83C0A">
        <w:rPr>
          <w:rFonts w:ascii="Arial" w:hAnsi="Arial"/>
          <w:szCs w:val="20"/>
          <w:lang w:eastAsia="de-DE"/>
        </w:rPr>
        <w:t>.</w:t>
      </w:r>
    </w:p>
    <w:p w14:paraId="66132726"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The Secondment is subject to the Fellow being and remaining eligible to be appointed in the seconding country</w:t>
      </w:r>
      <w:r w:rsidRPr="00C83C0A">
        <w:rPr>
          <w:rFonts w:ascii="Arial" w:hAnsi="Arial"/>
          <w:i/>
          <w:szCs w:val="20"/>
          <w:lang w:eastAsia="de-DE"/>
        </w:rPr>
        <w:t xml:space="preserve"> </w:t>
      </w:r>
      <w:r w:rsidRPr="00C83C0A">
        <w:rPr>
          <w:rFonts w:ascii="Arial" w:hAnsi="Arial"/>
          <w:szCs w:val="20"/>
          <w:lang w:eastAsia="de-DE"/>
        </w:rPr>
        <w:t xml:space="preserve">and is subject to the </w:t>
      </w:r>
      <w:r w:rsidRPr="00C83C0A">
        <w:rPr>
          <w:rFonts w:ascii="Arial" w:hAnsi="Arial"/>
          <w:szCs w:val="20"/>
          <w:lang w:val="en-IE" w:eastAsia="de-DE"/>
        </w:rPr>
        <w:t>Fellow</w:t>
      </w:r>
      <w:r w:rsidRPr="00C83C0A">
        <w:rPr>
          <w:rFonts w:ascii="Arial" w:hAnsi="Arial"/>
          <w:szCs w:val="20"/>
          <w:lang w:eastAsia="de-DE"/>
        </w:rPr>
        <w:t xml:space="preserve"> obtaining a valid visa entitling her/him to work in the Host Entity country and compliance with the Host Entity country’s immigration rules.</w:t>
      </w:r>
    </w:p>
    <w:p w14:paraId="07D1D55E"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Host Entity will enable the </w:t>
      </w:r>
      <w:r w:rsidRPr="00C83C0A">
        <w:rPr>
          <w:rFonts w:ascii="Arial" w:hAnsi="Arial"/>
          <w:szCs w:val="20"/>
          <w:lang w:val="en-IE" w:eastAsia="de-DE"/>
        </w:rPr>
        <w:t>Fellow</w:t>
      </w:r>
      <w:r w:rsidRPr="00C83C0A">
        <w:rPr>
          <w:rFonts w:ascii="Arial" w:hAnsi="Arial"/>
          <w:szCs w:val="20"/>
          <w:lang w:eastAsia="de-DE"/>
        </w:rPr>
        <w:t xml:space="preserve"> to devote himself/herself to the tasks as outlined in the attached Research and Training Activities.</w:t>
      </w:r>
    </w:p>
    <w:p w14:paraId="17F33498"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Host Entity shall communicate to and instruct the Fellow in any applicable local procedures regarding, but not limited to, health and safety and proper scientific conduct and will ensure that the Fellow enjoys at the place of Secondment at least the same standards and working conditions (e.g. safety, occupational health, liability) as those applicable to Host Entity’s employees holding a similar position. </w:t>
      </w:r>
    </w:p>
    <w:p w14:paraId="68355C98" w14:textId="77777777" w:rsidR="00C83C0A" w:rsidRPr="00C83C0A" w:rsidRDefault="00C83C0A" w:rsidP="00C83C0A">
      <w:pPr>
        <w:ind w:left="720"/>
        <w:rPr>
          <w:rFonts w:ascii="Arial" w:hAnsi="Arial"/>
          <w:szCs w:val="20"/>
          <w:lang w:eastAsia="de-DE"/>
        </w:rPr>
      </w:pPr>
    </w:p>
    <w:p w14:paraId="622E27F5" w14:textId="77777777" w:rsidR="00C83C0A" w:rsidRPr="00C83C0A" w:rsidRDefault="00C83C0A" w:rsidP="00C83C0A">
      <w:pPr>
        <w:numPr>
          <w:ilvl w:val="0"/>
          <w:numId w:val="29"/>
        </w:numPr>
        <w:autoSpaceDE w:val="0"/>
        <w:autoSpaceDN w:val="0"/>
        <w:adjustRightInd w:val="0"/>
        <w:spacing w:before="0" w:after="0"/>
        <w:contextualSpacing/>
        <w:rPr>
          <w:rFonts w:ascii="Arial" w:hAnsi="Arial"/>
          <w:b/>
          <w:szCs w:val="20"/>
          <w:lang w:val="de-DE" w:eastAsia="de-DE"/>
        </w:rPr>
      </w:pPr>
      <w:proofErr w:type="spellStart"/>
      <w:r w:rsidRPr="00C83C0A">
        <w:rPr>
          <w:rFonts w:ascii="Arial" w:hAnsi="Arial"/>
          <w:b/>
          <w:szCs w:val="20"/>
          <w:lang w:val="de-DE" w:eastAsia="de-DE"/>
        </w:rPr>
        <w:t>Liability</w:t>
      </w:r>
      <w:proofErr w:type="spellEnd"/>
    </w:p>
    <w:p w14:paraId="1FBFBBB2" w14:textId="77777777" w:rsidR="00C83C0A" w:rsidRPr="00C83C0A" w:rsidRDefault="00C83C0A" w:rsidP="00C83C0A">
      <w:pPr>
        <w:autoSpaceDE w:val="0"/>
        <w:autoSpaceDN w:val="0"/>
        <w:adjustRightInd w:val="0"/>
        <w:spacing w:before="0" w:after="0"/>
        <w:ind w:left="567"/>
        <w:contextualSpacing/>
        <w:rPr>
          <w:rFonts w:ascii="Arial" w:hAnsi="Arial"/>
          <w:b/>
          <w:szCs w:val="20"/>
          <w:lang w:eastAsia="de-DE"/>
        </w:rPr>
      </w:pPr>
      <w:r w:rsidRPr="00C83C0A">
        <w:rPr>
          <w:rFonts w:ascii="Arial" w:hAnsi="Arial"/>
          <w:b/>
          <w:szCs w:val="20"/>
          <w:highlight w:val="yellow"/>
          <w:lang w:eastAsia="de-DE"/>
        </w:rPr>
        <w:t>[Please adapt the liability clause in accordance to the applicable law, rf. 9.4 of this Agreement, when necessary]</w:t>
      </w:r>
    </w:p>
    <w:p w14:paraId="19905F67"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Parties make, give or imply no warranty, condition or representation of any kind in any case as to the sufficiency, accuracy or fitness for particular purpose or similar of the know-how, information, data, material or attached intellectual property rights and the receiving Party shall be solely liable for the use it puts such know-how, information, data, material and the related intellectual property rights. </w:t>
      </w:r>
    </w:p>
    <w:p w14:paraId="52A8ADAF"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Except in cases of personal injuries or death, the Parties, their legal representatives, directors and employees are only liable to each other for damages due to acts of gross negligence or willful misconduct. Any obligation of a Party to pay damages to another Party due to a violation of this Agreement shall be limited to foreseeable damages and - except in cases where a Party has acted by willful misconduct - shall exclude any indirect or consequential loss or similar damage such as, but not limited to, lost profits, loss of business opportunities, or loss of goodwill. The terms of this Agreement shall not be construed to amend or limit any Party’s mandatory statutory liability.</w:t>
      </w:r>
    </w:p>
    <w:p w14:paraId="2C1C066A" w14:textId="77777777" w:rsidR="00C83C0A" w:rsidRPr="00C83C0A" w:rsidRDefault="00C83C0A" w:rsidP="00C83C0A">
      <w:pPr>
        <w:ind w:left="720"/>
        <w:rPr>
          <w:rFonts w:ascii="Arial" w:hAnsi="Arial"/>
          <w:szCs w:val="20"/>
          <w:lang w:eastAsia="de-DE"/>
        </w:rPr>
      </w:pPr>
    </w:p>
    <w:p w14:paraId="4A2EE34E" w14:textId="77777777" w:rsidR="00C83C0A" w:rsidRPr="00C83C0A" w:rsidRDefault="00C83C0A" w:rsidP="00C83C0A">
      <w:pPr>
        <w:numPr>
          <w:ilvl w:val="0"/>
          <w:numId w:val="29"/>
        </w:numPr>
        <w:autoSpaceDE w:val="0"/>
        <w:autoSpaceDN w:val="0"/>
        <w:adjustRightInd w:val="0"/>
        <w:spacing w:before="0" w:after="0"/>
        <w:contextualSpacing/>
        <w:rPr>
          <w:rFonts w:ascii="Arial" w:hAnsi="Arial"/>
          <w:b/>
          <w:szCs w:val="20"/>
          <w:lang w:val="de-DE" w:eastAsia="de-DE"/>
        </w:rPr>
      </w:pPr>
      <w:proofErr w:type="spellStart"/>
      <w:r w:rsidRPr="00C83C0A">
        <w:rPr>
          <w:rFonts w:ascii="Arial" w:hAnsi="Arial"/>
          <w:b/>
          <w:szCs w:val="20"/>
          <w:lang w:val="de-DE" w:eastAsia="de-DE"/>
        </w:rPr>
        <w:t>Intellectual</w:t>
      </w:r>
      <w:proofErr w:type="spellEnd"/>
      <w:r w:rsidRPr="00C83C0A">
        <w:rPr>
          <w:rFonts w:ascii="Arial" w:hAnsi="Arial"/>
          <w:b/>
          <w:szCs w:val="20"/>
          <w:lang w:val="de-DE" w:eastAsia="de-DE"/>
        </w:rPr>
        <w:t xml:space="preserve"> Property and Dissemination</w:t>
      </w:r>
    </w:p>
    <w:p w14:paraId="03D2F62A"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All Results created by employees of the Host Entity shall be the property of the Host Entity. All Results generated by the Fellow shall be the property of the Seconding Entity. Where employees of the Host Entity and the Fellow as employee of the Seconding Entity have jointly generated Results, and where their respective contribution to the joint results cannot be ascertained, or where it is not possible to separate such joint Results for the purpose of applying for, obtaining or maintaining the relevant intellectual property rights protection, they shall have joint ownership of those Results (“Joint Results”). In this case, the Host Entity and the Seconding Entity have to agree amongst themselves upon arrangements for applying for, obtaining and/or </w:t>
      </w:r>
      <w:r w:rsidRPr="00C83C0A">
        <w:rPr>
          <w:rFonts w:ascii="Arial" w:hAnsi="Arial"/>
          <w:szCs w:val="20"/>
          <w:lang w:eastAsia="de-DE"/>
        </w:rPr>
        <w:lastRenderedPageBreak/>
        <w:t xml:space="preserve">maintaining such Joint Results on a case-by-case basis. Unless otherwise agreed, each of the joint owners as well as all Parties to the Consortium Agreement of the Project shall be herewith entitled to use their Joint Results for the implementation of the Action, and for non-commercial research and teaching activities on a non-exclusive, royalty-free basis, and without requiring the prior consent of the other joint owner(s). </w:t>
      </w:r>
    </w:p>
    <w:p w14:paraId="4F3A6008" w14:textId="77777777" w:rsidR="00C83C0A" w:rsidRPr="00C83C0A" w:rsidRDefault="00C83C0A" w:rsidP="00C83C0A">
      <w:pPr>
        <w:autoSpaceDE w:val="0"/>
        <w:autoSpaceDN w:val="0"/>
        <w:adjustRightInd w:val="0"/>
        <w:spacing w:before="0" w:after="0"/>
        <w:ind w:left="720"/>
        <w:contextualSpacing/>
        <w:rPr>
          <w:rFonts w:ascii="Arial" w:hAnsi="Arial"/>
          <w:szCs w:val="20"/>
          <w:lang w:eastAsia="de-DE"/>
        </w:rPr>
      </w:pPr>
    </w:p>
    <w:p w14:paraId="0D82E448" w14:textId="77777777" w:rsidR="00C83C0A" w:rsidRPr="00C83C0A" w:rsidRDefault="00C83C0A" w:rsidP="00C83C0A">
      <w:pPr>
        <w:ind w:left="720"/>
        <w:rPr>
          <w:rFonts w:ascii="Arial" w:hAnsi="Arial"/>
          <w:szCs w:val="20"/>
          <w:lang w:eastAsia="de-DE"/>
        </w:rPr>
      </w:pPr>
      <w:r w:rsidRPr="00C83C0A">
        <w:rPr>
          <w:rFonts w:ascii="Arial" w:hAnsi="Arial"/>
          <w:szCs w:val="20"/>
          <w:lang w:eastAsia="de-DE"/>
        </w:rPr>
        <w:t>Any other use of the Joint Results by a Party, in particular any commercial use by a Party or licensing to third parties, is subject to the other Parties’ prior written approval, and a separate agreement on appropriate financial compensation, which the Parties will negotiate in good faith. For twelve (</w:t>
      </w:r>
      <w:r w:rsidRPr="00C83C0A">
        <w:rPr>
          <w:rFonts w:ascii="Arial" w:hAnsi="Arial"/>
          <w:szCs w:val="20"/>
          <w:highlight w:val="lightGray"/>
          <w:lang w:eastAsia="de-DE"/>
        </w:rPr>
        <w:t>12</w:t>
      </w:r>
      <w:r w:rsidRPr="00C83C0A">
        <w:rPr>
          <w:rFonts w:ascii="Arial" w:hAnsi="Arial"/>
          <w:szCs w:val="20"/>
          <w:lang w:eastAsia="de-DE"/>
        </w:rPr>
        <w:t xml:space="preserve">) months after the end of the Action, Host Entity must respect any rights with respect to Exploitation of own </w:t>
      </w:r>
      <w:r w:rsidRPr="00C83C0A">
        <w:rPr>
          <w:rFonts w:ascii="Arial" w:hAnsi="Arial"/>
          <w:szCs w:val="20"/>
          <w:lang w:val="en-GB" w:eastAsia="de-DE"/>
        </w:rPr>
        <w:t>Results</w:t>
      </w:r>
      <w:r w:rsidRPr="00C83C0A">
        <w:rPr>
          <w:rFonts w:ascii="Arial" w:hAnsi="Arial"/>
          <w:szCs w:val="20"/>
          <w:lang w:eastAsia="de-DE"/>
        </w:rPr>
        <w:t xml:space="preserve"> by the Parties to the Consortium Agreement of the Action. </w:t>
      </w:r>
    </w:p>
    <w:p w14:paraId="717C5BAB"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The Parties grant each other, for the duration and purposes of the Action, the non-exclusive, non-transferable, non-sublicensable, irrevocable and royalty-free right of use to the Results generated under the Agreement.</w:t>
      </w:r>
    </w:p>
    <w:p w14:paraId="4AD5B432"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Parties grant each other, for the duration and purposes of the Action, the non-exclusive, non-transferable, non-sublicensable and royalty-free right of use to previously generated protectable and non-protectable work results (“Background”) to the extent necessary for the implementation of the Action and for </w:t>
      </w:r>
      <w:r w:rsidRPr="00C83C0A">
        <w:rPr>
          <w:rFonts w:ascii="Arial" w:hAnsi="Arial"/>
          <w:szCs w:val="20"/>
          <w:lang w:val="en-IE" w:eastAsia="de-DE"/>
        </w:rPr>
        <w:t>Fellow</w:t>
      </w:r>
      <w:r w:rsidRPr="00C83C0A">
        <w:rPr>
          <w:rFonts w:ascii="Arial" w:hAnsi="Arial"/>
          <w:szCs w:val="20"/>
          <w:lang w:eastAsia="de-DE"/>
        </w:rPr>
        <w:t>’s own non-commercial research and academic purposes including the publication of the dissertation; and to Background necessary for the use of own Results under fair and reasonable conditions, provided however that there are no adverse third party rights in such Background.</w:t>
      </w:r>
    </w:p>
    <w:p w14:paraId="036EAC6C"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lang w:val="en-GB" w:eastAsia="de-DE"/>
        </w:rPr>
        <w:t xml:space="preserve">A request for Access rights may be made up to </w:t>
      </w:r>
      <w:r w:rsidRPr="00C83C0A">
        <w:rPr>
          <w:rFonts w:ascii="Arial" w:hAnsi="Arial"/>
          <w:highlight w:val="yellow"/>
          <w:lang w:val="en-GB" w:eastAsia="de-DE"/>
        </w:rPr>
        <w:t>twelve (12)</w:t>
      </w:r>
      <w:r w:rsidRPr="00C83C0A">
        <w:rPr>
          <w:rFonts w:ascii="Arial" w:hAnsi="Arial"/>
          <w:lang w:val="en-GB" w:eastAsia="de-DE"/>
        </w:rPr>
        <w:t xml:space="preserve"> months after the end of the Action or after the termination of the requesting Party’s participation in the Project.</w:t>
      </w:r>
    </w:p>
    <w:p w14:paraId="47D95EEF" w14:textId="77777777" w:rsid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Seconding Entity or </w:t>
      </w:r>
      <w:r w:rsidRPr="00C83C0A">
        <w:rPr>
          <w:rFonts w:ascii="Arial" w:hAnsi="Arial"/>
          <w:szCs w:val="20"/>
          <w:lang w:val="en-IE" w:eastAsia="de-DE"/>
        </w:rPr>
        <w:t>Fellow</w:t>
      </w:r>
      <w:r w:rsidRPr="00C83C0A">
        <w:rPr>
          <w:rFonts w:ascii="Arial" w:hAnsi="Arial"/>
          <w:szCs w:val="20"/>
          <w:lang w:eastAsia="de-DE"/>
        </w:rPr>
        <w:t xml:space="preserve"> is entitled to issue publications that do not contain any confidential information or Results or Background of the Host Entity without the consent of the Host Entity. Publications containing confidential information and/or Results and/or Background of the Host Entity shall require the latter´s prior written consent (email is sufficient) and must be submitted to that Party prior to the publication. With respect to such publications, consent may not be unreasonably withheld or delayed. If no objection is made within 15 calendar days after receipt of the notice, the publication is permitted. Any disclosure or notification obligations by the Seconding Entity to the Granting Authority shall remain unaffected.</w:t>
      </w:r>
    </w:p>
    <w:p w14:paraId="3C905256" w14:textId="77777777" w:rsidR="00423330" w:rsidRPr="00C83C0A" w:rsidRDefault="00423330" w:rsidP="00423330">
      <w:pPr>
        <w:autoSpaceDE w:val="0"/>
        <w:autoSpaceDN w:val="0"/>
        <w:adjustRightInd w:val="0"/>
        <w:spacing w:before="0" w:after="0"/>
        <w:ind w:left="720"/>
        <w:contextualSpacing/>
        <w:rPr>
          <w:rFonts w:ascii="Arial" w:hAnsi="Arial"/>
          <w:szCs w:val="20"/>
          <w:lang w:eastAsia="de-DE"/>
        </w:rPr>
      </w:pPr>
    </w:p>
    <w:p w14:paraId="3D098572" w14:textId="77777777" w:rsidR="00C83C0A" w:rsidRPr="00C83C0A" w:rsidRDefault="00C83C0A" w:rsidP="00C83C0A">
      <w:pPr>
        <w:numPr>
          <w:ilvl w:val="0"/>
          <w:numId w:val="29"/>
        </w:numPr>
        <w:autoSpaceDE w:val="0"/>
        <w:autoSpaceDN w:val="0"/>
        <w:adjustRightInd w:val="0"/>
        <w:spacing w:before="0" w:after="0"/>
        <w:contextualSpacing/>
        <w:rPr>
          <w:rFonts w:ascii="Arial" w:hAnsi="Arial"/>
          <w:b/>
          <w:szCs w:val="20"/>
          <w:lang w:val="de-DE" w:eastAsia="de-DE"/>
        </w:rPr>
      </w:pPr>
      <w:proofErr w:type="spellStart"/>
      <w:r w:rsidRPr="00C83C0A">
        <w:rPr>
          <w:rFonts w:ascii="Arial" w:hAnsi="Arial"/>
          <w:b/>
          <w:szCs w:val="20"/>
          <w:lang w:val="de-DE" w:eastAsia="de-DE"/>
        </w:rPr>
        <w:t>Confidentiality</w:t>
      </w:r>
      <w:proofErr w:type="spellEnd"/>
    </w:p>
    <w:p w14:paraId="315135C4"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Each Party will keep confidential for the duration of this agreement and for a period of five (5) years after the end of the Action any information, data or material in whatever form or mode of communication, which is disclosed by one Party (the “Disclosing Party”) to the other Party (the “Recipient”) under this Agreement, provided that it is clearly and conspicuously marked or designated in writing by the disclosing Party as being confidential. Confidential Information (“Confidential Information”) that is disclosed orally or visually shall be identified by the Disclosing Party as being “confidential” or “sensitive” at the time of disclosure and reduced to a written summary by the Disclosing Party, who shall mark such summary as confidential and deliver it to the Recipient within fifteen (15) calendar days from the oral disclosure</w:t>
      </w:r>
      <w:bookmarkStart w:id="216" w:name="_Hlk215215763"/>
      <w:r w:rsidRPr="00C83C0A">
        <w:rPr>
          <w:rFonts w:ascii="Arial" w:hAnsi="Arial"/>
          <w:szCs w:val="20"/>
          <w:lang w:eastAsia="de-DE"/>
        </w:rPr>
        <w:t>;</w:t>
      </w:r>
      <w:bookmarkEnd w:id="216"/>
      <w:r w:rsidRPr="00C83C0A">
        <w:rPr>
          <w:rFonts w:ascii="Arial" w:hAnsi="Arial"/>
          <w:szCs w:val="20"/>
          <w:lang w:eastAsia="de-DE"/>
        </w:rPr>
        <w:t xml:space="preserve">. The receiving Party shall treat such information as Disclosing Party's Confidential Information pending receipt of such summary. </w:t>
      </w:r>
    </w:p>
    <w:p w14:paraId="13886165"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Recipient(s) undertakes (a) not to disclose or use such Confidential Information received from the Disclosing Party otherwise than for the purpose for which it was disclosed; (b) to apply </w:t>
      </w:r>
      <w:bookmarkStart w:id="217" w:name="_Hlk225781490"/>
      <w:r w:rsidRPr="00C83C0A">
        <w:rPr>
          <w:rFonts w:ascii="Arial" w:hAnsi="Arial"/>
          <w:szCs w:val="20"/>
          <w:lang w:eastAsia="de-DE"/>
        </w:rPr>
        <w:t>the same degree of care with regard to the Confidential Information disclosed within the scope of the Project as with its own confidential and/or proprietary information, but in no case less than reasonable care</w:t>
      </w:r>
      <w:bookmarkEnd w:id="217"/>
      <w:r w:rsidRPr="00C83C0A">
        <w:rPr>
          <w:rFonts w:ascii="Arial" w:hAnsi="Arial"/>
          <w:szCs w:val="20"/>
          <w:lang w:eastAsia="de-DE"/>
        </w:rPr>
        <w:t xml:space="preserve">; (c) to ensure that internal distribution of Confidential Information shall take </w:t>
      </w:r>
      <w:r w:rsidRPr="00C83C0A">
        <w:rPr>
          <w:rFonts w:ascii="Arial" w:hAnsi="Arial"/>
          <w:szCs w:val="20"/>
          <w:lang w:eastAsia="de-DE"/>
        </w:rPr>
        <w:lastRenderedPageBreak/>
        <w:t xml:space="preserve">place on a strict need-to-know basis; and (d) not to reverse-assemble, reverse-compile or reverse engineer any Confidential Information provided by the Disclosing Party unless it is necessary for the implementation of the Action and the Disclosing Party has agreed to it. </w:t>
      </w:r>
    </w:p>
    <w:p w14:paraId="720D1437"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obligations to confidentiality under this Agreement does not apply where the Recipient can show that: </w:t>
      </w:r>
    </w:p>
    <w:p w14:paraId="7ACD687B" w14:textId="77777777" w:rsidR="00C83C0A" w:rsidRPr="00C83C0A" w:rsidRDefault="00C83C0A" w:rsidP="00423330">
      <w:pPr>
        <w:ind w:left="993" w:hanging="273"/>
        <w:rPr>
          <w:rFonts w:ascii="Arial" w:hAnsi="Arial"/>
          <w:szCs w:val="20"/>
          <w:lang w:eastAsia="de-DE"/>
        </w:rPr>
      </w:pPr>
      <w:r w:rsidRPr="00C83C0A">
        <w:rPr>
          <w:rFonts w:ascii="Arial" w:hAnsi="Arial"/>
          <w:szCs w:val="20"/>
          <w:lang w:eastAsia="de-DE"/>
        </w:rPr>
        <w:t>-</w:t>
      </w:r>
      <w:r w:rsidRPr="00C83C0A">
        <w:rPr>
          <w:rFonts w:ascii="Arial" w:hAnsi="Arial"/>
          <w:szCs w:val="20"/>
          <w:lang w:eastAsia="de-DE"/>
        </w:rPr>
        <w:tab/>
        <w:t>Confidential Information is or becomes in the public domain otherwise than by breach of this clause; or</w:t>
      </w:r>
    </w:p>
    <w:p w14:paraId="352E231B" w14:textId="77777777" w:rsidR="00C83C0A" w:rsidRPr="00C83C0A" w:rsidRDefault="00C83C0A" w:rsidP="00423330">
      <w:pPr>
        <w:ind w:left="993" w:hanging="273"/>
        <w:rPr>
          <w:rFonts w:ascii="Arial" w:hAnsi="Arial"/>
          <w:szCs w:val="20"/>
          <w:lang w:eastAsia="de-DE"/>
        </w:rPr>
      </w:pPr>
      <w:r w:rsidRPr="00C83C0A">
        <w:rPr>
          <w:rFonts w:ascii="Arial" w:hAnsi="Arial"/>
          <w:szCs w:val="20"/>
          <w:lang w:eastAsia="de-DE"/>
        </w:rPr>
        <w:t>-</w:t>
      </w:r>
      <w:r w:rsidRPr="00C83C0A">
        <w:rPr>
          <w:rFonts w:ascii="Arial" w:hAnsi="Arial"/>
          <w:szCs w:val="20"/>
          <w:lang w:eastAsia="de-DE"/>
        </w:rPr>
        <w:tab/>
        <w:t>the Disclosing Party subsequently informs the Recipient that the Confidential Information is no longer confidential; or</w:t>
      </w:r>
    </w:p>
    <w:p w14:paraId="4605965B" w14:textId="77777777" w:rsidR="00C83C0A" w:rsidRPr="00C83C0A" w:rsidRDefault="00C83C0A" w:rsidP="00423330">
      <w:pPr>
        <w:ind w:left="993" w:hanging="273"/>
        <w:rPr>
          <w:rFonts w:ascii="Arial" w:hAnsi="Arial"/>
          <w:szCs w:val="20"/>
          <w:lang w:eastAsia="de-DE"/>
        </w:rPr>
      </w:pPr>
      <w:r w:rsidRPr="00C83C0A">
        <w:rPr>
          <w:rFonts w:ascii="Arial" w:hAnsi="Arial"/>
          <w:szCs w:val="20"/>
          <w:lang w:eastAsia="de-DE"/>
        </w:rPr>
        <w:t>-</w:t>
      </w:r>
      <w:r w:rsidRPr="00C83C0A">
        <w:rPr>
          <w:rFonts w:ascii="Arial" w:hAnsi="Arial"/>
          <w:szCs w:val="20"/>
          <w:lang w:eastAsia="de-DE"/>
        </w:rPr>
        <w:tab/>
        <w:t>the Confidential Information is communicated to the Recipient without any obligation of confidentiality by a third party who is to the best knowledge of the recipient in lawful possession thereof and under no obligation of confidentiality to the disclosing Party; or</w:t>
      </w:r>
    </w:p>
    <w:p w14:paraId="5F65E8D7" w14:textId="77777777" w:rsidR="00C83C0A" w:rsidRPr="00C83C0A" w:rsidRDefault="00C83C0A" w:rsidP="00423330">
      <w:pPr>
        <w:ind w:left="993" w:hanging="273"/>
        <w:rPr>
          <w:rFonts w:ascii="Arial" w:hAnsi="Arial"/>
          <w:szCs w:val="20"/>
          <w:lang w:eastAsia="de-DE"/>
        </w:rPr>
      </w:pPr>
      <w:r w:rsidRPr="00C83C0A">
        <w:rPr>
          <w:rFonts w:ascii="Arial" w:hAnsi="Arial"/>
          <w:szCs w:val="20"/>
          <w:lang w:eastAsia="de-DE"/>
        </w:rPr>
        <w:t>-</w:t>
      </w:r>
      <w:r w:rsidRPr="00C83C0A">
        <w:rPr>
          <w:rFonts w:ascii="Arial" w:hAnsi="Arial"/>
          <w:szCs w:val="20"/>
          <w:lang w:eastAsia="de-DE"/>
        </w:rPr>
        <w:tab/>
        <w:t>the disclosure or use of the Confidential Information is foreseen by Seconding Entity’s obligations under the Action;</w:t>
      </w:r>
    </w:p>
    <w:p w14:paraId="63A25A64" w14:textId="77777777" w:rsidR="00C83C0A" w:rsidRPr="00C83C0A" w:rsidRDefault="00C83C0A" w:rsidP="00423330">
      <w:pPr>
        <w:ind w:left="993" w:hanging="273"/>
        <w:rPr>
          <w:rFonts w:ascii="Arial" w:hAnsi="Arial"/>
          <w:szCs w:val="20"/>
          <w:lang w:eastAsia="de-DE"/>
        </w:rPr>
      </w:pPr>
      <w:r w:rsidRPr="00C83C0A">
        <w:rPr>
          <w:rFonts w:ascii="Arial" w:hAnsi="Arial"/>
          <w:szCs w:val="20"/>
          <w:lang w:eastAsia="de-DE"/>
        </w:rPr>
        <w:t>-</w:t>
      </w:r>
      <w:r w:rsidRPr="00C83C0A">
        <w:rPr>
          <w:rFonts w:ascii="Arial" w:hAnsi="Arial"/>
          <w:szCs w:val="20"/>
          <w:lang w:eastAsia="de-DE"/>
        </w:rPr>
        <w:tab/>
        <w:t xml:space="preserve">the Confidential Information, at any time, was developed by the Recipient completely independently of any such disclosure by the Disclosing Party; or </w:t>
      </w:r>
    </w:p>
    <w:p w14:paraId="6672A9CF" w14:textId="77777777" w:rsidR="00C83C0A" w:rsidRPr="00C83C0A" w:rsidRDefault="00C83C0A" w:rsidP="00423330">
      <w:pPr>
        <w:ind w:left="993" w:hanging="273"/>
        <w:rPr>
          <w:rFonts w:ascii="Arial" w:hAnsi="Arial"/>
          <w:szCs w:val="20"/>
          <w:lang w:eastAsia="de-DE"/>
        </w:rPr>
      </w:pPr>
      <w:r w:rsidRPr="00C83C0A">
        <w:rPr>
          <w:rFonts w:ascii="Arial" w:hAnsi="Arial"/>
          <w:szCs w:val="20"/>
          <w:lang w:eastAsia="de-DE"/>
        </w:rPr>
        <w:t>-</w:t>
      </w:r>
      <w:r w:rsidRPr="00C83C0A">
        <w:rPr>
          <w:rFonts w:ascii="Arial" w:hAnsi="Arial"/>
          <w:szCs w:val="20"/>
          <w:lang w:eastAsia="de-DE"/>
        </w:rPr>
        <w:tab/>
        <w:t>the Confidential Information was already known to the Recipient prior to disclosure; or</w:t>
      </w:r>
    </w:p>
    <w:p w14:paraId="57E95139" w14:textId="77777777" w:rsidR="00C83C0A" w:rsidRPr="00C83C0A" w:rsidRDefault="00C83C0A" w:rsidP="00423330">
      <w:pPr>
        <w:ind w:left="993" w:hanging="273"/>
        <w:rPr>
          <w:rFonts w:ascii="Arial" w:hAnsi="Arial"/>
          <w:szCs w:val="20"/>
          <w:lang w:eastAsia="de-DE"/>
        </w:rPr>
      </w:pPr>
      <w:r w:rsidRPr="00C83C0A">
        <w:rPr>
          <w:rFonts w:ascii="Arial" w:hAnsi="Arial"/>
          <w:szCs w:val="20"/>
          <w:lang w:eastAsia="de-DE"/>
        </w:rPr>
        <w:t>-</w:t>
      </w:r>
      <w:r w:rsidRPr="00C83C0A">
        <w:rPr>
          <w:rFonts w:ascii="Arial" w:hAnsi="Arial"/>
          <w:szCs w:val="20"/>
          <w:lang w:eastAsia="de-DE"/>
        </w:rPr>
        <w:tab/>
        <w:t xml:space="preserve">the Recipient is required to disclose the Confidential Information in order to comply with applicable laws or regulations or with a court or administrative order, subject to the provision </w:t>
      </w:r>
      <w:r w:rsidRPr="00C83C0A">
        <w:rPr>
          <w:rFonts w:ascii="Arial" w:hAnsi="Arial"/>
          <w:szCs w:val="20"/>
          <w:highlight w:val="yellow"/>
          <w:lang w:eastAsia="de-DE"/>
        </w:rPr>
        <w:t>Section 7.4</w:t>
      </w:r>
      <w:r w:rsidRPr="00C83C0A">
        <w:rPr>
          <w:rFonts w:ascii="Arial" w:hAnsi="Arial"/>
          <w:szCs w:val="20"/>
          <w:lang w:eastAsia="de-DE"/>
        </w:rPr>
        <w:t xml:space="preserve"> hereunder. This obligation does not alter the status of the information as a Confidential Information and it is still to be treated as confidential in regards to any other Party unless otherwise regulated under the respective applicable law.</w:t>
      </w:r>
    </w:p>
    <w:p w14:paraId="2CDDEE8B"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If the Recipient becomes aware that it will be required, or is likely to be required, to disclose Confidential Information in order to comply with applicable laws or regulations or with a court or administrative order, it shall, to the extent it is lawfully able to do so, notify the disclosing Party. </w:t>
      </w:r>
    </w:p>
    <w:p w14:paraId="5915277B" w14:textId="77777777" w:rsidR="00C83C0A" w:rsidRPr="00C83C0A" w:rsidRDefault="00C83C0A" w:rsidP="00C83C0A">
      <w:pPr>
        <w:autoSpaceDE w:val="0"/>
        <w:autoSpaceDN w:val="0"/>
        <w:adjustRightInd w:val="0"/>
        <w:spacing w:before="0" w:after="0"/>
        <w:ind w:left="720"/>
        <w:contextualSpacing/>
        <w:rPr>
          <w:rFonts w:ascii="Arial" w:hAnsi="Arial"/>
          <w:szCs w:val="20"/>
          <w:lang w:eastAsia="de-DE"/>
        </w:rPr>
      </w:pPr>
    </w:p>
    <w:p w14:paraId="1B98837C" w14:textId="77777777" w:rsidR="00C83C0A" w:rsidRPr="00C83C0A" w:rsidRDefault="00C83C0A" w:rsidP="00C83C0A">
      <w:pPr>
        <w:numPr>
          <w:ilvl w:val="0"/>
          <w:numId w:val="29"/>
        </w:numPr>
        <w:autoSpaceDE w:val="0"/>
        <w:autoSpaceDN w:val="0"/>
        <w:adjustRightInd w:val="0"/>
        <w:spacing w:before="0" w:after="0"/>
        <w:contextualSpacing/>
        <w:rPr>
          <w:rFonts w:ascii="Arial" w:hAnsi="Arial"/>
          <w:b/>
          <w:szCs w:val="20"/>
          <w:lang w:val="de-DE" w:eastAsia="de-DE"/>
        </w:rPr>
      </w:pPr>
      <w:r w:rsidRPr="00C83C0A">
        <w:rPr>
          <w:rFonts w:ascii="Arial" w:hAnsi="Arial"/>
          <w:b/>
          <w:szCs w:val="20"/>
          <w:lang w:val="de-DE" w:eastAsia="de-DE"/>
        </w:rPr>
        <w:t>Termination</w:t>
      </w:r>
    </w:p>
    <w:p w14:paraId="44F8F1CE"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This Agreement shall become effective </w:t>
      </w:r>
      <w:bookmarkStart w:id="218" w:name="_Hlk225781919"/>
      <w:r w:rsidRPr="00C83C0A">
        <w:rPr>
          <w:rFonts w:ascii="Arial" w:hAnsi="Arial"/>
          <w:szCs w:val="20"/>
          <w:lang w:eastAsia="de-DE"/>
        </w:rPr>
        <w:t xml:space="preserve">as of the beginning of the Secondment Period </w:t>
      </w:r>
      <w:bookmarkStart w:id="219" w:name="_Hlk225781937"/>
      <w:bookmarkEnd w:id="218"/>
      <w:r w:rsidRPr="00C83C0A">
        <w:rPr>
          <w:rFonts w:ascii="Arial" w:hAnsi="Arial"/>
          <w:szCs w:val="20"/>
          <w:lang w:eastAsia="de-DE"/>
        </w:rPr>
        <w:t>and be terminated automatically at the end of the Secondment Period</w:t>
      </w:r>
      <w:bookmarkStart w:id="220" w:name="_Hlk225781945"/>
      <w:bookmarkEnd w:id="219"/>
      <w:r w:rsidRPr="00C83C0A">
        <w:rPr>
          <w:rFonts w:ascii="Arial" w:hAnsi="Arial"/>
          <w:szCs w:val="20"/>
          <w:lang w:eastAsia="de-DE"/>
        </w:rPr>
        <w:t xml:space="preserve">, or if the </w:t>
      </w:r>
      <w:r w:rsidRPr="00C83C0A">
        <w:rPr>
          <w:rFonts w:ascii="Arial" w:hAnsi="Arial"/>
          <w:szCs w:val="20"/>
          <w:lang w:val="en-IE" w:eastAsia="de-DE"/>
        </w:rPr>
        <w:t>Fellow</w:t>
      </w:r>
      <w:r w:rsidRPr="00C83C0A">
        <w:rPr>
          <w:rFonts w:ascii="Arial" w:hAnsi="Arial"/>
          <w:szCs w:val="20"/>
          <w:lang w:eastAsia="de-DE"/>
        </w:rPr>
        <w:t>s</w:t>
      </w:r>
      <w:r w:rsidRPr="00C83C0A">
        <w:rPr>
          <w:rFonts w:ascii="Arial" w:hAnsi="Arial"/>
          <w:i/>
          <w:szCs w:val="20"/>
          <w:lang w:eastAsia="de-DE"/>
        </w:rPr>
        <w:t xml:space="preserve"> </w:t>
      </w:r>
      <w:r w:rsidRPr="00C83C0A">
        <w:rPr>
          <w:rFonts w:ascii="Arial" w:hAnsi="Arial"/>
          <w:szCs w:val="20"/>
          <w:lang w:eastAsia="de-DE"/>
        </w:rPr>
        <w:t xml:space="preserve">appointment or employment (whichever is applicable) by the Seconding Entity is terminated for whatever reason </w:t>
      </w:r>
      <w:bookmarkEnd w:id="220"/>
      <w:r w:rsidRPr="00C83C0A">
        <w:rPr>
          <w:rFonts w:ascii="Arial" w:hAnsi="Arial"/>
          <w:szCs w:val="20"/>
          <w:lang w:eastAsia="de-DE"/>
        </w:rPr>
        <w:t>or if the Action is terminated. The duration of the Secondment can be extended by mutual written agreement between the Seconding Entity and the Host Entity.</w:t>
      </w:r>
    </w:p>
    <w:p w14:paraId="1D6149CC"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Seconding Entity has to notify the Host Entity immediately in case the </w:t>
      </w:r>
      <w:r w:rsidRPr="00C83C0A">
        <w:rPr>
          <w:rFonts w:ascii="Arial" w:hAnsi="Arial"/>
          <w:szCs w:val="20"/>
          <w:lang w:val="en-IE" w:eastAsia="de-DE"/>
        </w:rPr>
        <w:t>Fellow</w:t>
      </w:r>
      <w:r w:rsidRPr="00C83C0A">
        <w:rPr>
          <w:rFonts w:ascii="Arial" w:hAnsi="Arial"/>
          <w:szCs w:val="20"/>
          <w:lang w:eastAsia="de-DE"/>
        </w:rPr>
        <w:t xml:space="preserve">’s employment or the Action is terminated for whatever reason or any other circumstances of relevance for this Agreement. </w:t>
      </w:r>
    </w:p>
    <w:p w14:paraId="3858E868"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right to terminate the Agreement for good cause by either Party remains unaffected. </w:t>
      </w:r>
    </w:p>
    <w:p w14:paraId="45D8BAB1"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Any termination must be made in writing.</w:t>
      </w:r>
    </w:p>
    <w:p w14:paraId="267EFB22"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The provisions relating to Intellectual Property, Dissemination and confidentiality, for the time period mentioned therein, as well as for liability, applicable law and settlement of disputes shall survive the expiration or termination of this Agreement.</w:t>
      </w:r>
    </w:p>
    <w:p w14:paraId="7075113A"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Termination shall not affect any rights or obligations of a Party leaving the Project incurred prior to the date of termination, unless otherwise agreed between the Parties. This includes the obligation to provide all necessary input, deliverables and documents for the period of its participation.</w:t>
      </w:r>
    </w:p>
    <w:p w14:paraId="5622E205" w14:textId="77777777" w:rsidR="00C83C0A" w:rsidRPr="00C83C0A" w:rsidRDefault="00C83C0A" w:rsidP="00C83C0A">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lastRenderedPageBreak/>
        <w:t xml:space="preserve">At the end of this Agreement the </w:t>
      </w:r>
      <w:r w:rsidRPr="00C83C0A">
        <w:rPr>
          <w:rFonts w:ascii="Arial" w:hAnsi="Arial"/>
          <w:szCs w:val="20"/>
          <w:lang w:val="en-IE" w:eastAsia="de-DE"/>
        </w:rPr>
        <w:t>Fellow</w:t>
      </w:r>
      <w:r w:rsidRPr="00C83C0A">
        <w:rPr>
          <w:rFonts w:ascii="Arial" w:hAnsi="Arial"/>
          <w:szCs w:val="20"/>
          <w:lang w:eastAsia="de-DE"/>
        </w:rPr>
        <w:t xml:space="preserve"> will resume the full duties of his/her employment at the Seconding Entity.</w:t>
      </w:r>
    </w:p>
    <w:p w14:paraId="1345AEB7" w14:textId="77777777" w:rsidR="00C83C0A" w:rsidRPr="00C83C0A" w:rsidRDefault="00C83C0A" w:rsidP="00C83C0A">
      <w:pPr>
        <w:autoSpaceDE w:val="0"/>
        <w:autoSpaceDN w:val="0"/>
        <w:adjustRightInd w:val="0"/>
        <w:spacing w:before="0" w:after="0"/>
        <w:ind w:left="720"/>
        <w:contextualSpacing/>
        <w:rPr>
          <w:rFonts w:ascii="Arial" w:hAnsi="Arial"/>
          <w:szCs w:val="20"/>
          <w:lang w:eastAsia="de-DE"/>
        </w:rPr>
      </w:pPr>
    </w:p>
    <w:p w14:paraId="734C4E3C" w14:textId="77777777" w:rsidR="00C83C0A" w:rsidRPr="00C83C0A" w:rsidRDefault="00C83C0A" w:rsidP="00C83C0A">
      <w:pPr>
        <w:numPr>
          <w:ilvl w:val="0"/>
          <w:numId w:val="29"/>
        </w:numPr>
        <w:autoSpaceDE w:val="0"/>
        <w:autoSpaceDN w:val="0"/>
        <w:adjustRightInd w:val="0"/>
        <w:spacing w:before="0" w:after="0"/>
        <w:contextualSpacing/>
        <w:rPr>
          <w:rFonts w:ascii="Arial" w:hAnsi="Arial"/>
          <w:b/>
          <w:szCs w:val="20"/>
          <w:lang w:val="de-DE" w:eastAsia="de-DE"/>
        </w:rPr>
      </w:pPr>
      <w:proofErr w:type="spellStart"/>
      <w:r w:rsidRPr="00C83C0A">
        <w:rPr>
          <w:rFonts w:ascii="Arial" w:hAnsi="Arial"/>
          <w:b/>
          <w:szCs w:val="20"/>
          <w:lang w:val="de-DE" w:eastAsia="de-DE"/>
        </w:rPr>
        <w:t>Miscellaneous</w:t>
      </w:r>
      <w:proofErr w:type="spellEnd"/>
    </w:p>
    <w:p w14:paraId="516256FF" w14:textId="77777777" w:rsidR="00C83C0A" w:rsidRPr="00C83C0A" w:rsidRDefault="00C83C0A" w:rsidP="00EC0B80">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Nothing in this Agreement shall be construed in any way as to diminish or alter the rights of the Granting Authority as set out in the Grant Agreement or the associated terms and conditions of the appointment held by the </w:t>
      </w:r>
      <w:r w:rsidRPr="00C83C0A">
        <w:rPr>
          <w:rFonts w:ascii="Arial" w:hAnsi="Arial"/>
          <w:szCs w:val="20"/>
          <w:lang w:val="en-IE" w:eastAsia="de-DE"/>
        </w:rPr>
        <w:t>Fellow</w:t>
      </w:r>
      <w:r w:rsidRPr="00C83C0A">
        <w:rPr>
          <w:rFonts w:ascii="Arial" w:hAnsi="Arial"/>
          <w:szCs w:val="20"/>
          <w:lang w:eastAsia="de-DE"/>
        </w:rPr>
        <w:t xml:space="preserve"> at the Seconding Entity. In case the terms of this Secondment Agreement are in conflict with the terms of the Grant Agreement, the terms of the Grant Agreement shall prevail. In case of conflicts between the annexes and the core text of this Secondment Agreement, the latter shall prevail.</w:t>
      </w:r>
    </w:p>
    <w:p w14:paraId="44B05093" w14:textId="5456DF1C" w:rsidR="00C83C0A" w:rsidRPr="00C83C0A" w:rsidRDefault="00C83C0A" w:rsidP="00EC0B80">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Nothing in this Agreement shall be deemed to require a Party to breach any mandatory statutory law under which the Party is operating.</w:t>
      </w:r>
    </w:p>
    <w:p w14:paraId="3B0FEC5F" w14:textId="77777777" w:rsidR="00C83C0A" w:rsidRPr="00C83C0A" w:rsidRDefault="00C83C0A" w:rsidP="00EC0B80">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The Parties will </w:t>
      </w:r>
      <w:proofErr w:type="spellStart"/>
      <w:r w:rsidRPr="00C83C0A">
        <w:rPr>
          <w:rFonts w:ascii="Arial" w:hAnsi="Arial"/>
          <w:szCs w:val="20"/>
          <w:lang w:eastAsia="de-DE"/>
        </w:rPr>
        <w:t>endeavour</w:t>
      </w:r>
      <w:proofErr w:type="spellEnd"/>
      <w:r w:rsidRPr="00C83C0A">
        <w:rPr>
          <w:rFonts w:ascii="Arial" w:hAnsi="Arial"/>
          <w:szCs w:val="20"/>
          <w:lang w:eastAsia="de-DE"/>
        </w:rPr>
        <w:t xml:space="preserve"> to amicably settle disputes arising out of or in connection with this Agreement. </w:t>
      </w:r>
    </w:p>
    <w:p w14:paraId="6CEBD199" w14:textId="77777777" w:rsidR="00C83C0A" w:rsidRPr="00C83C0A" w:rsidRDefault="00C83C0A" w:rsidP="00EC0B80">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szCs w:val="20"/>
          <w:lang w:eastAsia="de-DE"/>
        </w:rPr>
        <w:t xml:space="preserve">This Agreement shall be governed by the law of Seconding Entity without recourse to its conflict of laws principles. Place of jurisdiction in case of any disputes between the Parties out of or in connection with this Agreement that cannot be amicably solved shall be </w:t>
      </w:r>
      <w:r w:rsidRPr="00C83C0A">
        <w:rPr>
          <w:rFonts w:ascii="Arial" w:hAnsi="Arial"/>
          <w:szCs w:val="20"/>
          <w:highlight w:val="yellow"/>
          <w:lang w:eastAsia="de-DE"/>
        </w:rPr>
        <w:t>xxx</w:t>
      </w:r>
      <w:r w:rsidRPr="00C83C0A">
        <w:rPr>
          <w:rFonts w:ascii="Arial" w:hAnsi="Arial"/>
          <w:szCs w:val="20"/>
          <w:lang w:eastAsia="de-DE"/>
        </w:rPr>
        <w:t>, country.</w:t>
      </w:r>
    </w:p>
    <w:p w14:paraId="2DD4D9A9" w14:textId="77777777" w:rsidR="00C83C0A" w:rsidRPr="00C83C0A" w:rsidRDefault="00C83C0A" w:rsidP="00EC0B80">
      <w:pPr>
        <w:numPr>
          <w:ilvl w:val="1"/>
          <w:numId w:val="29"/>
        </w:numPr>
        <w:autoSpaceDE w:val="0"/>
        <w:autoSpaceDN w:val="0"/>
        <w:adjustRightInd w:val="0"/>
        <w:spacing w:before="0" w:after="0"/>
        <w:ind w:left="720"/>
        <w:contextualSpacing/>
        <w:rPr>
          <w:rFonts w:ascii="Arial" w:hAnsi="Arial"/>
          <w:szCs w:val="20"/>
          <w:lang w:eastAsia="de-DE"/>
        </w:rPr>
      </w:pPr>
      <w:r w:rsidRPr="00C83C0A">
        <w:rPr>
          <w:rFonts w:ascii="Arial" w:hAnsi="Arial" w:cs="Arial"/>
          <w:lang w:eastAsia="de-DE"/>
        </w:rPr>
        <w:t xml:space="preserve">Amendments and modifications to the text of this Agreement require a separate written agreement to be </w:t>
      </w:r>
      <w:r w:rsidRPr="00C83C0A">
        <w:rPr>
          <w:rFonts w:ascii="Arial" w:hAnsi="Arial"/>
          <w:szCs w:val="20"/>
          <w:lang w:eastAsia="de-DE"/>
        </w:rPr>
        <w:t xml:space="preserve">signed by all Parties. This requirement of written form can only be waived in writing. </w:t>
      </w:r>
    </w:p>
    <w:p w14:paraId="59AF04A1" w14:textId="77777777" w:rsidR="00C83C0A" w:rsidRPr="00C83C0A" w:rsidRDefault="00C83C0A" w:rsidP="00EC0B80">
      <w:pPr>
        <w:numPr>
          <w:ilvl w:val="1"/>
          <w:numId w:val="29"/>
        </w:numPr>
        <w:autoSpaceDE w:val="0"/>
        <w:autoSpaceDN w:val="0"/>
        <w:adjustRightInd w:val="0"/>
        <w:ind w:left="720"/>
        <w:contextualSpacing/>
        <w:rPr>
          <w:rFonts w:ascii="Arial" w:hAnsi="Arial"/>
          <w:szCs w:val="20"/>
          <w:lang w:eastAsia="de-DE"/>
        </w:rPr>
      </w:pPr>
      <w:r w:rsidRPr="00C83C0A">
        <w:rPr>
          <w:rFonts w:ascii="Arial" w:hAnsi="Arial"/>
          <w:szCs w:val="20"/>
          <w:lang w:eastAsia="de-DE"/>
        </w:rPr>
        <w:t xml:space="preserve">Should any term or provision of this Agreement be or become invalid, illegal or unenforceable, the remaining terms and provisions shall remain in full force and effect. </w:t>
      </w:r>
      <w:proofErr w:type="gramStart"/>
      <w:r w:rsidRPr="00C83C0A">
        <w:rPr>
          <w:rFonts w:ascii="Arial" w:hAnsi="Arial" w:cs="Arial"/>
          <w:lang w:eastAsia="de-DE"/>
        </w:rPr>
        <w:t>.In</w:t>
      </w:r>
      <w:proofErr w:type="gramEnd"/>
      <w:r w:rsidRPr="00C83C0A">
        <w:rPr>
          <w:rFonts w:ascii="Arial" w:hAnsi="Arial" w:cs="Arial"/>
          <w:lang w:eastAsia="de-DE"/>
        </w:rPr>
        <w:t xml:space="preserve"> such a case, each Party shall be entitled to request that a valid and practicable provision be negotiated that fulfils the purpose of the original provision</w:t>
      </w:r>
      <w:r w:rsidRPr="00C83C0A">
        <w:rPr>
          <w:rFonts w:ascii="Arial" w:hAnsi="Arial"/>
          <w:szCs w:val="20"/>
          <w:lang w:eastAsia="de-DE"/>
        </w:rPr>
        <w:t>.</w:t>
      </w:r>
    </w:p>
    <w:p w14:paraId="2A518555" w14:textId="77777777" w:rsidR="00C83C0A" w:rsidRPr="00C83C0A" w:rsidRDefault="00C83C0A" w:rsidP="00C83C0A">
      <w:pPr>
        <w:ind w:left="567"/>
        <w:rPr>
          <w:rFonts w:ascii="Arial" w:hAnsi="Arial"/>
          <w:szCs w:val="20"/>
        </w:rPr>
      </w:pPr>
    </w:p>
    <w:p w14:paraId="1474D67D" w14:textId="77777777" w:rsidR="00C83C0A" w:rsidRPr="00C83C0A" w:rsidRDefault="00C83C0A" w:rsidP="00C83C0A">
      <w:pPr>
        <w:rPr>
          <w:rFonts w:ascii="Arial" w:hAnsi="Arial"/>
          <w:szCs w:val="20"/>
          <w:lang w:val="en-GB"/>
        </w:rPr>
      </w:pPr>
      <w:r w:rsidRPr="00C83C0A">
        <w:rPr>
          <w:rFonts w:ascii="Arial" w:hAnsi="Arial"/>
          <w:b/>
          <w:szCs w:val="20"/>
        </w:rPr>
        <w:t>IN WITNESS WHEREOF</w:t>
      </w:r>
      <w:r w:rsidRPr="00C83C0A">
        <w:rPr>
          <w:rFonts w:ascii="Arial" w:hAnsi="Arial"/>
          <w:szCs w:val="20"/>
        </w:rPr>
        <w:t xml:space="preserve">, the Parties have caused this Agreement to be executed by their duly authorized representatives. </w:t>
      </w:r>
      <w:r w:rsidRPr="00C83C0A">
        <w:rPr>
          <w:rFonts w:ascii="Arial" w:hAnsi="Arial"/>
          <w:szCs w:val="20"/>
          <w:lang w:val="en-GB"/>
        </w:rPr>
        <w:t>The signature of a Party via a scanned or digitized image of a handwritten signature (e.g. scan in PDF format) or an electronic signature, shall have the same force and effect as an original handwritten signature for the purposes of validity, enforceability and admissibility. This requirement is fulfilled even if the Parties use different forms of signature. This requirement may only be waived in the form set out herein.</w:t>
      </w:r>
      <w:r w:rsidRPr="00C83C0A">
        <w:rPr>
          <w:rFonts w:ascii="Arial" w:hAnsi="Arial"/>
          <w:szCs w:val="20"/>
          <w:lang w:val="en-GB"/>
        </w:rPr>
        <w:tab/>
      </w:r>
      <w:r w:rsidRPr="00C83C0A">
        <w:rPr>
          <w:rFonts w:ascii="Arial" w:hAnsi="Arial"/>
          <w:szCs w:val="20"/>
          <w:lang w:val="en-GB"/>
        </w:rPr>
        <w:br/>
        <w:t>Delivery of the copies of all signatures and the Consortium Agreement via e-mail or via an electronic signature system shall have the same force and effect as delivery of an original hard copy.</w:t>
      </w:r>
    </w:p>
    <w:p w14:paraId="61552D42" w14:textId="77777777" w:rsidR="00C83C0A" w:rsidRPr="00C83C0A" w:rsidRDefault="00C83C0A" w:rsidP="00C83C0A">
      <w:pPr>
        <w:rPr>
          <w:rFonts w:ascii="Arial" w:hAnsi="Arial"/>
          <w:szCs w:val="20"/>
        </w:rPr>
      </w:pPr>
    </w:p>
    <w:p w14:paraId="1BB6317E" w14:textId="77777777" w:rsidR="00C83C0A" w:rsidRPr="00C83C0A" w:rsidRDefault="00C83C0A" w:rsidP="00C83C0A">
      <w:pPr>
        <w:rPr>
          <w:rFonts w:ascii="Arial" w:hAnsi="Arial"/>
          <w:szCs w:val="20"/>
          <w:lang w:val="en-GB"/>
        </w:rPr>
      </w:pPr>
    </w:p>
    <w:p w14:paraId="3795738F" w14:textId="77777777" w:rsidR="00C83C0A" w:rsidRPr="00C83C0A" w:rsidRDefault="00C83C0A" w:rsidP="00C83C0A">
      <w:pPr>
        <w:ind w:left="567"/>
        <w:rPr>
          <w:rFonts w:ascii="Arial" w:hAnsi="Arial"/>
          <w:szCs w:val="20"/>
          <w:lang w:val="en-GB"/>
        </w:rPr>
      </w:pPr>
      <w:r w:rsidRPr="00C83C0A">
        <w:rPr>
          <w:rFonts w:ascii="Arial" w:hAnsi="Arial"/>
          <w:szCs w:val="20"/>
          <w:lang w:val="en-GB"/>
        </w:rPr>
        <w:t>Annex 1: Research and Training Activities</w:t>
      </w:r>
    </w:p>
    <w:p w14:paraId="7B7F050B" w14:textId="77777777" w:rsidR="00C83C0A" w:rsidRPr="00C83C0A" w:rsidRDefault="00C83C0A" w:rsidP="00C83C0A">
      <w:pPr>
        <w:rPr>
          <w:rFonts w:ascii="Arial" w:hAnsi="Arial"/>
          <w:szCs w:val="20"/>
        </w:rPr>
      </w:pPr>
    </w:p>
    <w:p w14:paraId="52F17DDE" w14:textId="77777777" w:rsidR="00C83C0A" w:rsidRPr="00C83C0A" w:rsidRDefault="00C83C0A" w:rsidP="00C83C0A">
      <w:pPr>
        <w:ind w:left="142"/>
        <w:rPr>
          <w:rFonts w:ascii="Arial" w:hAnsi="Arial" w:cs="Arial"/>
          <w:szCs w:val="20"/>
        </w:rPr>
      </w:pPr>
      <w:r w:rsidRPr="00C83C0A">
        <w:rPr>
          <w:rFonts w:ascii="Arial" w:hAnsi="Arial" w:cs="Arial"/>
          <w:szCs w:val="20"/>
        </w:rPr>
        <w:t xml:space="preserve">FOR AND ON BEHALF OF THE SECONDING ENTITY </w:t>
      </w:r>
    </w:p>
    <w:p w14:paraId="157685B1" w14:textId="77777777" w:rsidR="00C83C0A" w:rsidRPr="00C83C0A" w:rsidRDefault="00C83C0A" w:rsidP="00C83C0A">
      <w:pPr>
        <w:rPr>
          <w:rFonts w:ascii="Arial" w:hAnsi="Arial" w:cs="Arial"/>
        </w:rPr>
      </w:pPr>
      <w:r w:rsidRPr="00C83C0A">
        <w:rPr>
          <w:rFonts w:ascii="Arial" w:hAnsi="Arial" w:cs="Arial"/>
        </w:rPr>
        <w:t>[</w:t>
      </w:r>
      <w:r w:rsidRPr="00C83C0A">
        <w:rPr>
          <w:rFonts w:ascii="Arial" w:hAnsi="Arial" w:cs="Arial"/>
          <w:highlight w:val="yellow"/>
        </w:rPr>
        <w:t>INSERT NAME OF PARTY</w:t>
      </w:r>
      <w:r w:rsidRPr="00C83C0A">
        <w:rPr>
          <w:rFonts w:ascii="Arial" w:hAnsi="Arial" w:cs="Arial"/>
        </w:rPr>
        <w:t>]</w:t>
      </w:r>
    </w:p>
    <w:p w14:paraId="7EF39B2F" w14:textId="77777777" w:rsidR="00C83C0A" w:rsidRPr="00C83C0A" w:rsidRDefault="00C83C0A" w:rsidP="00C83C0A">
      <w:pPr>
        <w:rPr>
          <w:rFonts w:ascii="Arial" w:hAnsi="Arial" w:cs="Arial"/>
        </w:rPr>
      </w:pPr>
      <w:r w:rsidRPr="00C83C0A">
        <w:rPr>
          <w:rFonts w:ascii="Arial" w:hAnsi="Arial" w:cs="Arial"/>
        </w:rPr>
        <w:t>Signature(s)</w:t>
      </w:r>
    </w:p>
    <w:p w14:paraId="629549A4" w14:textId="77777777" w:rsidR="00C83C0A" w:rsidRPr="00C83C0A" w:rsidRDefault="00C83C0A" w:rsidP="00C83C0A">
      <w:pPr>
        <w:rPr>
          <w:rFonts w:ascii="Arial" w:hAnsi="Arial" w:cs="Arial"/>
        </w:rPr>
      </w:pPr>
      <w:r w:rsidRPr="00C83C0A">
        <w:rPr>
          <w:rFonts w:ascii="Arial" w:hAnsi="Arial" w:cs="Arial"/>
        </w:rPr>
        <w:t>Name(s)</w:t>
      </w:r>
    </w:p>
    <w:p w14:paraId="14370441" w14:textId="77777777" w:rsidR="00C83C0A" w:rsidRPr="00C83C0A" w:rsidRDefault="00C83C0A" w:rsidP="00C83C0A">
      <w:pPr>
        <w:rPr>
          <w:rFonts w:ascii="Arial" w:hAnsi="Arial" w:cs="Arial"/>
        </w:rPr>
      </w:pPr>
      <w:r w:rsidRPr="00C83C0A">
        <w:rPr>
          <w:rFonts w:ascii="Arial" w:hAnsi="Arial" w:cs="Arial"/>
        </w:rPr>
        <w:t>Title(s)</w:t>
      </w:r>
    </w:p>
    <w:p w14:paraId="1DAAE5C4" w14:textId="77777777" w:rsidR="00C83C0A" w:rsidRPr="00C83C0A" w:rsidRDefault="00C83C0A" w:rsidP="00C83C0A">
      <w:pPr>
        <w:rPr>
          <w:rFonts w:ascii="Arial" w:hAnsi="Arial" w:cs="Arial"/>
        </w:rPr>
      </w:pPr>
      <w:r w:rsidRPr="00C83C0A">
        <w:rPr>
          <w:rFonts w:ascii="Arial" w:hAnsi="Arial" w:cs="Arial"/>
        </w:rPr>
        <w:lastRenderedPageBreak/>
        <w:t>Date</w:t>
      </w:r>
    </w:p>
    <w:p w14:paraId="403D53DD" w14:textId="77777777" w:rsidR="00C83C0A" w:rsidRPr="00C83C0A" w:rsidRDefault="00C83C0A" w:rsidP="00C83C0A">
      <w:pPr>
        <w:ind w:left="567"/>
        <w:rPr>
          <w:rFonts w:ascii="Arial" w:hAnsi="Arial" w:cs="Arial"/>
          <w:szCs w:val="20"/>
        </w:rPr>
      </w:pPr>
    </w:p>
    <w:p w14:paraId="0BC71FF4" w14:textId="77777777" w:rsidR="00C83C0A" w:rsidRPr="00C83C0A" w:rsidRDefault="00C83C0A" w:rsidP="00C83C0A">
      <w:pPr>
        <w:ind w:left="567"/>
        <w:rPr>
          <w:rFonts w:ascii="Arial" w:hAnsi="Arial" w:cs="Arial"/>
          <w:szCs w:val="20"/>
        </w:rPr>
      </w:pPr>
    </w:p>
    <w:p w14:paraId="71217EDF" w14:textId="77777777" w:rsidR="00C83C0A" w:rsidRPr="00C83C0A" w:rsidRDefault="00C83C0A" w:rsidP="00C83C0A">
      <w:pPr>
        <w:rPr>
          <w:rFonts w:ascii="Arial" w:hAnsi="Arial" w:cs="Arial"/>
          <w:szCs w:val="20"/>
        </w:rPr>
      </w:pPr>
      <w:r w:rsidRPr="00C83C0A">
        <w:rPr>
          <w:rFonts w:ascii="Arial" w:hAnsi="Arial" w:cs="Arial"/>
          <w:szCs w:val="20"/>
        </w:rPr>
        <w:t>FOR AND ON BEHALF OF THE HOST ENTITY</w:t>
      </w:r>
      <w:r w:rsidRPr="00C83C0A">
        <w:rPr>
          <w:rFonts w:ascii="Arial" w:hAnsi="Arial" w:cs="Arial"/>
          <w:szCs w:val="20"/>
        </w:rPr>
        <w:tab/>
      </w:r>
    </w:p>
    <w:p w14:paraId="2D0D29CC" w14:textId="77777777" w:rsidR="00C83C0A" w:rsidRPr="00C83C0A" w:rsidRDefault="00C83C0A" w:rsidP="00C83C0A">
      <w:pPr>
        <w:rPr>
          <w:rFonts w:ascii="Arial" w:hAnsi="Arial" w:cs="Arial"/>
        </w:rPr>
      </w:pPr>
      <w:r w:rsidRPr="00C83C0A">
        <w:rPr>
          <w:rFonts w:ascii="Arial" w:hAnsi="Arial" w:cs="Arial"/>
        </w:rPr>
        <w:t>[</w:t>
      </w:r>
      <w:r w:rsidRPr="00C83C0A">
        <w:rPr>
          <w:rFonts w:ascii="Arial" w:hAnsi="Arial" w:cs="Arial"/>
          <w:highlight w:val="yellow"/>
        </w:rPr>
        <w:t>INSERT NAME OF PARTY</w:t>
      </w:r>
      <w:r w:rsidRPr="00C83C0A">
        <w:rPr>
          <w:rFonts w:ascii="Arial" w:hAnsi="Arial" w:cs="Arial"/>
        </w:rPr>
        <w:t>]</w:t>
      </w:r>
    </w:p>
    <w:p w14:paraId="6D094974" w14:textId="77777777" w:rsidR="00C83C0A" w:rsidRPr="00C83C0A" w:rsidRDefault="00C83C0A" w:rsidP="00C83C0A">
      <w:pPr>
        <w:rPr>
          <w:rFonts w:ascii="Arial" w:hAnsi="Arial" w:cs="Arial"/>
        </w:rPr>
      </w:pPr>
      <w:r w:rsidRPr="00C83C0A">
        <w:rPr>
          <w:rFonts w:ascii="Arial" w:hAnsi="Arial" w:cs="Arial"/>
        </w:rPr>
        <w:t>Signature(s)</w:t>
      </w:r>
    </w:p>
    <w:p w14:paraId="1853D8E2" w14:textId="77777777" w:rsidR="00C83C0A" w:rsidRPr="00C83C0A" w:rsidRDefault="00C83C0A" w:rsidP="00C83C0A">
      <w:pPr>
        <w:rPr>
          <w:rFonts w:ascii="Arial" w:hAnsi="Arial" w:cs="Arial"/>
        </w:rPr>
      </w:pPr>
      <w:r w:rsidRPr="00C83C0A">
        <w:rPr>
          <w:rFonts w:ascii="Arial" w:hAnsi="Arial" w:cs="Arial"/>
        </w:rPr>
        <w:t>Name(s)</w:t>
      </w:r>
    </w:p>
    <w:p w14:paraId="63B425C0" w14:textId="77777777" w:rsidR="00C83C0A" w:rsidRPr="00C83C0A" w:rsidRDefault="00C83C0A" w:rsidP="00C83C0A">
      <w:pPr>
        <w:rPr>
          <w:rFonts w:ascii="Arial" w:hAnsi="Arial" w:cs="Arial"/>
        </w:rPr>
      </w:pPr>
      <w:r w:rsidRPr="00C83C0A">
        <w:rPr>
          <w:rFonts w:ascii="Arial" w:hAnsi="Arial" w:cs="Arial"/>
        </w:rPr>
        <w:t>Title(s)</w:t>
      </w:r>
    </w:p>
    <w:p w14:paraId="111913D0" w14:textId="77777777" w:rsidR="00C83C0A" w:rsidRPr="00C83C0A" w:rsidRDefault="00C83C0A" w:rsidP="00C83C0A">
      <w:pPr>
        <w:rPr>
          <w:rFonts w:ascii="Arial" w:hAnsi="Arial" w:cs="Arial"/>
        </w:rPr>
      </w:pPr>
      <w:r w:rsidRPr="00C83C0A">
        <w:rPr>
          <w:rFonts w:ascii="Arial" w:hAnsi="Arial" w:cs="Arial"/>
        </w:rPr>
        <w:t>Date</w:t>
      </w:r>
    </w:p>
    <w:p w14:paraId="0A19DCF8" w14:textId="77777777" w:rsidR="00C83C0A" w:rsidRPr="00C83C0A" w:rsidRDefault="00C83C0A" w:rsidP="00C83C0A">
      <w:pPr>
        <w:ind w:left="567"/>
        <w:rPr>
          <w:rFonts w:ascii="Arial" w:hAnsi="Arial" w:cs="Arial"/>
          <w:szCs w:val="20"/>
        </w:rPr>
      </w:pPr>
    </w:p>
    <w:p w14:paraId="1D3ED7BC" w14:textId="77777777" w:rsidR="00C83C0A" w:rsidRPr="00C83C0A" w:rsidRDefault="00C83C0A" w:rsidP="00C83C0A">
      <w:pPr>
        <w:spacing w:before="0" w:after="0"/>
        <w:jc w:val="left"/>
        <w:rPr>
          <w:rFonts w:ascii="Arial" w:hAnsi="Arial"/>
          <w:szCs w:val="20"/>
        </w:rPr>
        <w:sectPr w:rsidR="00C83C0A" w:rsidRPr="00C83C0A" w:rsidSect="00C83C0A">
          <w:pgSz w:w="11906" w:h="16838"/>
          <w:pgMar w:top="1417" w:right="1417" w:bottom="1134" w:left="1417" w:header="708" w:footer="708" w:gutter="0"/>
          <w:cols w:space="720"/>
        </w:sectPr>
      </w:pPr>
    </w:p>
    <w:p w14:paraId="0EE6FF46" w14:textId="77777777" w:rsidR="00C83C0A" w:rsidRPr="00C83C0A" w:rsidRDefault="00C83C0A" w:rsidP="00C83C0A">
      <w:pPr>
        <w:ind w:left="567"/>
        <w:rPr>
          <w:rFonts w:ascii="Arial" w:hAnsi="Arial" w:cs="Arial"/>
          <w:szCs w:val="20"/>
        </w:rPr>
      </w:pPr>
      <w:r w:rsidRPr="00C83C0A">
        <w:rPr>
          <w:rFonts w:ascii="Arial" w:hAnsi="Arial" w:cs="Arial"/>
          <w:szCs w:val="20"/>
        </w:rPr>
        <w:lastRenderedPageBreak/>
        <w:t>READ AND ACKNOWLEDGED BY THE FELLOW</w:t>
      </w:r>
    </w:p>
    <w:p w14:paraId="4EDBC7D7" w14:textId="77777777" w:rsidR="00C83C0A" w:rsidRPr="00C83C0A" w:rsidRDefault="00C83C0A" w:rsidP="00C83C0A">
      <w:pPr>
        <w:ind w:left="567"/>
        <w:rPr>
          <w:rFonts w:ascii="Arial" w:hAnsi="Arial" w:cs="Arial"/>
          <w:szCs w:val="20"/>
        </w:rPr>
      </w:pPr>
    </w:p>
    <w:p w14:paraId="608E71C6" w14:textId="77777777" w:rsidR="00C83C0A" w:rsidRPr="00C83C0A" w:rsidRDefault="00C83C0A" w:rsidP="00C83C0A">
      <w:pPr>
        <w:ind w:left="567"/>
        <w:rPr>
          <w:rFonts w:ascii="Arial" w:hAnsi="Arial" w:cs="Arial"/>
          <w:szCs w:val="20"/>
        </w:rPr>
      </w:pPr>
    </w:p>
    <w:tbl>
      <w:tblPr>
        <w:tblW w:w="0" w:type="auto"/>
        <w:tblLook w:val="04A0" w:firstRow="1" w:lastRow="0" w:firstColumn="1" w:lastColumn="0" w:noHBand="0" w:noVBand="1"/>
      </w:tblPr>
      <w:tblGrid>
        <w:gridCol w:w="3328"/>
        <w:gridCol w:w="5742"/>
      </w:tblGrid>
      <w:tr w:rsidR="00C83C0A" w:rsidRPr="00C83C0A" w14:paraId="79E734B1" w14:textId="77777777">
        <w:tc>
          <w:tcPr>
            <w:tcW w:w="3369" w:type="dxa"/>
            <w:hideMark/>
          </w:tcPr>
          <w:p w14:paraId="53AF9DA2" w14:textId="77777777" w:rsidR="00C83C0A" w:rsidRPr="00C83C0A" w:rsidRDefault="00C83C0A" w:rsidP="00C83C0A">
            <w:pPr>
              <w:spacing w:before="0" w:after="0" w:line="240" w:lineRule="auto"/>
              <w:jc w:val="left"/>
              <w:rPr>
                <w:rFonts w:ascii="Arial" w:hAnsi="Arial" w:cs="Arial"/>
                <w:b/>
                <w:szCs w:val="20"/>
              </w:rPr>
            </w:pPr>
            <w:r w:rsidRPr="00C83C0A">
              <w:rPr>
                <w:rFonts w:ascii="Arial" w:hAnsi="Arial" w:cs="Arial"/>
                <w:szCs w:val="20"/>
              </w:rPr>
              <w:t>Date</w:t>
            </w:r>
          </w:p>
        </w:tc>
        <w:tc>
          <w:tcPr>
            <w:tcW w:w="5843" w:type="dxa"/>
            <w:tcBorders>
              <w:top w:val="nil"/>
              <w:left w:val="nil"/>
              <w:bottom w:val="single" w:sz="4" w:space="0" w:color="auto"/>
              <w:right w:val="nil"/>
            </w:tcBorders>
          </w:tcPr>
          <w:p w14:paraId="133F2E7D" w14:textId="77777777" w:rsidR="00C83C0A" w:rsidRPr="00C83C0A" w:rsidRDefault="00C83C0A" w:rsidP="00C83C0A">
            <w:pPr>
              <w:spacing w:before="0" w:after="0" w:line="240" w:lineRule="auto"/>
              <w:jc w:val="left"/>
              <w:rPr>
                <w:rFonts w:ascii="Arial" w:hAnsi="Arial" w:cs="Arial"/>
                <w:b/>
                <w:szCs w:val="20"/>
              </w:rPr>
            </w:pPr>
          </w:p>
        </w:tc>
      </w:tr>
      <w:tr w:rsidR="00C83C0A" w:rsidRPr="00C83C0A" w14:paraId="5C4F449E" w14:textId="77777777">
        <w:tc>
          <w:tcPr>
            <w:tcW w:w="3369" w:type="dxa"/>
          </w:tcPr>
          <w:p w14:paraId="35DD6EDA" w14:textId="77777777" w:rsidR="00C83C0A" w:rsidRPr="00C83C0A" w:rsidRDefault="00C83C0A" w:rsidP="00C83C0A">
            <w:pPr>
              <w:spacing w:before="0" w:after="0" w:line="240" w:lineRule="auto"/>
              <w:jc w:val="left"/>
              <w:rPr>
                <w:rFonts w:ascii="Arial" w:hAnsi="Arial" w:cs="Arial"/>
                <w:b/>
                <w:szCs w:val="20"/>
              </w:rPr>
            </w:pPr>
          </w:p>
          <w:p w14:paraId="0AF2611D" w14:textId="77777777" w:rsidR="00C83C0A" w:rsidRPr="00C83C0A" w:rsidRDefault="00C83C0A" w:rsidP="00C83C0A">
            <w:pPr>
              <w:spacing w:before="0" w:after="0" w:line="240" w:lineRule="auto"/>
              <w:jc w:val="left"/>
              <w:rPr>
                <w:rFonts w:ascii="Arial" w:hAnsi="Arial" w:cs="Arial"/>
                <w:b/>
                <w:szCs w:val="20"/>
              </w:rPr>
            </w:pPr>
          </w:p>
          <w:p w14:paraId="0F8446B1" w14:textId="77777777" w:rsidR="00C83C0A" w:rsidRPr="00C83C0A" w:rsidRDefault="00C83C0A" w:rsidP="00C83C0A">
            <w:pPr>
              <w:spacing w:before="0" w:after="0" w:line="240" w:lineRule="auto"/>
              <w:jc w:val="left"/>
              <w:rPr>
                <w:rFonts w:ascii="Arial" w:hAnsi="Arial" w:cs="Arial"/>
                <w:b/>
                <w:szCs w:val="20"/>
              </w:rPr>
            </w:pPr>
            <w:r w:rsidRPr="00C83C0A">
              <w:rPr>
                <w:rFonts w:ascii="Arial" w:hAnsi="Arial" w:cs="Arial"/>
                <w:szCs w:val="20"/>
              </w:rPr>
              <w:t>Name of Fellow</w:t>
            </w:r>
          </w:p>
        </w:tc>
        <w:tc>
          <w:tcPr>
            <w:tcW w:w="5843" w:type="dxa"/>
            <w:tcBorders>
              <w:top w:val="single" w:sz="4" w:space="0" w:color="auto"/>
              <w:left w:val="nil"/>
              <w:bottom w:val="single" w:sz="4" w:space="0" w:color="auto"/>
              <w:right w:val="nil"/>
            </w:tcBorders>
          </w:tcPr>
          <w:p w14:paraId="6098ADC5" w14:textId="77777777" w:rsidR="00C83C0A" w:rsidRPr="00C83C0A" w:rsidRDefault="00C83C0A" w:rsidP="00C83C0A">
            <w:pPr>
              <w:spacing w:before="0" w:after="0" w:line="240" w:lineRule="auto"/>
              <w:jc w:val="left"/>
              <w:rPr>
                <w:rFonts w:ascii="Arial" w:hAnsi="Arial" w:cs="Arial"/>
                <w:b/>
                <w:szCs w:val="20"/>
              </w:rPr>
            </w:pPr>
          </w:p>
        </w:tc>
      </w:tr>
      <w:tr w:rsidR="00C83C0A" w:rsidRPr="00C83C0A" w14:paraId="57EC272F" w14:textId="77777777">
        <w:tc>
          <w:tcPr>
            <w:tcW w:w="3369" w:type="dxa"/>
          </w:tcPr>
          <w:p w14:paraId="68084A5F" w14:textId="77777777" w:rsidR="00C83C0A" w:rsidRPr="00C83C0A" w:rsidRDefault="00C83C0A" w:rsidP="00C83C0A">
            <w:pPr>
              <w:spacing w:before="0" w:after="0" w:line="240" w:lineRule="auto"/>
              <w:jc w:val="left"/>
              <w:rPr>
                <w:rFonts w:ascii="Arial" w:hAnsi="Arial" w:cs="Arial"/>
                <w:b/>
                <w:szCs w:val="20"/>
              </w:rPr>
            </w:pPr>
          </w:p>
          <w:p w14:paraId="211A0AB6" w14:textId="77777777" w:rsidR="00C83C0A" w:rsidRPr="00C83C0A" w:rsidRDefault="00C83C0A" w:rsidP="00C83C0A">
            <w:pPr>
              <w:spacing w:before="0" w:after="0" w:line="240" w:lineRule="auto"/>
              <w:jc w:val="left"/>
              <w:rPr>
                <w:rFonts w:ascii="Arial" w:hAnsi="Arial" w:cs="Arial"/>
                <w:b/>
                <w:szCs w:val="20"/>
              </w:rPr>
            </w:pPr>
          </w:p>
          <w:p w14:paraId="7F19A6AE" w14:textId="77777777" w:rsidR="00C83C0A" w:rsidRPr="00C83C0A" w:rsidRDefault="00C83C0A" w:rsidP="00C83C0A">
            <w:pPr>
              <w:spacing w:before="0" w:after="0" w:line="240" w:lineRule="auto"/>
              <w:jc w:val="left"/>
              <w:rPr>
                <w:rFonts w:ascii="Arial" w:hAnsi="Arial" w:cs="Arial"/>
                <w:b/>
                <w:szCs w:val="20"/>
              </w:rPr>
            </w:pPr>
            <w:r w:rsidRPr="00C83C0A">
              <w:rPr>
                <w:rFonts w:ascii="Arial" w:hAnsi="Arial" w:cs="Arial"/>
                <w:szCs w:val="20"/>
              </w:rPr>
              <w:t>Signature by Fellow</w:t>
            </w:r>
          </w:p>
        </w:tc>
        <w:tc>
          <w:tcPr>
            <w:tcW w:w="5843" w:type="dxa"/>
            <w:tcBorders>
              <w:top w:val="single" w:sz="4" w:space="0" w:color="auto"/>
              <w:left w:val="nil"/>
              <w:bottom w:val="single" w:sz="4" w:space="0" w:color="auto"/>
              <w:right w:val="nil"/>
            </w:tcBorders>
          </w:tcPr>
          <w:p w14:paraId="161C54C1" w14:textId="77777777" w:rsidR="00C83C0A" w:rsidRPr="00C83C0A" w:rsidRDefault="00C83C0A" w:rsidP="00C83C0A">
            <w:pPr>
              <w:spacing w:before="0" w:after="0" w:line="240" w:lineRule="auto"/>
              <w:jc w:val="left"/>
              <w:rPr>
                <w:rFonts w:ascii="Arial" w:hAnsi="Arial" w:cs="Arial"/>
                <w:b/>
                <w:szCs w:val="20"/>
              </w:rPr>
            </w:pPr>
          </w:p>
        </w:tc>
      </w:tr>
    </w:tbl>
    <w:p w14:paraId="19A82353" w14:textId="77777777" w:rsidR="00C83C0A" w:rsidRPr="00C83C0A" w:rsidRDefault="00C83C0A" w:rsidP="00C83C0A">
      <w:pPr>
        <w:autoSpaceDE w:val="0"/>
        <w:autoSpaceDN w:val="0"/>
        <w:adjustRightInd w:val="0"/>
        <w:spacing w:before="0" w:after="0" w:line="240" w:lineRule="auto"/>
        <w:ind w:left="567"/>
        <w:rPr>
          <w:rFonts w:ascii="Arial" w:hAnsi="Arial" w:cs="Arial"/>
          <w:szCs w:val="20"/>
          <w:lang w:val="en-GB"/>
        </w:rPr>
      </w:pPr>
    </w:p>
    <w:p w14:paraId="625FD42F" w14:textId="77777777" w:rsidR="00C83C0A" w:rsidRPr="00C83C0A" w:rsidRDefault="00C83C0A" w:rsidP="00C83C0A">
      <w:pPr>
        <w:spacing w:before="0" w:after="80" w:line="240" w:lineRule="auto"/>
        <w:jc w:val="left"/>
        <w:rPr>
          <w:rFonts w:ascii="Arial" w:hAnsi="Arial" w:cs="Arial"/>
          <w:szCs w:val="20"/>
          <w:lang w:val="en-GB"/>
        </w:rPr>
      </w:pPr>
    </w:p>
    <w:bookmarkEnd w:id="215"/>
    <w:p w14:paraId="15A67BE2" w14:textId="77777777" w:rsidR="00796826" w:rsidRDefault="00796826">
      <w:pPr>
        <w:spacing w:before="0" w:after="80" w:line="240" w:lineRule="auto"/>
        <w:jc w:val="left"/>
        <w:rPr>
          <w:rFonts w:eastAsiaTheme="majorEastAsia" w:cstheme="majorBidi"/>
          <w:b/>
          <w:bCs/>
          <w:kern w:val="32"/>
          <w:sz w:val="28"/>
          <w:szCs w:val="32"/>
        </w:rPr>
      </w:pPr>
      <w:r>
        <w:br w:type="page"/>
      </w:r>
    </w:p>
    <w:p w14:paraId="4B1CC8B3" w14:textId="4B4448B7" w:rsidR="007A586F" w:rsidRDefault="007A586F" w:rsidP="00295DB7">
      <w:pPr>
        <w:pStyle w:val="berschrift1"/>
        <w:numPr>
          <w:ilvl w:val="0"/>
          <w:numId w:val="0"/>
        </w:numPr>
      </w:pPr>
      <w:bookmarkStart w:id="221" w:name="_Toc229042606"/>
      <w:r w:rsidRPr="00BD706C">
        <w:rPr>
          <w:highlight w:val="yellow"/>
        </w:rPr>
        <w:lastRenderedPageBreak/>
        <w:t>[Attachment: 4c) Partnership Agreement</w:t>
      </w:r>
      <w:r w:rsidR="00295DB7" w:rsidRPr="00BD706C">
        <w:rPr>
          <w:highlight w:val="yellow"/>
        </w:rPr>
        <w:t xml:space="preserve"> between Coordinator/all Parties and </w:t>
      </w:r>
      <w:r w:rsidR="004B50DD" w:rsidRPr="00BD706C">
        <w:rPr>
          <w:highlight w:val="yellow"/>
        </w:rPr>
        <w:t xml:space="preserve">Other </w:t>
      </w:r>
      <w:r w:rsidR="00295DB7" w:rsidRPr="00BD706C">
        <w:rPr>
          <w:highlight w:val="yellow"/>
        </w:rPr>
        <w:t>Associated Partner</w:t>
      </w:r>
      <w:r w:rsidRPr="00BD706C">
        <w:rPr>
          <w:highlight w:val="yellow"/>
        </w:rPr>
        <w:t xml:space="preserve"> according to Section 4.</w:t>
      </w:r>
      <w:r w:rsidR="00AB53E2" w:rsidRPr="00BD706C">
        <w:rPr>
          <w:highlight w:val="yellow"/>
        </w:rPr>
        <w:t>5</w:t>
      </w:r>
      <w:r w:rsidRPr="00BD706C">
        <w:rPr>
          <w:highlight w:val="yellow"/>
        </w:rPr>
        <w:t>]</w:t>
      </w:r>
      <w:bookmarkEnd w:id="221"/>
    </w:p>
    <w:p w14:paraId="2A4C5B76" w14:textId="6E48BFA2" w:rsidR="007A586F" w:rsidRDefault="007A586F" w:rsidP="007A586F">
      <w:pPr>
        <w:ind w:left="567"/>
        <w:rPr>
          <w:b/>
          <w:bCs/>
          <w:szCs w:val="20"/>
        </w:rPr>
      </w:pPr>
      <w:r w:rsidRPr="009E5B5E">
        <w:rPr>
          <w:b/>
          <w:bCs/>
          <w:szCs w:val="20"/>
          <w:highlight w:val="yellow"/>
        </w:rPr>
        <w:t>[</w:t>
      </w:r>
      <w:r w:rsidRPr="00F648A2">
        <w:rPr>
          <w:b/>
          <w:bCs/>
          <w:szCs w:val="20"/>
          <w:highlight w:val="yellow"/>
        </w:rPr>
        <w:t xml:space="preserve">Coordinator </w:t>
      </w:r>
      <w:r w:rsidRPr="003C3A9C">
        <w:rPr>
          <w:b/>
          <w:bCs/>
          <w:szCs w:val="20"/>
          <w:highlight w:val="yellow"/>
        </w:rPr>
        <w:t xml:space="preserve">with </w:t>
      </w:r>
      <w:r w:rsidR="004B50DD">
        <w:rPr>
          <w:b/>
          <w:bCs/>
          <w:szCs w:val="20"/>
          <w:highlight w:val="yellow"/>
        </w:rPr>
        <w:t xml:space="preserve">Other </w:t>
      </w:r>
      <w:r w:rsidRPr="009E5B5E">
        <w:rPr>
          <w:b/>
          <w:bCs/>
          <w:szCs w:val="20"/>
          <w:highlight w:val="yellow"/>
        </w:rPr>
        <w:t>Associated Partner– scope might be training activities but no Secondment]</w:t>
      </w:r>
    </w:p>
    <w:p w14:paraId="4E5D8EF0" w14:textId="77777777" w:rsidR="007A586F" w:rsidRDefault="007A586F" w:rsidP="007A586F">
      <w:pPr>
        <w:ind w:left="567"/>
        <w:rPr>
          <w:szCs w:val="20"/>
        </w:rPr>
      </w:pPr>
      <w:r>
        <w:rPr>
          <w:szCs w:val="20"/>
        </w:rPr>
        <w:t>This agreement is made between:</w:t>
      </w:r>
    </w:p>
    <w:p w14:paraId="76417B8E" w14:textId="77777777" w:rsidR="007A586F" w:rsidRDefault="007A586F" w:rsidP="007A586F">
      <w:pPr>
        <w:rPr>
          <w:szCs w:val="20"/>
        </w:rPr>
      </w:pPr>
    </w:p>
    <w:p w14:paraId="492DE5C7" w14:textId="77777777" w:rsidR="007A586F" w:rsidRDefault="007A586F" w:rsidP="007A586F">
      <w:pPr>
        <w:ind w:left="567"/>
        <w:rPr>
          <w:szCs w:val="20"/>
        </w:rPr>
      </w:pPr>
      <w:r>
        <w:rPr>
          <w:szCs w:val="20"/>
        </w:rPr>
        <w:t>the</w:t>
      </w:r>
      <w:r w:rsidR="009856BE">
        <w:rPr>
          <w:szCs w:val="20"/>
        </w:rPr>
        <w:t xml:space="preserve"> </w:t>
      </w:r>
      <w:r>
        <w:rPr>
          <w:szCs w:val="20"/>
        </w:rPr>
        <w:t>[Name of Coordinator],</w:t>
      </w:r>
    </w:p>
    <w:p w14:paraId="00D4F26A" w14:textId="77777777" w:rsidR="007A586F" w:rsidRDefault="007A586F" w:rsidP="007A586F">
      <w:pPr>
        <w:ind w:left="567"/>
        <w:rPr>
          <w:szCs w:val="20"/>
        </w:rPr>
      </w:pPr>
    </w:p>
    <w:p w14:paraId="04648E4C" w14:textId="515853D6" w:rsidR="007A586F" w:rsidRDefault="003C3A9C" w:rsidP="007A586F">
      <w:pPr>
        <w:ind w:left="567"/>
        <w:rPr>
          <w:szCs w:val="20"/>
        </w:rPr>
      </w:pPr>
      <w:r>
        <w:rPr>
          <w:szCs w:val="20"/>
        </w:rPr>
        <w:t xml:space="preserve">acting in its name and </w:t>
      </w:r>
      <w:r w:rsidR="007A586F">
        <w:rPr>
          <w:szCs w:val="20"/>
        </w:rPr>
        <w:t xml:space="preserve">as the Coordinator of the Horizon Europe Project ‘[LONG NAME]’, in short [ACRONYM] </w:t>
      </w:r>
    </w:p>
    <w:p w14:paraId="20B3BF85" w14:textId="77777777" w:rsidR="007A586F" w:rsidRDefault="007A586F" w:rsidP="007A586F">
      <w:pPr>
        <w:ind w:left="567"/>
        <w:rPr>
          <w:szCs w:val="20"/>
        </w:rPr>
      </w:pPr>
      <w:r>
        <w:rPr>
          <w:szCs w:val="20"/>
        </w:rPr>
        <w:t>hereinafter referred to as “Project”</w:t>
      </w:r>
      <w:r w:rsidR="009856BE">
        <w:rPr>
          <w:szCs w:val="20"/>
        </w:rPr>
        <w:t xml:space="preserve"> </w:t>
      </w:r>
      <w:r>
        <w:rPr>
          <w:szCs w:val="20"/>
        </w:rPr>
        <w:t>funded with Grant Agreement No. Project [No. and ACRONYM] (hereinafter the ‘Grant Agreement’)</w:t>
      </w:r>
    </w:p>
    <w:p w14:paraId="2AC72259" w14:textId="778D6C85" w:rsidR="007A586F" w:rsidRDefault="007A586F" w:rsidP="007A586F">
      <w:pPr>
        <w:ind w:left="567"/>
        <w:rPr>
          <w:szCs w:val="20"/>
        </w:rPr>
      </w:pPr>
      <w:r>
        <w:rPr>
          <w:szCs w:val="20"/>
        </w:rPr>
        <w:t>and on behalf of Partners of the Consortium [Please insert all Parties to the Consortium Agreement]</w:t>
      </w:r>
    </w:p>
    <w:p w14:paraId="347D8065" w14:textId="07891CBC" w:rsidR="007A586F" w:rsidRDefault="003C3A9C" w:rsidP="007A586F">
      <w:pPr>
        <w:ind w:left="567"/>
        <w:rPr>
          <w:szCs w:val="20"/>
        </w:rPr>
      </w:pPr>
      <w:r>
        <w:rPr>
          <w:szCs w:val="20"/>
        </w:rPr>
        <w:t>h</w:t>
      </w:r>
      <w:r w:rsidR="007A586F">
        <w:rPr>
          <w:szCs w:val="20"/>
        </w:rPr>
        <w:t xml:space="preserve">ereinafter Coordinator and </w:t>
      </w:r>
      <w:proofErr w:type="gramStart"/>
      <w:r w:rsidR="007A586F">
        <w:rPr>
          <w:szCs w:val="20"/>
        </w:rPr>
        <w:t>above named</w:t>
      </w:r>
      <w:proofErr w:type="gramEnd"/>
      <w:r w:rsidR="007A586F">
        <w:rPr>
          <w:szCs w:val="20"/>
        </w:rPr>
        <w:t xml:space="preserve"> Parties to the Consortium Agreement referred to as “Consortium Partners”</w:t>
      </w:r>
    </w:p>
    <w:p w14:paraId="4DB36C88" w14:textId="77777777" w:rsidR="007A586F" w:rsidRDefault="007A586F" w:rsidP="007A586F">
      <w:pPr>
        <w:rPr>
          <w:szCs w:val="20"/>
        </w:rPr>
      </w:pPr>
    </w:p>
    <w:p w14:paraId="77578AB0" w14:textId="77777777" w:rsidR="007A586F" w:rsidRDefault="007A586F" w:rsidP="007A586F">
      <w:pPr>
        <w:ind w:left="567"/>
        <w:rPr>
          <w:szCs w:val="20"/>
        </w:rPr>
      </w:pPr>
      <w:r>
        <w:rPr>
          <w:szCs w:val="20"/>
        </w:rPr>
        <w:t>and</w:t>
      </w:r>
    </w:p>
    <w:p w14:paraId="74706C08" w14:textId="77777777" w:rsidR="007A586F" w:rsidRDefault="007A586F" w:rsidP="007A586F">
      <w:pPr>
        <w:ind w:left="567"/>
        <w:rPr>
          <w:szCs w:val="20"/>
        </w:rPr>
      </w:pPr>
      <w:proofErr w:type="spellStart"/>
      <w:r>
        <w:rPr>
          <w:szCs w:val="20"/>
        </w:rPr>
        <w:t>xy</w:t>
      </w:r>
      <w:proofErr w:type="spellEnd"/>
    </w:p>
    <w:p w14:paraId="17ED76E7" w14:textId="7C1EBCC7" w:rsidR="007A586F" w:rsidRDefault="0095105B" w:rsidP="007A586F">
      <w:pPr>
        <w:ind w:left="567"/>
        <w:rPr>
          <w:szCs w:val="20"/>
        </w:rPr>
      </w:pPr>
      <w:r>
        <w:rPr>
          <w:szCs w:val="20"/>
        </w:rPr>
        <w:t>h</w:t>
      </w:r>
      <w:r w:rsidR="007A586F">
        <w:rPr>
          <w:szCs w:val="20"/>
        </w:rPr>
        <w:t xml:space="preserve">ereinafter referred to as </w:t>
      </w:r>
      <w:r>
        <w:rPr>
          <w:szCs w:val="20"/>
        </w:rPr>
        <w:t>“</w:t>
      </w:r>
      <w:r w:rsidR="007A586F">
        <w:rPr>
          <w:szCs w:val="20"/>
          <w:lang w:val="en-GB"/>
        </w:rPr>
        <w:t>Associated Partner</w:t>
      </w:r>
      <w:r>
        <w:rPr>
          <w:szCs w:val="20"/>
          <w:lang w:val="en-GB"/>
        </w:rPr>
        <w:t>”</w:t>
      </w:r>
    </w:p>
    <w:p w14:paraId="0BF74979" w14:textId="77777777" w:rsidR="007A586F" w:rsidRDefault="007A586F" w:rsidP="007A586F">
      <w:pPr>
        <w:ind w:left="567"/>
        <w:rPr>
          <w:szCs w:val="20"/>
        </w:rPr>
      </w:pPr>
    </w:p>
    <w:p w14:paraId="28CA5A5C" w14:textId="423D0C96" w:rsidR="007A586F" w:rsidRDefault="0095105B" w:rsidP="007A586F">
      <w:pPr>
        <w:ind w:left="567"/>
        <w:rPr>
          <w:szCs w:val="20"/>
        </w:rPr>
      </w:pPr>
      <w:r>
        <w:rPr>
          <w:szCs w:val="20"/>
        </w:rPr>
        <w:t>Consortium Partners and Associated Partner</w:t>
      </w:r>
      <w:r w:rsidR="007A586F">
        <w:rPr>
          <w:szCs w:val="20"/>
        </w:rPr>
        <w:t xml:space="preserve"> together </w:t>
      </w:r>
      <w:r w:rsidR="007A586F">
        <w:rPr>
          <w:szCs w:val="20"/>
          <w:lang w:val="en-GB"/>
        </w:rPr>
        <w:t>hereinafter</w:t>
      </w:r>
      <w:r w:rsidR="007A586F">
        <w:rPr>
          <w:szCs w:val="20"/>
        </w:rPr>
        <w:t xml:space="preserve"> referred to as “Parties”</w:t>
      </w:r>
    </w:p>
    <w:p w14:paraId="75F9461F" w14:textId="77777777" w:rsidR="007A586F" w:rsidRDefault="007A586F" w:rsidP="007A586F">
      <w:pPr>
        <w:ind w:left="567"/>
        <w:rPr>
          <w:b/>
          <w:bCs/>
          <w:szCs w:val="20"/>
        </w:rPr>
      </w:pPr>
      <w:r>
        <w:rPr>
          <w:b/>
          <w:bCs/>
          <w:szCs w:val="20"/>
        </w:rPr>
        <w:t>Preamble</w:t>
      </w:r>
    </w:p>
    <w:p w14:paraId="584C2CEB" w14:textId="77777777" w:rsidR="00F92AAD" w:rsidRPr="00F92AAD" w:rsidRDefault="00F92AAD" w:rsidP="00F92AAD">
      <w:pPr>
        <w:ind w:left="567"/>
        <w:rPr>
          <w:szCs w:val="20"/>
        </w:rPr>
      </w:pPr>
      <w:r w:rsidRPr="00F92AAD">
        <w:rPr>
          <w:szCs w:val="20"/>
        </w:rPr>
        <w:t>The Consortium Partners are undertaking the Project which is funded by the European Union, represented by [insert Agency] (</w:t>
      </w:r>
      <w:r w:rsidRPr="009E5B5E">
        <w:rPr>
          <w:szCs w:val="20"/>
          <w:highlight w:val="yellow"/>
        </w:rPr>
        <w:t>Grant Agreement No. Project No-ACRONYM</w:t>
      </w:r>
      <w:r w:rsidRPr="00F92AAD">
        <w:rPr>
          <w:szCs w:val="20"/>
        </w:rPr>
        <w:t xml:space="preserve">). The Consortium Partners have authorized the </w:t>
      </w:r>
      <w:proofErr w:type="gramStart"/>
      <w:r w:rsidRPr="00F92AAD">
        <w:rPr>
          <w:szCs w:val="20"/>
        </w:rPr>
        <w:t>Coordinator</w:t>
      </w:r>
      <w:proofErr w:type="gramEnd"/>
      <w:r w:rsidRPr="00F92AAD">
        <w:rPr>
          <w:szCs w:val="20"/>
        </w:rPr>
        <w:t xml:space="preserve"> to conclude this Agreement on their behalf.</w:t>
      </w:r>
    </w:p>
    <w:p w14:paraId="7D6414B3" w14:textId="3F5965B8" w:rsidR="00F92AAD" w:rsidRPr="00F92AAD" w:rsidRDefault="00F92AAD" w:rsidP="00F92AAD">
      <w:pPr>
        <w:ind w:left="567"/>
        <w:rPr>
          <w:szCs w:val="20"/>
        </w:rPr>
      </w:pPr>
      <w:r w:rsidRPr="00F92AAD">
        <w:rPr>
          <w:szCs w:val="20"/>
        </w:rPr>
        <w:t xml:space="preserve">The Associated Partner is listed in Art. 9.1 Grant Agreement, but is not a </w:t>
      </w:r>
      <w:r w:rsidR="00E212B3">
        <w:rPr>
          <w:szCs w:val="20"/>
        </w:rPr>
        <w:t>P</w:t>
      </w:r>
      <w:r w:rsidRPr="00F92AAD">
        <w:rPr>
          <w:szCs w:val="20"/>
        </w:rPr>
        <w:t xml:space="preserve">arty to the Grant Agreement, or the </w:t>
      </w:r>
      <w:r w:rsidR="00E212B3">
        <w:rPr>
          <w:szCs w:val="20"/>
        </w:rPr>
        <w:t>C</w:t>
      </w:r>
      <w:r w:rsidRPr="00F92AAD">
        <w:rPr>
          <w:szCs w:val="20"/>
        </w:rPr>
        <w:t>onsortium Agreement of the Project signed by the Consortium Partners.</w:t>
      </w:r>
    </w:p>
    <w:p w14:paraId="72F86790" w14:textId="64A8506E" w:rsidR="007A586F" w:rsidRDefault="007A586F" w:rsidP="007A586F">
      <w:pPr>
        <w:ind w:left="567"/>
        <w:rPr>
          <w:szCs w:val="20"/>
        </w:rPr>
      </w:pPr>
      <w:r>
        <w:rPr>
          <w:szCs w:val="20"/>
        </w:rPr>
        <w:t>T</w:t>
      </w:r>
      <w:r w:rsidR="009856BE">
        <w:rPr>
          <w:szCs w:val="20"/>
        </w:rPr>
        <w:t>he</w:t>
      </w:r>
      <w:r>
        <w:rPr>
          <w:szCs w:val="20"/>
        </w:rPr>
        <w:t xml:space="preserve"> Associated Partner is willing to provide [task as foreseen in Annex I to the Grant Agreement/ the task as set down to this Agreement</w:t>
      </w:r>
      <w:r w:rsidR="00E212B3">
        <w:rPr>
          <w:szCs w:val="20"/>
        </w:rPr>
        <w:t xml:space="preserve"> in Appendix </w:t>
      </w:r>
      <w:r w:rsidR="00C34435">
        <w:rPr>
          <w:szCs w:val="20"/>
        </w:rPr>
        <w:t>1</w:t>
      </w:r>
      <w:r>
        <w:rPr>
          <w:szCs w:val="20"/>
        </w:rPr>
        <w:t xml:space="preserve">] for the implementation of the </w:t>
      </w:r>
      <w:r w:rsidR="00CE4C02">
        <w:rPr>
          <w:szCs w:val="20"/>
        </w:rPr>
        <w:t>Project</w:t>
      </w:r>
      <w:r>
        <w:rPr>
          <w:szCs w:val="20"/>
        </w:rPr>
        <w:t xml:space="preserve">. </w:t>
      </w:r>
    </w:p>
    <w:p w14:paraId="4A992E27" w14:textId="718C605D" w:rsidR="00CE4C02" w:rsidRDefault="00CE4C02" w:rsidP="007A586F">
      <w:pPr>
        <w:ind w:left="567"/>
        <w:rPr>
          <w:szCs w:val="20"/>
        </w:rPr>
      </w:pPr>
      <w:r>
        <w:rPr>
          <w:szCs w:val="20"/>
        </w:rPr>
        <w:t xml:space="preserve">Participation will involve the representative(s) of </w:t>
      </w:r>
      <w:r w:rsidRPr="00C624CC">
        <w:rPr>
          <w:szCs w:val="20"/>
        </w:rPr>
        <w:t xml:space="preserve">Associated Partner </w:t>
      </w:r>
      <w:r>
        <w:rPr>
          <w:szCs w:val="20"/>
        </w:rPr>
        <w:t xml:space="preserve">receiving, and/or participating in Project discussions/presentations/correspondence concerning Confidential Information, including, but not limited to, information produced and/or acquired by the Consortium Partners </w:t>
      </w:r>
      <w:r>
        <w:rPr>
          <w:szCs w:val="20"/>
        </w:rPr>
        <w:lastRenderedPageBreak/>
        <w:t xml:space="preserve">either as part of the Project (“Results”) or before the Project (“Background”). As the Consortium Partners have pre-existing obligations with respect to the confidentiality of such Results, Background and Confidential Information, </w:t>
      </w:r>
      <w:r w:rsidRPr="00C624CC">
        <w:rPr>
          <w:szCs w:val="20"/>
        </w:rPr>
        <w:t xml:space="preserve">Associated Partner </w:t>
      </w:r>
      <w:r>
        <w:rPr>
          <w:szCs w:val="20"/>
        </w:rPr>
        <w:t>will be required to keep confidential, as indicated below.</w:t>
      </w:r>
    </w:p>
    <w:p w14:paraId="3EA9F506" w14:textId="77777777" w:rsidR="007A586F" w:rsidRPr="007A586F" w:rsidRDefault="007A586F" w:rsidP="007A586F">
      <w:pPr>
        <w:ind w:left="567"/>
        <w:rPr>
          <w:b/>
          <w:szCs w:val="20"/>
        </w:rPr>
      </w:pPr>
      <w:r w:rsidRPr="007A586F">
        <w:rPr>
          <w:b/>
          <w:szCs w:val="20"/>
        </w:rPr>
        <w:t>Section 1: General obligations</w:t>
      </w:r>
    </w:p>
    <w:p w14:paraId="73EF96B0" w14:textId="4315D40C" w:rsidR="007A586F" w:rsidRDefault="007A586F" w:rsidP="00E3311F">
      <w:pPr>
        <w:ind w:left="567"/>
        <w:rPr>
          <w:szCs w:val="20"/>
        </w:rPr>
      </w:pPr>
      <w:r w:rsidRPr="009E5B5E">
        <w:rPr>
          <w:szCs w:val="20"/>
        </w:rPr>
        <w:t>1.</w:t>
      </w:r>
      <w:r w:rsidR="009E5B5E">
        <w:rPr>
          <w:szCs w:val="20"/>
        </w:rPr>
        <w:t>1</w:t>
      </w:r>
      <w:r w:rsidRPr="009E5B5E">
        <w:rPr>
          <w:szCs w:val="20"/>
        </w:rPr>
        <w:t xml:space="preserve"> The Associated Partner hereby commits to implement the Project tasks attributed to it in Annex 1 of the Grant Agreement/ which are described in </w:t>
      </w:r>
      <w:r w:rsidR="001C7759" w:rsidRPr="009E5B5E">
        <w:rPr>
          <w:szCs w:val="20"/>
        </w:rPr>
        <w:t>Appendix A</w:t>
      </w:r>
      <w:r w:rsidRPr="009E5B5E">
        <w:rPr>
          <w:szCs w:val="20"/>
        </w:rPr>
        <w:t xml:space="preserve"> to this Agreement.</w:t>
      </w:r>
    </w:p>
    <w:p w14:paraId="3C3306E0" w14:textId="15A7F753" w:rsidR="00F535B6" w:rsidRDefault="00C64C12" w:rsidP="00485D8B">
      <w:pPr>
        <w:ind w:left="567"/>
      </w:pPr>
      <w:r w:rsidRPr="0049785B">
        <w:rPr>
          <w:b/>
          <w:bCs/>
        </w:rPr>
        <w:t>[</w:t>
      </w:r>
      <w:r w:rsidRPr="00C64C12">
        <w:rPr>
          <w:b/>
          <w:bCs/>
          <w:highlight w:val="yellow"/>
        </w:rPr>
        <w:t xml:space="preserve">Option </w:t>
      </w:r>
      <w:r w:rsidR="001C1713">
        <w:rPr>
          <w:b/>
          <w:bCs/>
          <w:highlight w:val="yellow"/>
        </w:rPr>
        <w:t>s</w:t>
      </w:r>
      <w:r w:rsidRPr="00C64C12">
        <w:rPr>
          <w:b/>
          <w:bCs/>
          <w:highlight w:val="yellow"/>
        </w:rPr>
        <w:t>tart:]</w:t>
      </w:r>
      <w:r>
        <w:t xml:space="preserve"> </w:t>
      </w:r>
      <w:r w:rsidR="00CE4C02">
        <w:t>1.</w:t>
      </w:r>
      <w:r w:rsidR="00E212B3">
        <w:t>1</w:t>
      </w:r>
      <w:r w:rsidR="00CE4C02">
        <w:t xml:space="preserve"> The Associated Partner is entitled to participate in the </w:t>
      </w:r>
      <w:r w:rsidR="00CE4C02" w:rsidRPr="00C64C12">
        <w:rPr>
          <w:highlight w:val="yellow"/>
        </w:rPr>
        <w:t xml:space="preserve">[add </w:t>
      </w:r>
      <w:r w:rsidR="00C34435">
        <w:rPr>
          <w:highlight w:val="yellow"/>
        </w:rPr>
        <w:t>consortium</w:t>
      </w:r>
      <w:r w:rsidR="00CE4C02" w:rsidRPr="00C64C12">
        <w:rPr>
          <w:highlight w:val="yellow"/>
        </w:rPr>
        <w:t xml:space="preserve"> body</w:t>
      </w:r>
      <w:r w:rsidR="00CE4C02" w:rsidRPr="00F535B6">
        <w:t>]</w:t>
      </w:r>
      <w:r w:rsidR="00CE4C02">
        <w:t xml:space="preserve"> of the Project, as specified in Annex 1 to the Grant Agreement and as excerpted here as Appendix 1, and, if applicable, upon invitation by the </w:t>
      </w:r>
      <w:proofErr w:type="gramStart"/>
      <w:r w:rsidR="00CE4C02">
        <w:t>Coordinator</w:t>
      </w:r>
      <w:proofErr w:type="gramEnd"/>
      <w:r w:rsidR="00CE4C02">
        <w:t xml:space="preserve">, in the </w:t>
      </w:r>
      <w:r w:rsidR="00CE4C02" w:rsidRPr="00C64C12">
        <w:rPr>
          <w:highlight w:val="yellow"/>
        </w:rPr>
        <w:t xml:space="preserve">[add </w:t>
      </w:r>
      <w:r w:rsidR="005848D6">
        <w:rPr>
          <w:highlight w:val="yellow"/>
        </w:rPr>
        <w:t>consortium</w:t>
      </w:r>
      <w:r w:rsidR="00CE4C02" w:rsidRPr="00C64C12">
        <w:rPr>
          <w:highlight w:val="yellow"/>
        </w:rPr>
        <w:t xml:space="preserve"> body</w:t>
      </w:r>
      <w:r w:rsidR="00CE4C02" w:rsidRPr="00F535B6">
        <w:t>].</w:t>
      </w:r>
      <w:r w:rsidR="00CE4C02">
        <w:t xml:space="preserve"> </w:t>
      </w:r>
    </w:p>
    <w:p w14:paraId="69279422" w14:textId="77777777" w:rsidR="0049785B" w:rsidRDefault="00F535B6" w:rsidP="00485D8B">
      <w:pPr>
        <w:ind w:left="567"/>
      </w:pPr>
      <w:r>
        <w:t>1.</w:t>
      </w:r>
      <w:r w:rsidR="00E212B3">
        <w:t>2</w:t>
      </w:r>
      <w:r>
        <w:t xml:space="preserve"> </w:t>
      </w:r>
      <w:r w:rsidR="00CE4C02" w:rsidRPr="00F535B6">
        <w:t xml:space="preserve">The Associated Partner shall have no voting rights and its participation or </w:t>
      </w:r>
      <w:r w:rsidRPr="00F535B6">
        <w:t>absence</w:t>
      </w:r>
      <w:r w:rsidR="00CE4C02" w:rsidRPr="00F535B6">
        <w:t xml:space="preserve"> shall have no effect upon the quorum. Upon decision of the Consortium Partners, they may decide to exclude certain Associated Partner from presence to </w:t>
      </w:r>
      <w:r w:rsidR="009C5444" w:rsidRPr="00F535B6">
        <w:t>voting</w:t>
      </w:r>
      <w:r w:rsidR="00CE4C02" w:rsidRPr="00F535B6">
        <w:t>.</w:t>
      </w:r>
      <w:r w:rsidR="00C64C12">
        <w:t xml:space="preserve"> </w:t>
      </w:r>
    </w:p>
    <w:p w14:paraId="49D1965A" w14:textId="7C9B3405" w:rsidR="00CE4C02" w:rsidRPr="00F535B6" w:rsidRDefault="00C64C12" w:rsidP="00485D8B">
      <w:pPr>
        <w:ind w:left="567"/>
      </w:pPr>
      <w:r w:rsidRPr="0049785B">
        <w:rPr>
          <w:b/>
          <w:bCs/>
          <w:highlight w:val="yellow"/>
        </w:rPr>
        <w:t>[</w:t>
      </w:r>
      <w:r w:rsidRPr="00C64C12">
        <w:rPr>
          <w:b/>
          <w:bCs/>
          <w:highlight w:val="yellow"/>
        </w:rPr>
        <w:t>Option</w:t>
      </w:r>
      <w:r w:rsidR="001C1713">
        <w:rPr>
          <w:b/>
          <w:bCs/>
          <w:highlight w:val="yellow"/>
        </w:rPr>
        <w:t xml:space="preserve"> end</w:t>
      </w:r>
      <w:r w:rsidRPr="00C64C12">
        <w:rPr>
          <w:b/>
          <w:bCs/>
          <w:highlight w:val="yellow"/>
        </w:rPr>
        <w:t>]</w:t>
      </w:r>
    </w:p>
    <w:p w14:paraId="24C28E15" w14:textId="77777777" w:rsidR="007A586F" w:rsidRPr="00C624CC" w:rsidRDefault="007A586F" w:rsidP="007A586F">
      <w:pPr>
        <w:ind w:left="567"/>
        <w:rPr>
          <w:b/>
          <w:szCs w:val="20"/>
        </w:rPr>
      </w:pPr>
      <w:r w:rsidRPr="00C624CC">
        <w:rPr>
          <w:b/>
          <w:szCs w:val="20"/>
        </w:rPr>
        <w:t>Section 2:</w:t>
      </w:r>
      <w:r w:rsidRPr="00C624CC">
        <w:rPr>
          <w:b/>
          <w:bCs/>
          <w:szCs w:val="20"/>
        </w:rPr>
        <w:t xml:space="preserve"> Non-disclosure of information</w:t>
      </w:r>
    </w:p>
    <w:p w14:paraId="56D1928B" w14:textId="77777777" w:rsidR="007A586F" w:rsidRDefault="007A586F" w:rsidP="007A586F">
      <w:pPr>
        <w:ind w:left="567"/>
        <w:rPr>
          <w:szCs w:val="20"/>
        </w:rPr>
      </w:pPr>
      <w:r>
        <w:rPr>
          <w:szCs w:val="20"/>
        </w:rPr>
        <w:t>2.1 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40EFD34F" w14:textId="1F4A8AC4" w:rsidR="007A586F" w:rsidRDefault="007A586F" w:rsidP="007A586F">
      <w:pPr>
        <w:ind w:left="567"/>
        <w:rPr>
          <w:szCs w:val="20"/>
        </w:rPr>
      </w:pPr>
      <w:r>
        <w:rPr>
          <w:szCs w:val="20"/>
        </w:rPr>
        <w:t xml:space="preserve">2.2 The Recipient hereby undertakes for a period of 5 years after </w:t>
      </w:r>
      <w:r w:rsidR="004B50DD">
        <w:rPr>
          <w:szCs w:val="20"/>
        </w:rPr>
        <w:t>end of the Project</w:t>
      </w:r>
      <w:r>
        <w:rPr>
          <w:szCs w:val="20"/>
        </w:rPr>
        <w:t xml:space="preserve"> (the </w:t>
      </w:r>
      <w:proofErr w:type="gramStart"/>
      <w:r>
        <w:rPr>
          <w:szCs w:val="20"/>
        </w:rPr>
        <w:t>Coordinator</w:t>
      </w:r>
      <w:proofErr w:type="gramEnd"/>
      <w:r>
        <w:rPr>
          <w:szCs w:val="20"/>
        </w:rPr>
        <w:t xml:space="preserve"> notifies the </w:t>
      </w:r>
      <w:r w:rsidRPr="00C624CC">
        <w:rPr>
          <w:szCs w:val="20"/>
        </w:rPr>
        <w:t xml:space="preserve">Associated Partner </w:t>
      </w:r>
      <w:r>
        <w:rPr>
          <w:szCs w:val="20"/>
        </w:rPr>
        <w:t xml:space="preserve">(s) about the </w:t>
      </w:r>
      <w:r w:rsidR="00FF4285">
        <w:rPr>
          <w:szCs w:val="20"/>
        </w:rPr>
        <w:t>end of the Project</w:t>
      </w:r>
      <w:r>
        <w:rPr>
          <w:szCs w:val="20"/>
        </w:rPr>
        <w:t>):</w:t>
      </w:r>
    </w:p>
    <w:p w14:paraId="4B8A5E5B" w14:textId="77777777" w:rsidR="007A586F" w:rsidRDefault="007A586F" w:rsidP="00892168">
      <w:pPr>
        <w:pStyle w:val="Listenabsatz"/>
        <w:numPr>
          <w:ilvl w:val="0"/>
          <w:numId w:val="23"/>
        </w:numPr>
        <w:rPr>
          <w:szCs w:val="20"/>
          <w:lang w:val="en-US"/>
        </w:rPr>
      </w:pPr>
      <w:r>
        <w:rPr>
          <w:szCs w:val="20"/>
          <w:lang w:val="en-US"/>
        </w:rPr>
        <w:t>not to use Confidential Information otherwise than for the purpose for which it was disclosed;</w:t>
      </w:r>
    </w:p>
    <w:p w14:paraId="1652AF0A" w14:textId="77777777" w:rsidR="007A586F" w:rsidRDefault="007A586F" w:rsidP="00892168">
      <w:pPr>
        <w:pStyle w:val="Listenabsatz"/>
        <w:numPr>
          <w:ilvl w:val="0"/>
          <w:numId w:val="23"/>
        </w:numPr>
        <w:rPr>
          <w:szCs w:val="20"/>
          <w:lang w:val="en-US"/>
        </w:rPr>
      </w:pPr>
      <w:r>
        <w:rPr>
          <w:szCs w:val="20"/>
          <w:lang w:val="en-US"/>
        </w:rPr>
        <w:t>not to disclose Confidential Information without the prior written consent by the Disclosing Party;</w:t>
      </w:r>
    </w:p>
    <w:p w14:paraId="7D11CE46" w14:textId="77777777" w:rsidR="007A586F" w:rsidRDefault="007A586F" w:rsidP="00892168">
      <w:pPr>
        <w:pStyle w:val="Listenabsatz"/>
        <w:numPr>
          <w:ilvl w:val="0"/>
          <w:numId w:val="23"/>
        </w:numPr>
        <w:rPr>
          <w:szCs w:val="20"/>
          <w:lang w:val="en-US"/>
        </w:rPr>
      </w:pPr>
      <w:r>
        <w:rPr>
          <w:szCs w:val="20"/>
          <w:lang w:val="en-US"/>
        </w:rPr>
        <w:t>to ensure that internal distribution of Confidential Information by a Recipient shall take place on a strict need-to-know basis; and</w:t>
      </w:r>
    </w:p>
    <w:p w14:paraId="2F2343C0" w14:textId="77777777" w:rsidR="007A586F" w:rsidRDefault="007A586F" w:rsidP="00892168">
      <w:pPr>
        <w:pStyle w:val="Listenabsatz"/>
        <w:numPr>
          <w:ilvl w:val="0"/>
          <w:numId w:val="23"/>
        </w:numPr>
        <w:rPr>
          <w:szCs w:val="20"/>
          <w:lang w:val="en-US"/>
        </w:rPr>
      </w:pPr>
      <w:r>
        <w:rPr>
          <w:szCs w:val="20"/>
          <w:lang w:val="en-US"/>
        </w:rPr>
        <w:t>to return to the Disclosing Party, or destroy, on request all Confidential Information that has been disclosed to the Recipients including all copies thereof and to delete all information stored in a machine-readable form to the extent practically possible. The Recipients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76EADB03" w14:textId="77777777" w:rsidR="007A586F" w:rsidRDefault="007A586F" w:rsidP="007A586F">
      <w:pPr>
        <w:ind w:left="567"/>
        <w:rPr>
          <w:szCs w:val="20"/>
        </w:rPr>
      </w:pPr>
      <w:r>
        <w:rPr>
          <w:szCs w:val="20"/>
        </w:rPr>
        <w:t>2.3 The Recipient shall be responsible for the fulfilment of the above obligations on the part of its employees or third parties involved in the Project and shall ensure that they remain so obliged, as far as legally possible, during and after the end of the Project and/or after the termination of the contractual relationship with the employee or third party.</w:t>
      </w:r>
    </w:p>
    <w:p w14:paraId="2AE1001F" w14:textId="77777777" w:rsidR="007A586F" w:rsidRDefault="007A586F" w:rsidP="007A586F">
      <w:pPr>
        <w:ind w:left="567"/>
        <w:rPr>
          <w:szCs w:val="20"/>
        </w:rPr>
      </w:pPr>
      <w:r>
        <w:rPr>
          <w:szCs w:val="20"/>
        </w:rPr>
        <w:lastRenderedPageBreak/>
        <w:t>2.4 The above shall not apply for disclosure or use of Confidential Information, if and in so far as the Recipient can show that:</w:t>
      </w:r>
    </w:p>
    <w:p w14:paraId="14CE6CD2" w14:textId="77777777" w:rsidR="007A586F" w:rsidRDefault="007A586F" w:rsidP="00892168">
      <w:pPr>
        <w:pStyle w:val="Listenabsatz"/>
        <w:numPr>
          <w:ilvl w:val="0"/>
          <w:numId w:val="24"/>
        </w:numPr>
        <w:rPr>
          <w:szCs w:val="20"/>
          <w:lang w:val="en-US"/>
        </w:rPr>
      </w:pPr>
      <w:r>
        <w:rPr>
          <w:szCs w:val="20"/>
          <w:lang w:val="en-US"/>
        </w:rPr>
        <w:t>the Confidential Information has become or becomes publicly available by means other than a breach of the Recipient’s confidentiality obligations;</w:t>
      </w:r>
    </w:p>
    <w:p w14:paraId="4E3179AC" w14:textId="77777777" w:rsidR="007A586F" w:rsidRDefault="007A586F" w:rsidP="00892168">
      <w:pPr>
        <w:pStyle w:val="Listenabsatz"/>
        <w:numPr>
          <w:ilvl w:val="0"/>
          <w:numId w:val="24"/>
        </w:numPr>
        <w:rPr>
          <w:szCs w:val="20"/>
          <w:lang w:val="en-US"/>
        </w:rPr>
      </w:pPr>
      <w:r>
        <w:rPr>
          <w:szCs w:val="20"/>
          <w:lang w:val="en-US"/>
        </w:rPr>
        <w:t>the Disclosing Party subsequently informs the Recipient that the Confidential Information is no longer confidential;</w:t>
      </w:r>
    </w:p>
    <w:p w14:paraId="5B159CF7" w14:textId="77777777" w:rsidR="007A586F" w:rsidRDefault="007A586F" w:rsidP="00892168">
      <w:pPr>
        <w:pStyle w:val="Listenabsatz"/>
        <w:numPr>
          <w:ilvl w:val="0"/>
          <w:numId w:val="24"/>
        </w:numPr>
        <w:rPr>
          <w:szCs w:val="20"/>
          <w:lang w:val="en-US"/>
        </w:rPr>
      </w:pPr>
      <w:r>
        <w:rPr>
          <w:szCs w:val="20"/>
          <w:lang w:val="en-US"/>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673395A2" w14:textId="77777777" w:rsidR="007A586F" w:rsidRDefault="007A586F" w:rsidP="00892168">
      <w:pPr>
        <w:pStyle w:val="Listenabsatz"/>
        <w:numPr>
          <w:ilvl w:val="0"/>
          <w:numId w:val="24"/>
        </w:numPr>
        <w:rPr>
          <w:szCs w:val="20"/>
          <w:lang w:val="en-US"/>
        </w:rPr>
      </w:pPr>
      <w:r>
        <w:rPr>
          <w:szCs w:val="20"/>
          <w:lang w:val="en-US"/>
        </w:rPr>
        <w:t>the disclosure or communication of the Confidential Information is foreseen by provisions of the Grant Agreement;</w:t>
      </w:r>
    </w:p>
    <w:p w14:paraId="410042E4" w14:textId="77777777" w:rsidR="007A586F" w:rsidRDefault="007A586F" w:rsidP="00892168">
      <w:pPr>
        <w:pStyle w:val="Listenabsatz"/>
        <w:numPr>
          <w:ilvl w:val="0"/>
          <w:numId w:val="24"/>
        </w:numPr>
        <w:rPr>
          <w:szCs w:val="20"/>
          <w:lang w:val="en-US"/>
        </w:rPr>
      </w:pPr>
      <w:r>
        <w:rPr>
          <w:szCs w:val="20"/>
          <w:lang w:val="en-US"/>
        </w:rPr>
        <w:t xml:space="preserve">the Confidential Information, at any time, was developed by the Recipient completely independently of any such disclosure by the Disclosing Party; </w:t>
      </w:r>
    </w:p>
    <w:p w14:paraId="4212F2E7" w14:textId="77777777" w:rsidR="007A586F" w:rsidRDefault="007A586F" w:rsidP="00892168">
      <w:pPr>
        <w:pStyle w:val="Listenabsatz"/>
        <w:numPr>
          <w:ilvl w:val="0"/>
          <w:numId w:val="24"/>
        </w:numPr>
        <w:rPr>
          <w:szCs w:val="20"/>
          <w:lang w:val="en-US"/>
        </w:rPr>
      </w:pPr>
      <w:r>
        <w:rPr>
          <w:szCs w:val="20"/>
          <w:lang w:val="en-US"/>
        </w:rPr>
        <w:t>the Confidential Information was already known to the Recipient prior to disclosure, or</w:t>
      </w:r>
    </w:p>
    <w:p w14:paraId="6BFD6C18" w14:textId="77777777" w:rsidR="007A586F" w:rsidRDefault="007A586F" w:rsidP="00892168">
      <w:pPr>
        <w:pStyle w:val="Listenabsatz"/>
        <w:numPr>
          <w:ilvl w:val="0"/>
          <w:numId w:val="24"/>
        </w:numPr>
        <w:rPr>
          <w:szCs w:val="20"/>
          <w:lang w:val="en-US"/>
        </w:rPr>
      </w:pPr>
      <w:r>
        <w:rPr>
          <w:szCs w:val="20"/>
          <w:lang w:val="en-US"/>
        </w:rPr>
        <w:t>the Recipient is required to disclose the Confidential Information in order to comply with applicable laws or regulations or with a court or administrative order, subject to the provision Section 2.7 hereunder.</w:t>
      </w:r>
    </w:p>
    <w:p w14:paraId="7428CF4C" w14:textId="77777777" w:rsidR="007A586F" w:rsidRDefault="007A586F" w:rsidP="007A586F">
      <w:pPr>
        <w:ind w:left="567"/>
        <w:rPr>
          <w:szCs w:val="20"/>
        </w:rPr>
      </w:pPr>
      <w:r>
        <w:rPr>
          <w:szCs w:val="20"/>
        </w:rPr>
        <w:t>2.5 The Recipient shall apply the same degree of care with regard to the Confidential Information disclosed within the scope of the Project as with its own confidential and/or proprietary information, but in no case less than reasonable care</w:t>
      </w:r>
      <w:r w:rsidR="009856BE">
        <w:rPr>
          <w:szCs w:val="20"/>
        </w:rPr>
        <w:t>.</w:t>
      </w:r>
    </w:p>
    <w:p w14:paraId="5CA59D1B" w14:textId="77777777" w:rsidR="007A586F" w:rsidRDefault="007A586F" w:rsidP="007A586F">
      <w:pPr>
        <w:ind w:left="567"/>
        <w:rPr>
          <w:szCs w:val="20"/>
        </w:rPr>
      </w:pPr>
      <w:r>
        <w:rPr>
          <w:szCs w:val="20"/>
        </w:rPr>
        <w:t xml:space="preserve">2.6 Each Recipient shall promptly inform the relevant Disclosing Party by written notice of any </w:t>
      </w:r>
      <w:proofErr w:type="spellStart"/>
      <w:r>
        <w:rPr>
          <w:szCs w:val="20"/>
        </w:rPr>
        <w:t>unauthorised</w:t>
      </w:r>
      <w:proofErr w:type="spellEnd"/>
      <w:r>
        <w:rPr>
          <w:szCs w:val="20"/>
        </w:rPr>
        <w:t xml:space="preserve"> disclosure, misappropriation or misuse of Confidential Information after it becomes aware of such </w:t>
      </w:r>
      <w:proofErr w:type="spellStart"/>
      <w:r>
        <w:rPr>
          <w:szCs w:val="20"/>
        </w:rPr>
        <w:t>unauthorised</w:t>
      </w:r>
      <w:proofErr w:type="spellEnd"/>
      <w:r>
        <w:rPr>
          <w:szCs w:val="20"/>
        </w:rPr>
        <w:t xml:space="preserve"> disclosure, misappropriation or misuse.</w:t>
      </w:r>
    </w:p>
    <w:p w14:paraId="5888F072" w14:textId="77777777" w:rsidR="007A586F" w:rsidRDefault="007A586F" w:rsidP="007A586F">
      <w:pPr>
        <w:ind w:left="567"/>
        <w:rPr>
          <w:szCs w:val="20"/>
        </w:rPr>
      </w:pPr>
      <w:r>
        <w:rPr>
          <w:szCs w:val="20"/>
        </w:rPr>
        <w:t>2.7 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187D24E0" w14:textId="77777777" w:rsidR="007A586F" w:rsidRDefault="007A586F" w:rsidP="00892168">
      <w:pPr>
        <w:pStyle w:val="Listenabsatz"/>
        <w:numPr>
          <w:ilvl w:val="0"/>
          <w:numId w:val="25"/>
        </w:numPr>
        <w:rPr>
          <w:szCs w:val="20"/>
        </w:rPr>
      </w:pPr>
      <w:proofErr w:type="spellStart"/>
      <w:r>
        <w:rPr>
          <w:szCs w:val="20"/>
        </w:rPr>
        <w:t>notify</w:t>
      </w:r>
      <w:proofErr w:type="spellEnd"/>
      <w:r>
        <w:rPr>
          <w:szCs w:val="20"/>
        </w:rPr>
        <w:t xml:space="preserve"> </w:t>
      </w:r>
      <w:proofErr w:type="spellStart"/>
      <w:r>
        <w:rPr>
          <w:szCs w:val="20"/>
        </w:rPr>
        <w:t>the</w:t>
      </w:r>
      <w:proofErr w:type="spellEnd"/>
      <w:r>
        <w:rPr>
          <w:szCs w:val="20"/>
        </w:rPr>
        <w:t xml:space="preserve"> </w:t>
      </w:r>
      <w:proofErr w:type="spellStart"/>
      <w:r>
        <w:rPr>
          <w:szCs w:val="20"/>
        </w:rPr>
        <w:t>Disclosing</w:t>
      </w:r>
      <w:proofErr w:type="spellEnd"/>
      <w:r>
        <w:rPr>
          <w:szCs w:val="20"/>
        </w:rPr>
        <w:t xml:space="preserve"> Party, and</w:t>
      </w:r>
    </w:p>
    <w:p w14:paraId="13FC6897" w14:textId="77777777" w:rsidR="007A586F" w:rsidRDefault="007A586F" w:rsidP="00892168">
      <w:pPr>
        <w:pStyle w:val="Listenabsatz"/>
        <w:numPr>
          <w:ilvl w:val="0"/>
          <w:numId w:val="25"/>
        </w:numPr>
        <w:rPr>
          <w:szCs w:val="20"/>
          <w:lang w:val="en-US"/>
        </w:rPr>
      </w:pPr>
      <w:r>
        <w:rPr>
          <w:szCs w:val="20"/>
          <w:lang w:val="en-US"/>
        </w:rPr>
        <w:t>comply with the Disclosing Party’s reasonable instructions to protect the confidentiality of the information.</w:t>
      </w:r>
    </w:p>
    <w:p w14:paraId="554519B5" w14:textId="77777777" w:rsidR="007A586F" w:rsidRDefault="007A586F" w:rsidP="007A586F">
      <w:pPr>
        <w:ind w:left="567"/>
        <w:rPr>
          <w:szCs w:val="20"/>
        </w:rPr>
      </w:pPr>
    </w:p>
    <w:p w14:paraId="56F81F13" w14:textId="77777777" w:rsidR="007A586F" w:rsidRPr="00C624CC" w:rsidRDefault="007A586F" w:rsidP="007A586F">
      <w:pPr>
        <w:ind w:left="567"/>
        <w:rPr>
          <w:szCs w:val="20"/>
        </w:rPr>
      </w:pPr>
      <w:r w:rsidRPr="007A586F">
        <w:rPr>
          <w:b/>
          <w:szCs w:val="20"/>
        </w:rPr>
        <w:t>Section 3: Compliance</w:t>
      </w:r>
      <w:r w:rsidRPr="00C624CC">
        <w:rPr>
          <w:b/>
          <w:szCs w:val="20"/>
        </w:rPr>
        <w:t xml:space="preserve"> with the Grant Agreement</w:t>
      </w:r>
    </w:p>
    <w:p w14:paraId="231D8487" w14:textId="77777777" w:rsidR="001D0F28" w:rsidRDefault="001D0F28" w:rsidP="001D0F28">
      <w:pPr>
        <w:ind w:left="567"/>
        <w:rPr>
          <w:szCs w:val="20"/>
        </w:rPr>
      </w:pPr>
      <w:r>
        <w:rPr>
          <w:szCs w:val="20"/>
        </w:rPr>
        <w:t xml:space="preserve">For the avoidance of doubt, the Associated Partner does not sign the Grant Agreement and does not receive funding from the Granting Authority and therefore does not have a right to charge costs or claim contributions from the Granting Authority. Associated Partner’s costs of their tasks are not eligible under the Grant Agreement. Associated Partners must ensure its own funding for the implementation of the Project.  </w:t>
      </w:r>
    </w:p>
    <w:p w14:paraId="3E71E3CB" w14:textId="77777777" w:rsidR="001D0F28" w:rsidRDefault="001D0F28" w:rsidP="001D0F28">
      <w:pPr>
        <w:ind w:left="567"/>
        <w:rPr>
          <w:szCs w:val="20"/>
        </w:rPr>
      </w:pPr>
      <w:r>
        <w:rPr>
          <w:szCs w:val="20"/>
        </w:rPr>
        <w:lastRenderedPageBreak/>
        <w:t xml:space="preserve">However, certain terms and conditions of the Grant Agreement and its Annexes are applicable to the </w:t>
      </w:r>
      <w:r w:rsidRPr="00C624CC">
        <w:rPr>
          <w:szCs w:val="20"/>
        </w:rPr>
        <w:t xml:space="preserve">Associated Partners </w:t>
      </w:r>
      <w:r>
        <w:rPr>
          <w:szCs w:val="20"/>
        </w:rPr>
        <w:t xml:space="preserve">[in case they are Associated Partner(s)]. The </w:t>
      </w:r>
      <w:proofErr w:type="gramStart"/>
      <w:r>
        <w:rPr>
          <w:szCs w:val="20"/>
        </w:rPr>
        <w:t>Coordinator</w:t>
      </w:r>
      <w:proofErr w:type="gramEnd"/>
      <w:r>
        <w:rPr>
          <w:szCs w:val="20"/>
        </w:rPr>
        <w:t xml:space="preserve"> will share a copy of the terms and conditions of the signed Grant Agreement and information on any amendments (meaning the terms and conditions including Annex 5) with the </w:t>
      </w:r>
      <w:r w:rsidRPr="00C624CC">
        <w:rPr>
          <w:szCs w:val="20"/>
        </w:rPr>
        <w:t>Associated Partner</w:t>
      </w:r>
      <w:r>
        <w:rPr>
          <w:szCs w:val="20"/>
        </w:rPr>
        <w:t xml:space="preserve">. </w:t>
      </w:r>
    </w:p>
    <w:p w14:paraId="323CB7CA" w14:textId="4B8D5ADE" w:rsidR="001D0F28" w:rsidRDefault="001D0F28" w:rsidP="001D0F28">
      <w:pPr>
        <w:ind w:left="567"/>
        <w:rPr>
          <w:szCs w:val="20"/>
        </w:rPr>
      </w:pPr>
      <w:r>
        <w:rPr>
          <w:szCs w:val="20"/>
        </w:rPr>
        <w:t xml:space="preserve">The Associated Partner hereby commits to implement the Project tasks attributed to it in [Annex 1 of the Grant Agreement/ Appendix </w:t>
      </w:r>
      <w:r w:rsidR="00C34435">
        <w:rPr>
          <w:szCs w:val="20"/>
        </w:rPr>
        <w:t>1</w:t>
      </w:r>
      <w:r>
        <w:rPr>
          <w:szCs w:val="20"/>
        </w:rPr>
        <w:t xml:space="preserve"> to this Agreement]</w:t>
      </w:r>
      <w:r w:rsidR="00C34435" w:rsidRPr="00C34435">
        <w:rPr>
          <w:szCs w:val="20"/>
        </w:rPr>
        <w:t xml:space="preserve"> and to respect the call conditions and Annex 5 of the Grant Agreement</w:t>
      </w:r>
      <w:r>
        <w:rPr>
          <w:szCs w:val="20"/>
        </w:rPr>
        <w:t>.</w:t>
      </w:r>
    </w:p>
    <w:p w14:paraId="5E63A070" w14:textId="77777777" w:rsidR="001D0F28" w:rsidRDefault="001D0F28" w:rsidP="001D0F28">
      <w:pPr>
        <w:ind w:left="567"/>
        <w:rPr>
          <w:szCs w:val="20"/>
        </w:rPr>
      </w:pPr>
      <w:r>
        <w:rPr>
          <w:szCs w:val="20"/>
        </w:rPr>
        <w:t xml:space="preserve">In addition, </w:t>
      </w:r>
      <w:r w:rsidRPr="00C624CC">
        <w:rPr>
          <w:szCs w:val="20"/>
        </w:rPr>
        <w:t>Associated Partner</w:t>
      </w:r>
      <w:r>
        <w:rPr>
          <w:szCs w:val="20"/>
        </w:rPr>
        <w:t xml:space="preserve"> (s) hereby commit(s) especially to the following Articles of the Grant Agreement and related regulations of Annex 5: </w:t>
      </w:r>
    </w:p>
    <w:p w14:paraId="2F0EE3A5" w14:textId="08E3CC38" w:rsidR="001D0F28" w:rsidRDefault="001D0F28" w:rsidP="001D0F28">
      <w:pPr>
        <w:ind w:left="567"/>
        <w:rPr>
          <w:szCs w:val="20"/>
        </w:rPr>
      </w:pPr>
      <w:r>
        <w:rPr>
          <w:szCs w:val="20"/>
        </w:rPr>
        <w:t>-</w:t>
      </w:r>
      <w:r>
        <w:rPr>
          <w:szCs w:val="20"/>
        </w:rPr>
        <w:tab/>
        <w:t xml:space="preserve">Proper implementation of the action (Article 11), </w:t>
      </w:r>
    </w:p>
    <w:p w14:paraId="69400D8D" w14:textId="77777777" w:rsidR="001D0F28" w:rsidRDefault="001D0F28" w:rsidP="001D0F28">
      <w:pPr>
        <w:ind w:left="567"/>
        <w:rPr>
          <w:szCs w:val="20"/>
        </w:rPr>
      </w:pPr>
      <w:r>
        <w:rPr>
          <w:szCs w:val="20"/>
        </w:rPr>
        <w:t>-</w:t>
      </w:r>
      <w:r>
        <w:rPr>
          <w:szCs w:val="20"/>
        </w:rPr>
        <w:tab/>
        <w:t xml:space="preserve">Conflicts of interest (Article 12) </w:t>
      </w:r>
    </w:p>
    <w:p w14:paraId="5954C78B" w14:textId="77777777" w:rsidR="001D0F28" w:rsidRDefault="001D0F28" w:rsidP="001D0F28">
      <w:pPr>
        <w:ind w:left="567"/>
        <w:rPr>
          <w:szCs w:val="20"/>
        </w:rPr>
      </w:pPr>
      <w:r>
        <w:rPr>
          <w:szCs w:val="20"/>
        </w:rPr>
        <w:t>-</w:t>
      </w:r>
      <w:r>
        <w:rPr>
          <w:szCs w:val="20"/>
        </w:rPr>
        <w:tab/>
        <w:t xml:space="preserve">Confidentiality and security (Article 13) </w:t>
      </w:r>
    </w:p>
    <w:p w14:paraId="2477F9DD" w14:textId="77777777" w:rsidR="001D0F28" w:rsidRDefault="001D0F28" w:rsidP="001D0F28">
      <w:pPr>
        <w:ind w:left="567"/>
        <w:rPr>
          <w:szCs w:val="20"/>
        </w:rPr>
      </w:pPr>
      <w:r>
        <w:rPr>
          <w:szCs w:val="20"/>
        </w:rPr>
        <w:t>-</w:t>
      </w:r>
      <w:r>
        <w:rPr>
          <w:szCs w:val="20"/>
        </w:rPr>
        <w:tab/>
        <w:t>Ethics and values (Article 14)</w:t>
      </w:r>
    </w:p>
    <w:p w14:paraId="29B94903" w14:textId="77777777" w:rsidR="001D0F28" w:rsidRDefault="001D0F28" w:rsidP="001D0F28">
      <w:pPr>
        <w:ind w:left="567"/>
        <w:rPr>
          <w:szCs w:val="20"/>
        </w:rPr>
      </w:pPr>
      <w:r>
        <w:rPr>
          <w:szCs w:val="20"/>
        </w:rPr>
        <w:t>-</w:t>
      </w:r>
      <w:r>
        <w:rPr>
          <w:szCs w:val="20"/>
        </w:rPr>
        <w:tab/>
        <w:t>Visibility (Article 17.2)</w:t>
      </w:r>
    </w:p>
    <w:p w14:paraId="4432B4A2" w14:textId="261E4475" w:rsidR="001D0F28" w:rsidRDefault="001D0F28" w:rsidP="001D0F28">
      <w:pPr>
        <w:ind w:left="567"/>
        <w:rPr>
          <w:szCs w:val="20"/>
        </w:rPr>
      </w:pPr>
      <w:r>
        <w:rPr>
          <w:szCs w:val="20"/>
        </w:rPr>
        <w:t>-</w:t>
      </w:r>
      <w:r>
        <w:rPr>
          <w:szCs w:val="20"/>
        </w:rPr>
        <w:tab/>
        <w:t xml:space="preserve">Specific rules for carrying out the action (Article 18), </w:t>
      </w:r>
    </w:p>
    <w:p w14:paraId="68487BB2" w14:textId="77777777" w:rsidR="001D0F28" w:rsidRDefault="001D0F28" w:rsidP="001D0F28">
      <w:pPr>
        <w:ind w:left="567"/>
        <w:rPr>
          <w:szCs w:val="20"/>
        </w:rPr>
      </w:pPr>
      <w:r>
        <w:rPr>
          <w:szCs w:val="20"/>
        </w:rPr>
        <w:t>-</w:t>
      </w:r>
      <w:r>
        <w:rPr>
          <w:szCs w:val="20"/>
        </w:rPr>
        <w:tab/>
        <w:t>Information obligations (Article 19)</w:t>
      </w:r>
    </w:p>
    <w:p w14:paraId="3FBE5B7E" w14:textId="77777777" w:rsidR="001D0F28" w:rsidRDefault="001D0F28" w:rsidP="001D0F28">
      <w:pPr>
        <w:ind w:left="567"/>
        <w:rPr>
          <w:szCs w:val="20"/>
        </w:rPr>
      </w:pPr>
      <w:r>
        <w:rPr>
          <w:szCs w:val="20"/>
        </w:rPr>
        <w:t>-</w:t>
      </w:r>
      <w:r>
        <w:rPr>
          <w:szCs w:val="20"/>
        </w:rPr>
        <w:tab/>
        <w:t>Record-keeping (Article 20)</w:t>
      </w:r>
    </w:p>
    <w:p w14:paraId="255F82BA" w14:textId="7234F43F" w:rsidR="001D0F28" w:rsidRDefault="001D0F28" w:rsidP="001D0F28">
      <w:pPr>
        <w:ind w:left="567"/>
        <w:rPr>
          <w:szCs w:val="20"/>
        </w:rPr>
      </w:pPr>
      <w:r>
        <w:rPr>
          <w:szCs w:val="20"/>
        </w:rPr>
        <w:t xml:space="preserve">The Associated Partner </w:t>
      </w:r>
      <w:r w:rsidR="004830C6" w:rsidRPr="004830C6">
        <w:rPr>
          <w:szCs w:val="20"/>
        </w:rPr>
        <w:t>supports</w:t>
      </w:r>
      <w:r w:rsidR="004830C6" w:rsidRPr="004830C6" w:rsidDel="004830C6">
        <w:rPr>
          <w:szCs w:val="20"/>
        </w:rPr>
        <w:t xml:space="preserve"> </w:t>
      </w:r>
      <w:r>
        <w:rPr>
          <w:szCs w:val="20"/>
        </w:rPr>
        <w:t>(s) the Beneficiaries regarding their exploitation, dissemination and Open Science obligations and commits to contribute to the technical and continuous reporting during and after the implementation of the Project.</w:t>
      </w:r>
    </w:p>
    <w:p w14:paraId="5C26E5EC" w14:textId="77777777" w:rsidR="001D0F28" w:rsidRDefault="001D0F28" w:rsidP="001D0F28">
      <w:pPr>
        <w:ind w:left="567"/>
        <w:rPr>
          <w:szCs w:val="20"/>
        </w:rPr>
      </w:pPr>
      <w:r>
        <w:rPr>
          <w:szCs w:val="20"/>
        </w:rPr>
        <w:t xml:space="preserve">Furthermore, the Associated Partner hereby explicitly agrees to cooperate with and grant access to bodies according to Article 25 of the Grant Agreement (the Granting Authority, the European Anti-Fraud Office (OLAF), the European Public Prosecutor’s Office (EPPO), the European Court of Auditors (ECA)), so that these bodies can carry out checks, reviews, audits and investigations also towards the Associated Partner. </w:t>
      </w:r>
    </w:p>
    <w:p w14:paraId="5B4F6C18" w14:textId="751CBDB8" w:rsidR="001D0F28" w:rsidRDefault="001D0F28" w:rsidP="001D0F28">
      <w:pPr>
        <w:ind w:left="567"/>
        <w:rPr>
          <w:szCs w:val="20"/>
        </w:rPr>
      </w:pPr>
      <w:r>
        <w:rPr>
          <w:szCs w:val="20"/>
        </w:rPr>
        <w:t>Any Associated Partner from a non-EU-country undertakes to comply additionally with any other obligation arising from Art. 10.1 of the Grant Agreement.</w:t>
      </w:r>
    </w:p>
    <w:p w14:paraId="10F2BB00" w14:textId="685C01B2" w:rsidR="001D0F28" w:rsidRPr="00BC54B9" w:rsidRDefault="001D0F28" w:rsidP="001D0F28">
      <w:pPr>
        <w:ind w:left="567"/>
        <w:rPr>
          <w:szCs w:val="20"/>
        </w:rPr>
      </w:pPr>
      <w:r>
        <w:rPr>
          <w:szCs w:val="20"/>
        </w:rPr>
        <w:t xml:space="preserve">[Optional): In case of termination, the Associated Partner shall, within the limits specified in Section 4.2 of this Partnership Agreement, bear any reasonable and justifiable costs occurring to the other Parties for performing this </w:t>
      </w:r>
      <w:r w:rsidRPr="00DD4565">
        <w:rPr>
          <w:szCs w:val="20"/>
        </w:rPr>
        <w:t>Associated Partner</w:t>
      </w:r>
      <w:r>
        <w:rPr>
          <w:szCs w:val="20"/>
        </w:rPr>
        <w:t>’s tasks and the costs for additional efforts necessary to implement the Project</w:t>
      </w:r>
      <w:r w:rsidRPr="00BC54B9">
        <w:rPr>
          <w:szCs w:val="20"/>
        </w:rPr>
        <w:t xml:space="preserve"> mutatis mutandis as if the Associated Partner(s) were a Beneficiary to the Grant Agreement</w:t>
      </w:r>
      <w:r>
        <w:rPr>
          <w:szCs w:val="20"/>
        </w:rPr>
        <w:t xml:space="preserve">. </w:t>
      </w:r>
    </w:p>
    <w:p w14:paraId="4AFCA027" w14:textId="46ADE2FE" w:rsidR="001D0F28" w:rsidRDefault="001D0F28" w:rsidP="001D0F28">
      <w:pPr>
        <w:ind w:left="567"/>
        <w:rPr>
          <w:szCs w:val="20"/>
        </w:rPr>
      </w:pPr>
      <w:r w:rsidRPr="00FA454F">
        <w:rPr>
          <w:bCs/>
          <w:szCs w:val="20"/>
          <w:highlight w:val="yellow"/>
        </w:rPr>
        <w:t xml:space="preserve">[Where necessary, please include rules on IP-Management and Access </w:t>
      </w:r>
      <w:r w:rsidR="004830C6">
        <w:rPr>
          <w:bCs/>
          <w:szCs w:val="20"/>
          <w:highlight w:val="yellow"/>
        </w:rPr>
        <w:t>r</w:t>
      </w:r>
      <w:r w:rsidRPr="00FA454F">
        <w:rPr>
          <w:bCs/>
          <w:szCs w:val="20"/>
          <w:highlight w:val="yellow"/>
        </w:rPr>
        <w:t>ights.]</w:t>
      </w:r>
    </w:p>
    <w:bookmarkEnd w:id="209"/>
    <w:bookmarkEnd w:id="210"/>
    <w:p w14:paraId="5F7ADFDF" w14:textId="77777777" w:rsidR="001D0F28" w:rsidRDefault="001D0F28" w:rsidP="001D0F28">
      <w:pPr>
        <w:rPr>
          <w:b/>
          <w:bCs/>
          <w:szCs w:val="20"/>
        </w:rPr>
      </w:pPr>
      <w:r>
        <w:rPr>
          <w:b/>
          <w:bCs/>
          <w:szCs w:val="20"/>
          <w:lang w:val="en-GB"/>
        </w:rPr>
        <w:t>4 Liability</w:t>
      </w:r>
      <w:r>
        <w:rPr>
          <w:b/>
          <w:bCs/>
          <w:szCs w:val="20"/>
        </w:rPr>
        <w:t xml:space="preserve"> </w:t>
      </w:r>
      <w:r>
        <w:rPr>
          <w:b/>
          <w:bCs/>
          <w:szCs w:val="20"/>
          <w:lang w:val="en-GB"/>
        </w:rPr>
        <w:t>towards</w:t>
      </w:r>
      <w:r>
        <w:rPr>
          <w:b/>
          <w:bCs/>
          <w:szCs w:val="20"/>
        </w:rPr>
        <w:t xml:space="preserve"> </w:t>
      </w:r>
      <w:r>
        <w:rPr>
          <w:b/>
          <w:bCs/>
          <w:szCs w:val="20"/>
          <w:lang w:val="en-GB"/>
        </w:rPr>
        <w:t>each</w:t>
      </w:r>
      <w:r>
        <w:rPr>
          <w:b/>
          <w:bCs/>
          <w:szCs w:val="20"/>
        </w:rPr>
        <w:t xml:space="preserve"> </w:t>
      </w:r>
      <w:r>
        <w:rPr>
          <w:b/>
          <w:bCs/>
          <w:szCs w:val="20"/>
          <w:lang w:val="en-GB"/>
        </w:rPr>
        <w:t>other</w:t>
      </w:r>
    </w:p>
    <w:p w14:paraId="07EB495A" w14:textId="77777777" w:rsidR="001D0F28" w:rsidRDefault="001D0F28" w:rsidP="001D0F28">
      <w:pPr>
        <w:rPr>
          <w:b/>
          <w:bCs/>
          <w:iCs/>
          <w:szCs w:val="20"/>
          <w:lang w:val="en-GB"/>
        </w:rPr>
      </w:pPr>
      <w:r>
        <w:rPr>
          <w:b/>
          <w:bCs/>
          <w:iCs/>
          <w:szCs w:val="20"/>
          <w:lang w:val="en-GB"/>
        </w:rPr>
        <w:t>4.1 No warranties</w:t>
      </w:r>
    </w:p>
    <w:p w14:paraId="6869C547" w14:textId="77777777" w:rsidR="001D0F28" w:rsidRDefault="001D0F28" w:rsidP="001D0F28">
      <w:pPr>
        <w:ind w:left="567"/>
        <w:rPr>
          <w:szCs w:val="20"/>
          <w:lang w:val="en-GB"/>
        </w:rPr>
      </w:pPr>
      <w:r>
        <w:rPr>
          <w:szCs w:val="20"/>
          <w:lang w:val="en-GB"/>
        </w:rPr>
        <w:lastRenderedPageBreak/>
        <w:t>In respect of any information or materials (incl. Results and Background) supplied by one Party to another under the Project, no warranty or representation of any kind is made, given or implied as to the sufficiency or fitness for purpose nor as to the absence of any infringement of any proprietary rights of third parties.</w:t>
      </w:r>
    </w:p>
    <w:p w14:paraId="3CC22EDA" w14:textId="77777777" w:rsidR="001D0F28" w:rsidRDefault="001D0F28" w:rsidP="001D0F28">
      <w:pPr>
        <w:ind w:left="567"/>
        <w:rPr>
          <w:szCs w:val="20"/>
          <w:lang w:val="en-GB"/>
        </w:rPr>
      </w:pPr>
      <w:r>
        <w:rPr>
          <w:szCs w:val="20"/>
          <w:lang w:val="en-GB"/>
        </w:rPr>
        <w:t>Therefore,</w:t>
      </w:r>
    </w:p>
    <w:p w14:paraId="008C36EB" w14:textId="77777777" w:rsidR="001D0F28" w:rsidRDefault="001D0F28" w:rsidP="001D0F28">
      <w:pPr>
        <w:numPr>
          <w:ilvl w:val="0"/>
          <w:numId w:val="3"/>
        </w:numPr>
        <w:rPr>
          <w:szCs w:val="20"/>
          <w:lang w:val="en-GB"/>
        </w:rPr>
      </w:pPr>
      <w:r>
        <w:rPr>
          <w:szCs w:val="20"/>
          <w:lang w:val="en-GB"/>
        </w:rPr>
        <w:t>the recipient Party shall in all cases be entirely and solely liable for the use to which it puts such information and materials, and</w:t>
      </w:r>
    </w:p>
    <w:p w14:paraId="1E23810F" w14:textId="1CDD33A3" w:rsidR="001D0F28" w:rsidRDefault="001D0F28" w:rsidP="001D0F28">
      <w:pPr>
        <w:numPr>
          <w:ilvl w:val="0"/>
          <w:numId w:val="3"/>
        </w:numPr>
        <w:rPr>
          <w:szCs w:val="20"/>
          <w:lang w:val="en-GB"/>
        </w:rPr>
      </w:pPr>
      <w:r>
        <w:rPr>
          <w:szCs w:val="20"/>
          <w:lang w:val="en-GB"/>
        </w:rPr>
        <w:t xml:space="preserve">no Party granting Access </w:t>
      </w:r>
      <w:r w:rsidR="00C47A8A">
        <w:rPr>
          <w:szCs w:val="20"/>
          <w:lang w:val="en-GB"/>
        </w:rPr>
        <w:t>r</w:t>
      </w:r>
      <w:r>
        <w:rPr>
          <w:szCs w:val="20"/>
          <w:lang w:val="en-GB"/>
        </w:rPr>
        <w:t xml:space="preserve">ights shall be liable in case of infringement of proprietary rights of a third party resulting from any other Party (or its entities under the same control) exercising its </w:t>
      </w:r>
      <w:r w:rsidR="00D467BB">
        <w:rPr>
          <w:szCs w:val="20"/>
          <w:lang w:val="en-GB"/>
        </w:rPr>
        <w:t>Access rights</w:t>
      </w:r>
      <w:r>
        <w:rPr>
          <w:szCs w:val="20"/>
          <w:lang w:val="en-GB"/>
        </w:rPr>
        <w:t>.</w:t>
      </w:r>
    </w:p>
    <w:p w14:paraId="531ACBF4" w14:textId="77777777" w:rsidR="001D0F28" w:rsidRDefault="001D0F28" w:rsidP="001D0F28">
      <w:pPr>
        <w:rPr>
          <w:b/>
          <w:bCs/>
          <w:iCs/>
          <w:szCs w:val="20"/>
          <w:lang w:val="en-GB"/>
        </w:rPr>
      </w:pPr>
      <w:r>
        <w:rPr>
          <w:b/>
          <w:bCs/>
          <w:iCs/>
          <w:szCs w:val="20"/>
          <w:lang w:val="en-GB"/>
        </w:rPr>
        <w:t>4.2 Limitations of contractual liability</w:t>
      </w:r>
    </w:p>
    <w:p w14:paraId="460F3B20" w14:textId="77777777" w:rsidR="001D0F28" w:rsidRDefault="001D0F28" w:rsidP="001D0F28">
      <w:pPr>
        <w:ind w:left="567"/>
        <w:rPr>
          <w:szCs w:val="20"/>
          <w:lang w:val="en-GB"/>
        </w:rPr>
      </w:pPr>
      <w:r>
        <w:rPr>
          <w:szCs w:val="20"/>
          <w:lang w:val="en-GB"/>
        </w:rPr>
        <w:t>No Party shall be responsible to any other Party for any indirect or consequential loss or similar damage such as, but not limited to, loss of profit, loss of revenue or loss of contracts, except in case of breach of confidentiality.</w:t>
      </w:r>
    </w:p>
    <w:p w14:paraId="515C16F0" w14:textId="77777777" w:rsidR="001D0F28" w:rsidRDefault="001D0F28" w:rsidP="001D0F28">
      <w:pPr>
        <w:ind w:left="567"/>
        <w:rPr>
          <w:szCs w:val="20"/>
          <w:lang w:val="en-GB"/>
        </w:rPr>
      </w:pPr>
      <w:r w:rsidRPr="001C7759">
        <w:rPr>
          <w:szCs w:val="20"/>
          <w:lang w:val="en-GB"/>
        </w:rPr>
        <w:t xml:space="preserve">[Optional: </w:t>
      </w:r>
      <w:r>
        <w:rPr>
          <w:szCs w:val="20"/>
          <w:lang w:val="en-GB"/>
        </w:rPr>
        <w:t xml:space="preserve">A Party’s general aggregate liability towards the other Parties collectively shall be limited to [Insert: once or twice] the Beneficiary’s share of the total costs of the Project as identified in </w:t>
      </w:r>
      <w:r>
        <w:rPr>
          <w:szCs w:val="20"/>
          <w:highlight w:val="yellow"/>
          <w:lang w:val="en-GB"/>
        </w:rPr>
        <w:t>[ Annex 2 of the Grant Agreement / Attachment XY]</w:t>
      </w:r>
      <w:r>
        <w:rPr>
          <w:szCs w:val="20"/>
          <w:lang w:val="en-GB"/>
        </w:rPr>
        <w:t xml:space="preserve"> and in case of Associated Partner to [Insert: once or twice] the [Insert: amount of its total </w:t>
      </w:r>
      <w:r>
        <w:rPr>
          <w:szCs w:val="20"/>
        </w:rPr>
        <w:t xml:space="preserve">budget as indicated in Annex 1 of the Grant Agreement </w:t>
      </w:r>
      <w:r>
        <w:rPr>
          <w:szCs w:val="20"/>
          <w:lang w:val="en-GB"/>
        </w:rPr>
        <w:t>/ amount of X €].</w:t>
      </w:r>
    </w:p>
    <w:p w14:paraId="54E8C6A2" w14:textId="77777777" w:rsidR="001D0F28" w:rsidRDefault="001D0F28" w:rsidP="001D0F28">
      <w:pPr>
        <w:ind w:left="567"/>
        <w:rPr>
          <w:szCs w:val="20"/>
          <w:lang w:val="en-GB"/>
        </w:rPr>
      </w:pPr>
      <w:r>
        <w:rPr>
          <w:szCs w:val="20"/>
          <w:lang w:val="en-GB"/>
        </w:rPr>
        <w:t>A Party’s liability shall not be limited under the foregoing paragraph to the extent such damage was caused by a wilful act or gross negligence or to the extent that such limitation is not permitted by law.</w:t>
      </w:r>
    </w:p>
    <w:p w14:paraId="6C951FA1" w14:textId="2E3D2FA4" w:rsidR="004D5B69" w:rsidRPr="006E3918" w:rsidRDefault="004D5B69" w:rsidP="004D5B69">
      <w:pPr>
        <w:rPr>
          <w:b/>
          <w:bCs/>
          <w:szCs w:val="20"/>
          <w:lang w:val="en-GB"/>
        </w:rPr>
      </w:pPr>
      <w:r w:rsidRPr="006E3918">
        <w:rPr>
          <w:b/>
          <w:bCs/>
          <w:szCs w:val="20"/>
          <w:lang w:val="en-GB"/>
        </w:rPr>
        <w:t>4.3</w:t>
      </w:r>
      <w:r w:rsidR="00796826">
        <w:rPr>
          <w:b/>
          <w:bCs/>
          <w:szCs w:val="20"/>
          <w:lang w:val="en-GB"/>
        </w:rPr>
        <w:tab/>
      </w:r>
      <w:r w:rsidRPr="006E3918">
        <w:rPr>
          <w:b/>
          <w:bCs/>
          <w:szCs w:val="20"/>
          <w:lang w:val="en-GB"/>
        </w:rPr>
        <w:t>Claims</w:t>
      </w:r>
    </w:p>
    <w:p w14:paraId="7DD46FEE" w14:textId="77777777" w:rsidR="0035652D" w:rsidRPr="0035652D" w:rsidRDefault="0035652D" w:rsidP="0035652D">
      <w:pPr>
        <w:ind w:left="567"/>
        <w:rPr>
          <w:iCs/>
          <w:szCs w:val="20"/>
        </w:rPr>
      </w:pPr>
      <w:r w:rsidRPr="0035652D">
        <w:rPr>
          <w:iCs/>
          <w:szCs w:val="20"/>
        </w:rPr>
        <w:t xml:space="preserve">Each Party will assert any claim against the other Party for damage caused in connection with the performance or non-performance of an obligation under this Consortium Agreement exclusively based on contract.  </w:t>
      </w:r>
    </w:p>
    <w:p w14:paraId="59D6F99E" w14:textId="77777777" w:rsidR="0035652D" w:rsidRPr="0035652D" w:rsidRDefault="0035652D" w:rsidP="0035652D">
      <w:pPr>
        <w:ind w:left="567"/>
        <w:rPr>
          <w:iCs/>
          <w:szCs w:val="20"/>
        </w:rPr>
      </w:pPr>
      <w:r w:rsidRPr="0035652D">
        <w:rPr>
          <w:iCs/>
          <w:szCs w:val="20"/>
        </w:rPr>
        <w:t xml:space="preserve">No Party shall assert any claim for damages caused in connection with the performance or non-performance of an obligation under this Consortium Agreement against representatives, staff or other auxiliary persons of another Party. </w:t>
      </w:r>
    </w:p>
    <w:p w14:paraId="2CF32A4C" w14:textId="77777777" w:rsidR="00796826" w:rsidRDefault="0035652D" w:rsidP="00796826">
      <w:pPr>
        <w:ind w:left="567"/>
        <w:rPr>
          <w:iCs/>
          <w:szCs w:val="20"/>
        </w:rPr>
      </w:pPr>
      <w:r w:rsidRPr="0035652D">
        <w:rPr>
          <w:iCs/>
          <w:szCs w:val="20"/>
        </w:rPr>
        <w:t xml:space="preserve">The two foregoing paragraphs shall not apply to the extent that the damage was caused by a </w:t>
      </w:r>
      <w:proofErr w:type="spellStart"/>
      <w:r w:rsidRPr="0035652D">
        <w:rPr>
          <w:iCs/>
          <w:szCs w:val="20"/>
        </w:rPr>
        <w:t>wilful</w:t>
      </w:r>
      <w:proofErr w:type="spellEnd"/>
      <w:r w:rsidRPr="0035652D">
        <w:rPr>
          <w:iCs/>
          <w:szCs w:val="20"/>
        </w:rPr>
        <w:t xml:space="preserve"> act or to the extent that such exclusion is not permitted by law.</w:t>
      </w:r>
    </w:p>
    <w:p w14:paraId="01191FB4" w14:textId="58E6E52F" w:rsidR="001D0F28" w:rsidRDefault="001D0F28" w:rsidP="00796826">
      <w:pPr>
        <w:ind w:left="567" w:hanging="567"/>
        <w:rPr>
          <w:b/>
          <w:bCs/>
          <w:iCs/>
          <w:szCs w:val="20"/>
          <w:lang w:val="en-GB"/>
        </w:rPr>
      </w:pPr>
      <w:r>
        <w:rPr>
          <w:b/>
          <w:bCs/>
          <w:iCs/>
          <w:szCs w:val="20"/>
          <w:lang w:val="en-GB"/>
        </w:rPr>
        <w:t>4.</w:t>
      </w:r>
      <w:r w:rsidR="004D5B69">
        <w:rPr>
          <w:b/>
          <w:bCs/>
          <w:iCs/>
          <w:szCs w:val="20"/>
          <w:lang w:val="en-GB"/>
        </w:rPr>
        <w:t xml:space="preserve">4 </w:t>
      </w:r>
      <w:r>
        <w:rPr>
          <w:b/>
          <w:bCs/>
          <w:iCs/>
          <w:szCs w:val="20"/>
          <w:lang w:val="en-GB"/>
        </w:rPr>
        <w:t>Damage caused to third parties</w:t>
      </w:r>
    </w:p>
    <w:p w14:paraId="3BE1F09E" w14:textId="77777777" w:rsidR="001D0F28" w:rsidRDefault="001D0F28" w:rsidP="001D0F28">
      <w:pPr>
        <w:ind w:left="567"/>
        <w:rPr>
          <w:szCs w:val="20"/>
          <w:lang w:val="en-GB"/>
        </w:rPr>
      </w:pPr>
      <w:r>
        <w:rPr>
          <w:szCs w:val="20"/>
          <w:lang w:val="en-GB"/>
        </w:rPr>
        <w:t>Each Party shall be solely liable for any loss, damage or injury to third parties resulting from the performance of the said Party’s obligations by it or on its behalf under this Partnership Agreement or from its use of Results or Background.</w:t>
      </w:r>
    </w:p>
    <w:p w14:paraId="65D8A807" w14:textId="5BA4579C" w:rsidR="001D0F28" w:rsidRDefault="001D0F28" w:rsidP="001D0F28">
      <w:pPr>
        <w:rPr>
          <w:b/>
          <w:bCs/>
          <w:szCs w:val="20"/>
        </w:rPr>
      </w:pPr>
      <w:r>
        <w:rPr>
          <w:b/>
          <w:bCs/>
          <w:iCs/>
          <w:szCs w:val="20"/>
          <w:lang w:val="en-GB"/>
        </w:rPr>
        <w:t>4</w:t>
      </w:r>
      <w:r w:rsidR="007F4E5F">
        <w:rPr>
          <w:b/>
          <w:bCs/>
          <w:iCs/>
          <w:szCs w:val="20"/>
          <w:lang w:val="en-GB"/>
        </w:rPr>
        <w:t>.</w:t>
      </w:r>
      <w:r w:rsidR="004D5B69">
        <w:rPr>
          <w:b/>
          <w:bCs/>
          <w:iCs/>
          <w:szCs w:val="20"/>
          <w:lang w:val="en-GB"/>
        </w:rPr>
        <w:t xml:space="preserve">5 </w:t>
      </w:r>
      <w:r>
        <w:rPr>
          <w:b/>
          <w:bCs/>
          <w:iCs/>
          <w:szCs w:val="20"/>
          <w:lang w:val="en-GB"/>
        </w:rPr>
        <w:t>Force Majeure</w:t>
      </w:r>
    </w:p>
    <w:p w14:paraId="43B2F68D" w14:textId="77777777" w:rsidR="001D0F28" w:rsidRDefault="001D0F28" w:rsidP="001D0F28">
      <w:pPr>
        <w:ind w:left="567"/>
        <w:rPr>
          <w:szCs w:val="20"/>
          <w:lang w:val="en-GB"/>
        </w:rPr>
      </w:pPr>
      <w:r>
        <w:rPr>
          <w:szCs w:val="20"/>
          <w:lang w:val="en-GB"/>
        </w:rPr>
        <w:t>No Party shall be considered to be in breach of this Partnership Agreement if it is prevented from fulfilling its obligations under the Partnership Agreement by Force Majeure.</w:t>
      </w:r>
    </w:p>
    <w:p w14:paraId="43A9492D" w14:textId="77777777" w:rsidR="001D0F28" w:rsidRDefault="001D0F28" w:rsidP="001D0F28">
      <w:pPr>
        <w:ind w:left="567"/>
        <w:rPr>
          <w:szCs w:val="20"/>
          <w:lang w:val="en-GB"/>
        </w:rPr>
      </w:pPr>
      <w:r>
        <w:rPr>
          <w:szCs w:val="20"/>
        </w:rPr>
        <w:lastRenderedPageBreak/>
        <w:t xml:space="preserve">Associated Partner </w:t>
      </w:r>
      <w:r>
        <w:rPr>
          <w:szCs w:val="20"/>
          <w:lang w:val="en-GB"/>
        </w:rPr>
        <w:t>will notify the Coordinator of any Force Majeure without undue delay. If the consequences of Force Majeure for the Project are not overcome within six (6) weeks after such notice, the transfer of tasks - if any - shall be decided by the General Assembly of the Project.</w:t>
      </w:r>
    </w:p>
    <w:p w14:paraId="561A44EC" w14:textId="2F96C1B3" w:rsidR="007F4E5F" w:rsidRDefault="007F4E5F" w:rsidP="001D0F28">
      <w:pPr>
        <w:rPr>
          <w:b/>
          <w:bCs/>
          <w:iCs/>
          <w:szCs w:val="20"/>
          <w:lang w:val="en-GB"/>
        </w:rPr>
      </w:pPr>
      <w:r>
        <w:rPr>
          <w:b/>
          <w:bCs/>
          <w:iCs/>
          <w:szCs w:val="20"/>
          <w:lang w:val="en-GB"/>
        </w:rPr>
        <w:t xml:space="preserve">5. Miscellaneous </w:t>
      </w:r>
    </w:p>
    <w:p w14:paraId="506927E7" w14:textId="63BFF4AC" w:rsidR="001D0F28" w:rsidRDefault="001D0F28" w:rsidP="001D0F28">
      <w:pPr>
        <w:rPr>
          <w:b/>
          <w:bCs/>
          <w:iCs/>
          <w:szCs w:val="20"/>
          <w:lang w:val="en-GB"/>
        </w:rPr>
      </w:pPr>
      <w:r>
        <w:rPr>
          <w:b/>
          <w:bCs/>
          <w:iCs/>
          <w:szCs w:val="20"/>
          <w:lang w:val="en-GB"/>
        </w:rPr>
        <w:t xml:space="preserve">5.1 Mandatory national law </w:t>
      </w:r>
    </w:p>
    <w:p w14:paraId="6D2C999D" w14:textId="77777777" w:rsidR="001D0F28" w:rsidRDefault="001D0F28" w:rsidP="001D0F28">
      <w:pPr>
        <w:ind w:left="567"/>
        <w:rPr>
          <w:szCs w:val="20"/>
        </w:rPr>
      </w:pPr>
      <w:r>
        <w:rPr>
          <w:szCs w:val="20"/>
        </w:rPr>
        <w:t>Nothing in this Partnership Agreement shall be deemed to require a Party to breach any mandatory statutory law under which the Party is operating and fulfilling the requirements of such mandatory statutory law shall never cause a Party to become liable in any way towards the other Parties or other legal entities.</w:t>
      </w:r>
    </w:p>
    <w:p w14:paraId="630E0DED" w14:textId="77777777" w:rsidR="001D0F28" w:rsidRDefault="001D0F28" w:rsidP="001D0F28">
      <w:pPr>
        <w:rPr>
          <w:b/>
          <w:bCs/>
          <w:iCs/>
          <w:szCs w:val="20"/>
          <w:lang w:val="en-GB"/>
        </w:rPr>
      </w:pPr>
      <w:r>
        <w:rPr>
          <w:b/>
          <w:bCs/>
          <w:iCs/>
          <w:szCs w:val="20"/>
          <w:lang w:val="en-GB"/>
        </w:rPr>
        <w:t>5.2 Language</w:t>
      </w:r>
    </w:p>
    <w:p w14:paraId="2D391A89" w14:textId="77777777" w:rsidR="001D0F28" w:rsidRDefault="001D0F28" w:rsidP="001D0F28">
      <w:pPr>
        <w:ind w:left="567"/>
        <w:rPr>
          <w:szCs w:val="20"/>
        </w:rPr>
      </w:pPr>
      <w:r>
        <w:rPr>
          <w:szCs w:val="20"/>
        </w:rPr>
        <w:t>This Partnership Agreement is drawn up in English, which language shall govern all documents, notices, meetings, arbitral proceedings, and processes relative thereto.</w:t>
      </w:r>
    </w:p>
    <w:p w14:paraId="02BBC0A8" w14:textId="77777777" w:rsidR="001D0F28" w:rsidRDefault="001D0F28" w:rsidP="001D0F28">
      <w:pPr>
        <w:rPr>
          <w:b/>
          <w:bCs/>
          <w:iCs/>
          <w:szCs w:val="20"/>
          <w:lang w:val="en-GB"/>
        </w:rPr>
      </w:pPr>
      <w:r>
        <w:rPr>
          <w:b/>
          <w:bCs/>
          <w:iCs/>
          <w:szCs w:val="20"/>
          <w:lang w:val="en-GB"/>
        </w:rPr>
        <w:t xml:space="preserve">5.3 Applicable law </w:t>
      </w:r>
    </w:p>
    <w:p w14:paraId="77DA9A0F" w14:textId="77777777" w:rsidR="001D0F28" w:rsidRDefault="001D0F28" w:rsidP="001D0F28">
      <w:pPr>
        <w:ind w:left="567"/>
        <w:rPr>
          <w:szCs w:val="20"/>
        </w:rPr>
      </w:pPr>
      <w:r>
        <w:rPr>
          <w:szCs w:val="20"/>
        </w:rPr>
        <w:t>This Partnership Agreement shall be construed in accordance with and governed by the laws of Belgium excluding its conflict of law provisions.</w:t>
      </w:r>
    </w:p>
    <w:p w14:paraId="18553807" w14:textId="4EE5497A" w:rsidR="001D0F28" w:rsidRDefault="001D0F28" w:rsidP="001D0F28">
      <w:pPr>
        <w:rPr>
          <w:b/>
          <w:bCs/>
          <w:szCs w:val="20"/>
        </w:rPr>
      </w:pPr>
      <w:r>
        <w:rPr>
          <w:b/>
          <w:bCs/>
          <w:iCs/>
          <w:szCs w:val="20"/>
          <w:lang w:val="en-GB"/>
        </w:rPr>
        <w:t>5.4</w:t>
      </w:r>
      <w:r>
        <w:rPr>
          <w:b/>
          <w:bCs/>
          <w:szCs w:val="20"/>
        </w:rPr>
        <w:t xml:space="preserve"> Severability</w:t>
      </w:r>
    </w:p>
    <w:p w14:paraId="1853116E" w14:textId="729040DA" w:rsidR="001D0F28" w:rsidRDefault="001D0F28" w:rsidP="009B14BF">
      <w:pPr>
        <w:ind w:left="567"/>
        <w:rPr>
          <w:lang w:val="en-GB"/>
        </w:rPr>
      </w:pPr>
      <w:r>
        <w:rPr>
          <w:lang w:val="en-GB"/>
        </w:rPr>
        <w:t>Should any provision of this Partnership Agreement become invalid, illegal or unenforceable, it shall not affect the validity of the remaining provisions of this Partnership Agreement. In such a case, the Parties concerned shall be entitled to request that a valid and practicable provision be negotiated that fulfils the purpose of the original provision.</w:t>
      </w:r>
    </w:p>
    <w:p w14:paraId="2314ED20" w14:textId="4D9157B2" w:rsidR="005828D3" w:rsidRDefault="005828D3" w:rsidP="009B14BF">
      <w:pPr>
        <w:ind w:left="567"/>
        <w:rPr>
          <w:lang w:val="en-GB"/>
        </w:rPr>
      </w:pPr>
      <w:r>
        <w:rPr>
          <w:lang w:val="en-GB"/>
        </w:rPr>
        <w:t>B</w:t>
      </w:r>
      <w:r w:rsidRPr="005828D3">
        <w:rPr>
          <w:lang w:val="en-GB"/>
        </w:rPr>
        <w:t xml:space="preserve">etween the parties to the </w:t>
      </w:r>
      <w:r w:rsidRPr="005828D3">
        <w:rPr>
          <w:highlight w:val="yellow"/>
          <w:lang w:val="en-GB"/>
        </w:rPr>
        <w:t>x Consortium</w:t>
      </w:r>
      <w:r w:rsidRPr="005828D3">
        <w:rPr>
          <w:lang w:val="en-GB"/>
        </w:rPr>
        <w:t>, the Consortium Agreement shall take precedence.</w:t>
      </w:r>
    </w:p>
    <w:p w14:paraId="45D054DE" w14:textId="77777777" w:rsidR="001D0F28" w:rsidRDefault="001D0F28" w:rsidP="001D0F28">
      <w:pPr>
        <w:pStyle w:val="berschrift3"/>
        <w:numPr>
          <w:ilvl w:val="0"/>
          <w:numId w:val="0"/>
        </w:numPr>
        <w:ind w:left="720" w:hanging="720"/>
        <w:rPr>
          <w:iCs/>
          <w:szCs w:val="20"/>
          <w:lang w:val="en-GB"/>
        </w:rPr>
      </w:pPr>
      <w:r>
        <w:rPr>
          <w:lang w:val="en-GB"/>
        </w:rPr>
        <w:t xml:space="preserve">5.5 </w:t>
      </w:r>
      <w:r>
        <w:rPr>
          <w:iCs/>
          <w:szCs w:val="20"/>
          <w:lang w:val="en-GB"/>
        </w:rPr>
        <w:t>Settlement of disputes</w:t>
      </w:r>
    </w:p>
    <w:p w14:paraId="6454B36B" w14:textId="77777777" w:rsidR="001D0F28" w:rsidRDefault="001D0F28" w:rsidP="009B14BF">
      <w:pPr>
        <w:ind w:left="567"/>
        <w:rPr>
          <w:szCs w:val="20"/>
        </w:rPr>
      </w:pPr>
      <w:r>
        <w:rPr>
          <w:szCs w:val="20"/>
        </w:rPr>
        <w:t>The Parties shall endeavor to settle their disputes amicably.</w:t>
      </w:r>
    </w:p>
    <w:p w14:paraId="207409DB" w14:textId="77777777" w:rsidR="001D0F28" w:rsidRDefault="001D0F28" w:rsidP="009B14BF">
      <w:pPr>
        <w:ind w:left="567"/>
        <w:rPr>
          <w:szCs w:val="20"/>
        </w:rPr>
      </w:pPr>
      <w:r w:rsidRPr="00AD643D">
        <w:rPr>
          <w:szCs w:val="20"/>
        </w:rPr>
        <w:t>(Include</w:t>
      </w:r>
      <w:r>
        <w:rPr>
          <w:szCs w:val="20"/>
        </w:rPr>
        <w:t xml:space="preserve"> here the option of Dispute Resolution selected for the Consortium Agreement, see Sec. 11.8 of the Consortium Agreement]</w:t>
      </w:r>
    </w:p>
    <w:p w14:paraId="1EAAE550" w14:textId="60C4BAE6" w:rsidR="001D0F28" w:rsidRDefault="001D0F28" w:rsidP="009B14BF">
      <w:pPr>
        <w:ind w:left="851"/>
        <w:rPr>
          <w:szCs w:val="20"/>
        </w:rPr>
      </w:pPr>
      <w:r>
        <w:rPr>
          <w:szCs w:val="20"/>
        </w:rPr>
        <w:t xml:space="preserve">Appendix </w:t>
      </w:r>
      <w:r w:rsidR="004830C6">
        <w:rPr>
          <w:szCs w:val="20"/>
        </w:rPr>
        <w:t>1</w:t>
      </w:r>
      <w:r>
        <w:rPr>
          <w:szCs w:val="20"/>
        </w:rPr>
        <w:t xml:space="preserve"> – Terms and Conditions, Annex 5 and </w:t>
      </w:r>
      <w:r w:rsidRPr="00D85AF0">
        <w:rPr>
          <w:szCs w:val="20"/>
          <w:highlight w:val="yellow"/>
        </w:rPr>
        <w:t xml:space="preserve">Annex </w:t>
      </w:r>
      <w:r>
        <w:rPr>
          <w:szCs w:val="20"/>
          <w:highlight w:val="yellow"/>
        </w:rPr>
        <w:t>1</w:t>
      </w:r>
      <w:r>
        <w:rPr>
          <w:szCs w:val="20"/>
        </w:rPr>
        <w:t xml:space="preserve"> of the Grant Agreement (CONFIDENTIAL)</w:t>
      </w:r>
    </w:p>
    <w:p w14:paraId="1D2BDDDF" w14:textId="7642E198" w:rsidR="001D0F28" w:rsidRDefault="001D0F28" w:rsidP="009B14BF">
      <w:pPr>
        <w:ind w:left="851"/>
        <w:rPr>
          <w:szCs w:val="20"/>
          <w:lang w:val="en-GB"/>
        </w:rPr>
      </w:pPr>
      <w:r>
        <w:rPr>
          <w:szCs w:val="20"/>
          <w:lang w:val="en-GB"/>
        </w:rPr>
        <w:t xml:space="preserve">Appendix </w:t>
      </w:r>
      <w:r w:rsidR="004830C6">
        <w:rPr>
          <w:szCs w:val="20"/>
          <w:lang w:val="en-GB"/>
        </w:rPr>
        <w:t>2</w:t>
      </w:r>
      <w:r>
        <w:rPr>
          <w:szCs w:val="20"/>
          <w:lang w:val="en-GB"/>
        </w:rPr>
        <w:t xml:space="preserve"> – </w:t>
      </w:r>
      <w:r w:rsidRPr="00DB05F2">
        <w:rPr>
          <w:szCs w:val="20"/>
          <w:highlight w:val="yellow"/>
          <w:lang w:val="en-GB"/>
        </w:rPr>
        <w:t>[Optional]</w:t>
      </w:r>
      <w:r>
        <w:rPr>
          <w:szCs w:val="20"/>
          <w:lang w:val="en-GB"/>
        </w:rPr>
        <w:t xml:space="preserve"> Consortium Agreement </w:t>
      </w:r>
      <w:r w:rsidRPr="00C22135">
        <w:rPr>
          <w:szCs w:val="20"/>
        </w:rPr>
        <w:t>(CONFIDENTIAL)</w:t>
      </w:r>
    </w:p>
    <w:p w14:paraId="36EB6324" w14:textId="77777777" w:rsidR="001D0F28" w:rsidRPr="00AD643D" w:rsidRDefault="001D0F28" w:rsidP="001D0F28">
      <w:pPr>
        <w:ind w:left="567"/>
        <w:rPr>
          <w:szCs w:val="20"/>
          <w:lang w:val="en-GB"/>
        </w:rPr>
      </w:pPr>
    </w:p>
    <w:p w14:paraId="7F473F94" w14:textId="77777777" w:rsidR="001D0F28" w:rsidRDefault="001D0F28" w:rsidP="001D0F28">
      <w:pPr>
        <w:rPr>
          <w:szCs w:val="20"/>
        </w:rPr>
      </w:pPr>
      <w:r>
        <w:rPr>
          <w:szCs w:val="20"/>
        </w:rPr>
        <w:t>This document has been done in 2 originals to be duly signed by the undersigned authorized representatives.</w:t>
      </w:r>
    </w:p>
    <w:p w14:paraId="0678FCB5" w14:textId="46D89EEB" w:rsidR="00315E92" w:rsidRPr="00315E92" w:rsidRDefault="00315E92" w:rsidP="00315E92">
      <w:pPr>
        <w:rPr>
          <w:szCs w:val="20"/>
        </w:rPr>
      </w:pPr>
      <w:r w:rsidRPr="00315E92">
        <w:rPr>
          <w:szCs w:val="20"/>
        </w:rPr>
        <w:t>[</w:t>
      </w:r>
      <w:r w:rsidRPr="001C1713">
        <w:rPr>
          <w:szCs w:val="20"/>
          <w:highlight w:val="yellow"/>
        </w:rPr>
        <w:t>Option 1:</w:t>
      </w:r>
      <w:r w:rsidRPr="00315E92">
        <w:rPr>
          <w:szCs w:val="20"/>
        </w:rPr>
        <w:t xml:space="preserve">] Delivery of the fully executed copy via e-mail or via an electronic signature system shall have the same force and effect as delivery of the one original hard copy to be stored by the </w:t>
      </w:r>
      <w:proofErr w:type="gramStart"/>
      <w:r w:rsidRPr="00315E92">
        <w:rPr>
          <w:szCs w:val="20"/>
        </w:rPr>
        <w:t>Coordinator</w:t>
      </w:r>
      <w:proofErr w:type="gramEnd"/>
      <w:r w:rsidRPr="00315E92">
        <w:rPr>
          <w:szCs w:val="20"/>
        </w:rPr>
        <w:t>.</w:t>
      </w:r>
    </w:p>
    <w:p w14:paraId="6A835D21" w14:textId="77777777" w:rsidR="00315E92" w:rsidRPr="00315E92" w:rsidRDefault="00315E92" w:rsidP="00315E92">
      <w:pPr>
        <w:rPr>
          <w:szCs w:val="20"/>
        </w:rPr>
      </w:pPr>
      <w:r w:rsidRPr="00315E92">
        <w:rPr>
          <w:szCs w:val="20"/>
        </w:rPr>
        <w:t>[</w:t>
      </w:r>
      <w:r w:rsidRPr="001C1713">
        <w:rPr>
          <w:szCs w:val="20"/>
          <w:highlight w:val="yellow"/>
        </w:rPr>
        <w:t>End of Option 1</w:t>
      </w:r>
      <w:r w:rsidRPr="00315E92">
        <w:rPr>
          <w:szCs w:val="20"/>
        </w:rPr>
        <w:t>]</w:t>
      </w:r>
    </w:p>
    <w:p w14:paraId="4C98AFBA" w14:textId="7F55843E" w:rsidR="00315E92" w:rsidRPr="00315E92" w:rsidRDefault="00315E92" w:rsidP="00315E92">
      <w:pPr>
        <w:rPr>
          <w:szCs w:val="20"/>
        </w:rPr>
      </w:pPr>
      <w:r w:rsidRPr="00315E92">
        <w:rPr>
          <w:szCs w:val="20"/>
        </w:rPr>
        <w:lastRenderedPageBreak/>
        <w:t>[</w:t>
      </w:r>
      <w:r w:rsidRPr="001C1713">
        <w:rPr>
          <w:szCs w:val="20"/>
          <w:highlight w:val="yellow"/>
        </w:rPr>
        <w:t>Option 2:</w:t>
      </w:r>
      <w:r w:rsidRPr="00315E92">
        <w:rPr>
          <w:szCs w:val="20"/>
        </w:rPr>
        <w:t>] The signature of a Party via a scanned or digitized image of a handwritten signature (e.g. scan in PDF format) or an electronic signature, shall have the same force and effect as an original handwritten signature for the purposes of validity, enforceability and admissibility. This requirement is fulfilled even if the Parties use different forms of signature. This requirement may only be waived in the form set out herein.</w:t>
      </w:r>
    </w:p>
    <w:p w14:paraId="189A4C43" w14:textId="77777777" w:rsidR="00315E92" w:rsidRPr="00315E92" w:rsidRDefault="00315E92" w:rsidP="00315E92">
      <w:pPr>
        <w:rPr>
          <w:szCs w:val="20"/>
        </w:rPr>
      </w:pPr>
      <w:r w:rsidRPr="00315E92">
        <w:rPr>
          <w:szCs w:val="20"/>
        </w:rPr>
        <w:t>Delivery of the copies of all signatures and the consortium agreement via e-mail or via an electronic signature system shall have the same force and effect as delivery of an original hard copy.</w:t>
      </w:r>
    </w:p>
    <w:p w14:paraId="16DC1432" w14:textId="726C6A13" w:rsidR="00315E92" w:rsidRDefault="00315E92" w:rsidP="00315E92">
      <w:pPr>
        <w:rPr>
          <w:szCs w:val="20"/>
        </w:rPr>
      </w:pPr>
      <w:r w:rsidRPr="00315E92">
        <w:rPr>
          <w:szCs w:val="20"/>
        </w:rPr>
        <w:t>[</w:t>
      </w:r>
      <w:r w:rsidRPr="001C1713">
        <w:rPr>
          <w:szCs w:val="20"/>
          <w:highlight w:val="yellow"/>
        </w:rPr>
        <w:t>End of Option 2</w:t>
      </w:r>
      <w:r w:rsidRPr="00315E92">
        <w:rPr>
          <w:szCs w:val="20"/>
        </w:rPr>
        <w:t>]</w:t>
      </w:r>
    </w:p>
    <w:p w14:paraId="6E8DB92B" w14:textId="77777777" w:rsidR="007A586F" w:rsidRDefault="007A586F" w:rsidP="007A586F">
      <w:pPr>
        <w:ind w:left="567"/>
        <w:rPr>
          <w:szCs w:val="20"/>
        </w:rPr>
      </w:pPr>
    </w:p>
    <w:p w14:paraId="4E059271" w14:textId="77777777" w:rsidR="007A586F" w:rsidRDefault="007A586F" w:rsidP="007A586F">
      <w:pPr>
        <w:ind w:left="567"/>
        <w:rPr>
          <w:szCs w:val="20"/>
        </w:rPr>
      </w:pPr>
    </w:p>
    <w:p w14:paraId="46CFE193" w14:textId="77777777" w:rsidR="007A586F" w:rsidRDefault="007A586F" w:rsidP="007A586F">
      <w:pPr>
        <w:ind w:left="567"/>
        <w:rPr>
          <w:szCs w:val="20"/>
        </w:rPr>
      </w:pPr>
    </w:p>
    <w:p w14:paraId="300DAD27" w14:textId="77777777" w:rsidR="007A586F" w:rsidRDefault="007A586F" w:rsidP="007A586F">
      <w:pPr>
        <w:rPr>
          <w:szCs w:val="20"/>
        </w:rPr>
      </w:pPr>
      <w:r>
        <w:rPr>
          <w:szCs w:val="20"/>
        </w:rPr>
        <w:t>[Date and Place]</w:t>
      </w:r>
    </w:p>
    <w:p w14:paraId="17B88876" w14:textId="77777777" w:rsidR="007A586F" w:rsidRDefault="007A586F" w:rsidP="007A586F">
      <w:pPr>
        <w:ind w:left="567"/>
        <w:rPr>
          <w:szCs w:val="20"/>
        </w:rPr>
      </w:pPr>
    </w:p>
    <w:p w14:paraId="1D57E1CC" w14:textId="77777777" w:rsidR="007A586F" w:rsidRDefault="007A586F" w:rsidP="007A586F">
      <w:pPr>
        <w:rPr>
          <w:szCs w:val="20"/>
        </w:rPr>
      </w:pPr>
      <w:r>
        <w:rPr>
          <w:szCs w:val="20"/>
        </w:rPr>
        <w:t xml:space="preserve">[INSERT NAME OF THE </w:t>
      </w:r>
      <w:r w:rsidR="008C7931">
        <w:rPr>
          <w:szCs w:val="20"/>
        </w:rPr>
        <w:t>Associated Partner</w:t>
      </w:r>
      <w:r>
        <w:rPr>
          <w:szCs w:val="20"/>
        </w:rPr>
        <w:t>]</w:t>
      </w:r>
    </w:p>
    <w:p w14:paraId="4F7E1B29" w14:textId="77777777" w:rsidR="007A586F" w:rsidRDefault="007A586F" w:rsidP="007A586F">
      <w:pPr>
        <w:rPr>
          <w:szCs w:val="20"/>
        </w:rPr>
      </w:pPr>
      <w:r>
        <w:rPr>
          <w:szCs w:val="20"/>
        </w:rPr>
        <w:t>Signature(s)</w:t>
      </w:r>
    </w:p>
    <w:p w14:paraId="33E4DBBF" w14:textId="77777777" w:rsidR="007A586F" w:rsidRDefault="007A586F" w:rsidP="007A586F">
      <w:pPr>
        <w:rPr>
          <w:szCs w:val="20"/>
        </w:rPr>
      </w:pPr>
      <w:r>
        <w:rPr>
          <w:szCs w:val="20"/>
        </w:rPr>
        <w:t>Name(s)</w:t>
      </w:r>
    </w:p>
    <w:p w14:paraId="6DCEFEC8" w14:textId="77777777" w:rsidR="007A586F" w:rsidRDefault="007A586F" w:rsidP="007A586F">
      <w:pPr>
        <w:rPr>
          <w:szCs w:val="20"/>
        </w:rPr>
      </w:pPr>
      <w:r>
        <w:rPr>
          <w:szCs w:val="20"/>
        </w:rPr>
        <w:t>Title(s)</w:t>
      </w:r>
    </w:p>
    <w:p w14:paraId="39113B0A" w14:textId="77777777" w:rsidR="007A586F" w:rsidRDefault="007A586F" w:rsidP="007A586F">
      <w:pPr>
        <w:ind w:left="567"/>
        <w:rPr>
          <w:szCs w:val="20"/>
        </w:rPr>
      </w:pPr>
    </w:p>
    <w:p w14:paraId="6512B630" w14:textId="77777777" w:rsidR="007A586F" w:rsidRDefault="007A586F" w:rsidP="007A586F">
      <w:pPr>
        <w:rPr>
          <w:szCs w:val="20"/>
        </w:rPr>
      </w:pPr>
      <w:r>
        <w:rPr>
          <w:szCs w:val="20"/>
        </w:rPr>
        <w:t>[Date and Place]</w:t>
      </w:r>
    </w:p>
    <w:p w14:paraId="19E43B30" w14:textId="77777777" w:rsidR="007A586F" w:rsidRDefault="007A586F" w:rsidP="007A586F">
      <w:pPr>
        <w:ind w:left="567"/>
        <w:rPr>
          <w:szCs w:val="20"/>
        </w:rPr>
      </w:pPr>
    </w:p>
    <w:p w14:paraId="63BF5B8E" w14:textId="77777777" w:rsidR="007A586F" w:rsidRDefault="007A586F" w:rsidP="007A586F">
      <w:pPr>
        <w:rPr>
          <w:szCs w:val="20"/>
        </w:rPr>
      </w:pPr>
      <w:r>
        <w:rPr>
          <w:szCs w:val="20"/>
        </w:rPr>
        <w:t>[INSERT NAME OF THE Project Coordinator]</w:t>
      </w:r>
    </w:p>
    <w:p w14:paraId="3F283C7D" w14:textId="77777777" w:rsidR="007A586F" w:rsidRDefault="007A586F" w:rsidP="007A586F">
      <w:pPr>
        <w:rPr>
          <w:szCs w:val="20"/>
        </w:rPr>
      </w:pPr>
      <w:r>
        <w:rPr>
          <w:szCs w:val="20"/>
        </w:rPr>
        <w:t xml:space="preserve">Signature(s) </w:t>
      </w:r>
    </w:p>
    <w:p w14:paraId="05A56274" w14:textId="77777777" w:rsidR="007A586F" w:rsidRDefault="007A586F" w:rsidP="007A586F">
      <w:pPr>
        <w:rPr>
          <w:szCs w:val="20"/>
        </w:rPr>
      </w:pPr>
      <w:r>
        <w:rPr>
          <w:szCs w:val="20"/>
        </w:rPr>
        <w:t xml:space="preserve">Name(s) </w:t>
      </w:r>
    </w:p>
    <w:p w14:paraId="34BEA3DB" w14:textId="77777777" w:rsidR="007A586F" w:rsidRDefault="007A586F" w:rsidP="007A586F">
      <w:pPr>
        <w:rPr>
          <w:szCs w:val="20"/>
        </w:rPr>
      </w:pPr>
      <w:r>
        <w:rPr>
          <w:szCs w:val="20"/>
        </w:rPr>
        <w:t>Title(s)</w:t>
      </w:r>
    </w:p>
    <w:p w14:paraId="4FC490B0" w14:textId="77777777" w:rsidR="007E5DF4" w:rsidRPr="008662E5" w:rsidRDefault="007E5DF4" w:rsidP="007E5DF4">
      <w:pPr>
        <w:rPr>
          <w:rFonts w:eastAsiaTheme="minorHAnsi" w:cstheme="minorHAnsi"/>
          <w:sz w:val="22"/>
        </w:rPr>
      </w:pPr>
    </w:p>
    <w:p w14:paraId="4D82BBCC" w14:textId="77777777" w:rsidR="005A62E7" w:rsidRDefault="005A62E7" w:rsidP="006E3918">
      <w:pPr>
        <w:pStyle w:val="Attachmentheading"/>
        <w:rPr>
          <w:highlight w:val="yellow"/>
        </w:rPr>
      </w:pPr>
    </w:p>
    <w:p w14:paraId="51A0E188" w14:textId="77777777" w:rsidR="005A62E7" w:rsidRDefault="005A62E7" w:rsidP="006E3918">
      <w:pPr>
        <w:pStyle w:val="Attachmentheading"/>
        <w:rPr>
          <w:highlight w:val="yellow"/>
        </w:rPr>
      </w:pPr>
    </w:p>
    <w:p w14:paraId="253AEDD0" w14:textId="77777777" w:rsidR="005A62E7" w:rsidRDefault="005A62E7" w:rsidP="006E3918">
      <w:pPr>
        <w:pStyle w:val="Attachmentheading"/>
        <w:rPr>
          <w:highlight w:val="yellow"/>
        </w:rPr>
      </w:pPr>
    </w:p>
    <w:p w14:paraId="110CB2FE" w14:textId="77777777" w:rsidR="005A62E7" w:rsidRDefault="005A62E7" w:rsidP="006E3918">
      <w:pPr>
        <w:pStyle w:val="Attachmentheading"/>
        <w:rPr>
          <w:highlight w:val="yellow"/>
        </w:rPr>
      </w:pPr>
    </w:p>
    <w:p w14:paraId="153078F6" w14:textId="77777777" w:rsidR="005A62E7" w:rsidRDefault="005A62E7" w:rsidP="006E3918">
      <w:pPr>
        <w:pStyle w:val="Attachmentheading"/>
        <w:rPr>
          <w:highlight w:val="yellow"/>
        </w:rPr>
      </w:pPr>
    </w:p>
    <w:p w14:paraId="29E36CD2" w14:textId="29B6CA9E" w:rsidR="00275904" w:rsidRDefault="00275904" w:rsidP="006E3918">
      <w:pPr>
        <w:pStyle w:val="Attachmentheading"/>
      </w:pPr>
      <w:bookmarkStart w:id="222" w:name="_Toc229042607"/>
      <w:r w:rsidRPr="00BD706C">
        <w:rPr>
          <w:highlight w:val="yellow"/>
        </w:rPr>
        <w:t xml:space="preserve">[Attachment 4 d): Commitment of the </w:t>
      </w:r>
      <w:r w:rsidR="00866A21" w:rsidRPr="00BD706C">
        <w:rPr>
          <w:highlight w:val="yellow"/>
        </w:rPr>
        <w:t>O</w:t>
      </w:r>
      <w:r w:rsidRPr="00BD706C">
        <w:rPr>
          <w:highlight w:val="yellow"/>
        </w:rPr>
        <w:t>ther Associated Partner]</w:t>
      </w:r>
      <w:bookmarkEnd w:id="222"/>
    </w:p>
    <w:p w14:paraId="4A6CA3C2" w14:textId="77777777" w:rsidR="00A9150D" w:rsidRDefault="00A9150D">
      <w:pPr>
        <w:spacing w:before="0" w:after="80" w:line="240" w:lineRule="auto"/>
        <w:jc w:val="left"/>
        <w:rPr>
          <w:rFonts w:cstheme="minorHAnsi"/>
        </w:rPr>
      </w:pPr>
    </w:p>
    <w:p w14:paraId="33C9B7C9" w14:textId="77777777" w:rsidR="00315E92" w:rsidRDefault="00315E92" w:rsidP="00A9150D">
      <w:pPr>
        <w:spacing w:before="0" w:after="80" w:line="240" w:lineRule="auto"/>
        <w:jc w:val="left"/>
        <w:rPr>
          <w:rFonts w:ascii="Arial" w:hAnsi="Arial" w:cs="Arial"/>
          <w:szCs w:val="20"/>
        </w:rPr>
      </w:pPr>
    </w:p>
    <w:p w14:paraId="3299146A" w14:textId="1BC588E0" w:rsidR="00315E92" w:rsidRPr="00796826" w:rsidRDefault="00A9150D" w:rsidP="00796826">
      <w:pPr>
        <w:spacing w:before="0" w:after="80"/>
        <w:jc w:val="left"/>
        <w:rPr>
          <w:rFonts w:cstheme="minorHAnsi"/>
          <w:szCs w:val="20"/>
        </w:rPr>
      </w:pPr>
      <w:r w:rsidRPr="00796826">
        <w:rPr>
          <w:rFonts w:cstheme="minorHAnsi"/>
          <w:szCs w:val="20"/>
        </w:rPr>
        <w:t xml:space="preserve">[COORDINATING INSTITUTION] (“[short name]”) and the </w:t>
      </w:r>
      <w:proofErr w:type="spellStart"/>
      <w:r w:rsidRPr="00796826">
        <w:rPr>
          <w:rFonts w:cstheme="minorHAnsi"/>
          <w:szCs w:val="20"/>
        </w:rPr>
        <w:t>organisations</w:t>
      </w:r>
      <w:proofErr w:type="spellEnd"/>
      <w:r w:rsidRPr="00796826">
        <w:rPr>
          <w:rFonts w:cstheme="minorHAnsi"/>
          <w:szCs w:val="20"/>
        </w:rPr>
        <w:t xml:space="preserve"> shown in the attached schedule (hereinafter referred to as “Consortium” are participating in the Marie </w:t>
      </w:r>
      <w:proofErr w:type="spellStart"/>
      <w:r w:rsidRPr="00796826">
        <w:rPr>
          <w:rFonts w:cstheme="minorHAnsi"/>
          <w:szCs w:val="20"/>
        </w:rPr>
        <w:t>Skłodowska</w:t>
      </w:r>
      <w:proofErr w:type="spellEnd"/>
      <w:r w:rsidRPr="00796826">
        <w:rPr>
          <w:rFonts w:cstheme="minorHAnsi"/>
          <w:szCs w:val="20"/>
        </w:rPr>
        <w:t xml:space="preserve">-Curie Action: </w:t>
      </w:r>
      <w:r w:rsidR="00796826">
        <w:rPr>
          <w:rFonts w:cstheme="minorHAnsi"/>
          <w:szCs w:val="20"/>
        </w:rPr>
        <w:t>xx</w:t>
      </w:r>
      <w:r w:rsidRPr="00796826">
        <w:rPr>
          <w:rFonts w:cstheme="minorHAnsi"/>
          <w:szCs w:val="20"/>
        </w:rPr>
        <w:t xml:space="preserve"> entitled “[PROJECT TITLE]” with the acronym “[ACRONYM]” (hereinafter referred to as “Project”), which is being funded by the European Union under its </w:t>
      </w:r>
      <w:r w:rsidR="00275904" w:rsidRPr="00796826">
        <w:rPr>
          <w:rFonts w:cstheme="minorHAnsi"/>
          <w:szCs w:val="20"/>
        </w:rPr>
        <w:t>Horizon</w:t>
      </w:r>
      <w:r w:rsidRPr="00796826">
        <w:rPr>
          <w:rFonts w:cstheme="minorHAnsi"/>
          <w:szCs w:val="20"/>
        </w:rPr>
        <w:t xml:space="preserve"> </w:t>
      </w:r>
      <w:proofErr w:type="spellStart"/>
      <w:r w:rsidRPr="00796826">
        <w:rPr>
          <w:rFonts w:cstheme="minorHAnsi"/>
          <w:szCs w:val="20"/>
        </w:rPr>
        <w:t>Programme</w:t>
      </w:r>
      <w:proofErr w:type="spellEnd"/>
      <w:r w:rsidRPr="00796826">
        <w:rPr>
          <w:rFonts w:cstheme="minorHAnsi"/>
          <w:szCs w:val="20"/>
        </w:rPr>
        <w:t xml:space="preserve">. </w:t>
      </w:r>
    </w:p>
    <w:p w14:paraId="41DB408D" w14:textId="77777777" w:rsidR="00315E92" w:rsidRPr="00796826" w:rsidRDefault="00315E92" w:rsidP="00796826">
      <w:pPr>
        <w:spacing w:before="0" w:after="80"/>
        <w:jc w:val="left"/>
        <w:rPr>
          <w:rFonts w:cstheme="minorHAnsi"/>
          <w:szCs w:val="20"/>
        </w:rPr>
      </w:pPr>
    </w:p>
    <w:p w14:paraId="7E605772" w14:textId="4CDFD42A" w:rsidR="00A9150D" w:rsidRPr="00796826" w:rsidRDefault="00A9150D" w:rsidP="00796826">
      <w:pPr>
        <w:spacing w:before="0" w:after="80"/>
        <w:jc w:val="left"/>
        <w:rPr>
          <w:rFonts w:cstheme="minorHAnsi"/>
          <w:szCs w:val="20"/>
        </w:rPr>
      </w:pPr>
      <w:r w:rsidRPr="00796826">
        <w:rPr>
          <w:rFonts w:cstheme="minorHAnsi"/>
          <w:szCs w:val="20"/>
        </w:rPr>
        <w:t>Hence, this agreement is between:</w:t>
      </w:r>
    </w:p>
    <w:p w14:paraId="17450822" w14:textId="77777777" w:rsidR="00275904" w:rsidRPr="00796826" w:rsidRDefault="00275904" w:rsidP="00796826">
      <w:pPr>
        <w:spacing w:before="0" w:after="80"/>
        <w:jc w:val="left"/>
        <w:rPr>
          <w:rFonts w:cstheme="minorHAnsi"/>
          <w:szCs w:val="20"/>
        </w:rPr>
      </w:pPr>
    </w:p>
    <w:p w14:paraId="48DBDF5D" w14:textId="335FD5C4" w:rsidR="00A9150D" w:rsidRPr="00796826" w:rsidRDefault="00A9150D" w:rsidP="00796826">
      <w:pPr>
        <w:spacing w:before="0" w:after="80"/>
        <w:jc w:val="left"/>
        <w:rPr>
          <w:rFonts w:cstheme="minorHAnsi"/>
          <w:szCs w:val="20"/>
        </w:rPr>
      </w:pPr>
      <w:r w:rsidRPr="00796826">
        <w:rPr>
          <w:rFonts w:cstheme="minorHAnsi"/>
          <w:szCs w:val="20"/>
        </w:rPr>
        <w:t>[Insert official name of the Coordinating Institution], having its registered office or based in [insert the Legal Address of the Entity], acting on behalf of the [PROJECT ACRONYM] Consortium.</w:t>
      </w:r>
    </w:p>
    <w:p w14:paraId="5F6C4EC5" w14:textId="77777777" w:rsidR="00275904" w:rsidRPr="00796826" w:rsidRDefault="00275904" w:rsidP="00796826">
      <w:pPr>
        <w:spacing w:before="0" w:after="80"/>
        <w:jc w:val="left"/>
        <w:rPr>
          <w:rFonts w:cstheme="minorHAnsi"/>
          <w:szCs w:val="20"/>
        </w:rPr>
      </w:pPr>
    </w:p>
    <w:p w14:paraId="3614D65E" w14:textId="2E3FC4C4" w:rsidR="00A9150D" w:rsidRPr="00796826" w:rsidRDefault="00A9150D" w:rsidP="00796826">
      <w:pPr>
        <w:spacing w:before="0" w:after="80"/>
        <w:jc w:val="left"/>
        <w:rPr>
          <w:rFonts w:cstheme="minorHAnsi"/>
          <w:szCs w:val="20"/>
        </w:rPr>
      </w:pPr>
      <w:r w:rsidRPr="00796826">
        <w:rPr>
          <w:rFonts w:cstheme="minorHAnsi"/>
          <w:szCs w:val="20"/>
        </w:rPr>
        <w:t>And</w:t>
      </w:r>
    </w:p>
    <w:p w14:paraId="25738D38" w14:textId="77777777" w:rsidR="00315E92" w:rsidRPr="00796826" w:rsidRDefault="00315E92" w:rsidP="00796826">
      <w:pPr>
        <w:spacing w:before="0" w:after="80"/>
        <w:jc w:val="left"/>
        <w:rPr>
          <w:rFonts w:cstheme="minorHAnsi"/>
          <w:szCs w:val="20"/>
        </w:rPr>
      </w:pPr>
    </w:p>
    <w:p w14:paraId="6F8B9274" w14:textId="77777777" w:rsidR="0019010B" w:rsidRPr="00796826" w:rsidRDefault="00A9150D" w:rsidP="00796826">
      <w:pPr>
        <w:spacing w:before="0" w:after="80"/>
        <w:jc w:val="left"/>
        <w:rPr>
          <w:rFonts w:cstheme="minorHAnsi"/>
          <w:szCs w:val="20"/>
        </w:rPr>
      </w:pPr>
      <w:r w:rsidRPr="00796826">
        <w:rPr>
          <w:rFonts w:cstheme="minorHAnsi"/>
          <w:szCs w:val="20"/>
        </w:rPr>
        <w:t xml:space="preserve">[Insert official name of the </w:t>
      </w:r>
      <w:r w:rsidR="00275904" w:rsidRPr="00796826">
        <w:rPr>
          <w:rFonts w:cstheme="minorHAnsi"/>
          <w:szCs w:val="20"/>
        </w:rPr>
        <w:t>Associated Partner</w:t>
      </w:r>
      <w:r w:rsidRPr="00796826">
        <w:rPr>
          <w:rFonts w:cstheme="minorHAnsi"/>
          <w:szCs w:val="20"/>
        </w:rPr>
        <w:t>], having its registered office or based in [insert the Legal Address of the Entity] hereinafter referred to as [</w:t>
      </w:r>
      <w:r w:rsidR="00275904" w:rsidRPr="00796826">
        <w:rPr>
          <w:rFonts w:cstheme="minorHAnsi"/>
          <w:szCs w:val="20"/>
        </w:rPr>
        <w:t>Associated Partner</w:t>
      </w:r>
      <w:r w:rsidRPr="00796826">
        <w:rPr>
          <w:rFonts w:cstheme="minorHAnsi"/>
          <w:szCs w:val="20"/>
        </w:rPr>
        <w:t xml:space="preserve"> short name].</w:t>
      </w:r>
    </w:p>
    <w:p w14:paraId="045FE5AF" w14:textId="77777777" w:rsidR="0019010B" w:rsidRPr="00796826" w:rsidRDefault="0019010B" w:rsidP="00796826">
      <w:pPr>
        <w:spacing w:before="0" w:after="80"/>
        <w:jc w:val="left"/>
        <w:rPr>
          <w:rFonts w:cstheme="minorHAnsi"/>
          <w:szCs w:val="20"/>
        </w:rPr>
      </w:pPr>
    </w:p>
    <w:p w14:paraId="7912F515" w14:textId="587E67C5" w:rsidR="00A9150D" w:rsidRPr="00796826" w:rsidRDefault="00A9150D" w:rsidP="00796826">
      <w:pPr>
        <w:spacing w:before="0" w:after="80"/>
        <w:jc w:val="left"/>
        <w:rPr>
          <w:rFonts w:cstheme="minorHAnsi"/>
          <w:b/>
          <w:bCs/>
          <w:szCs w:val="20"/>
        </w:rPr>
      </w:pPr>
      <w:r w:rsidRPr="00796826">
        <w:rPr>
          <w:rFonts w:cstheme="minorHAnsi"/>
          <w:b/>
          <w:bCs/>
          <w:szCs w:val="20"/>
        </w:rPr>
        <w:t>General provisions:</w:t>
      </w:r>
    </w:p>
    <w:p w14:paraId="18067518" w14:textId="77777777" w:rsidR="00275904" w:rsidRPr="00796826" w:rsidRDefault="00275904" w:rsidP="00796826">
      <w:pPr>
        <w:spacing w:before="0" w:after="80"/>
        <w:jc w:val="left"/>
        <w:rPr>
          <w:rFonts w:cstheme="minorHAnsi"/>
          <w:szCs w:val="20"/>
        </w:rPr>
      </w:pPr>
    </w:p>
    <w:p w14:paraId="67511B71" w14:textId="37FA4A70" w:rsidR="00A9150D" w:rsidRPr="00796826" w:rsidRDefault="00A9150D" w:rsidP="00796826">
      <w:pPr>
        <w:spacing w:before="0" w:after="80"/>
        <w:jc w:val="left"/>
        <w:rPr>
          <w:rFonts w:cstheme="minorHAnsi"/>
          <w:szCs w:val="20"/>
        </w:rPr>
      </w:pPr>
      <w:r w:rsidRPr="00796826">
        <w:rPr>
          <w:rFonts w:cstheme="minorHAnsi"/>
          <w:szCs w:val="20"/>
        </w:rPr>
        <w:t>[</w:t>
      </w:r>
      <w:r w:rsidR="00275904" w:rsidRPr="00796826">
        <w:rPr>
          <w:rFonts w:cstheme="minorHAnsi"/>
          <w:szCs w:val="20"/>
        </w:rPr>
        <w:t>Associated Partner</w:t>
      </w:r>
      <w:r w:rsidRPr="00796826">
        <w:rPr>
          <w:rFonts w:cstheme="minorHAnsi"/>
          <w:szCs w:val="20"/>
        </w:rPr>
        <w:t xml:space="preserve"> short name] agrees to:</w:t>
      </w:r>
    </w:p>
    <w:p w14:paraId="0F3F561C" w14:textId="77777777" w:rsidR="00315E92" w:rsidRPr="00796826" w:rsidRDefault="00315E92" w:rsidP="00796826">
      <w:pPr>
        <w:spacing w:before="0" w:after="80"/>
        <w:jc w:val="left"/>
        <w:rPr>
          <w:rFonts w:cstheme="minorHAnsi"/>
          <w:szCs w:val="20"/>
        </w:rPr>
      </w:pPr>
    </w:p>
    <w:p w14:paraId="2D969EC9" w14:textId="3CFE9FA5" w:rsidR="00A9150D" w:rsidRPr="00796826" w:rsidRDefault="00A9150D" w:rsidP="00796826">
      <w:pPr>
        <w:spacing w:before="0" w:after="80"/>
        <w:jc w:val="left"/>
        <w:rPr>
          <w:rFonts w:cstheme="minorHAnsi"/>
          <w:szCs w:val="20"/>
        </w:rPr>
      </w:pPr>
      <w:r w:rsidRPr="00796826">
        <w:rPr>
          <w:rFonts w:cstheme="minorHAnsi"/>
          <w:szCs w:val="20"/>
        </w:rPr>
        <w:t xml:space="preserve">1. Contribute to the [Project ACRONYM] Project by fulfilling the tasks listed in Annex I to </w:t>
      </w:r>
    </w:p>
    <w:p w14:paraId="06564B9B" w14:textId="77777777" w:rsidR="00A9150D" w:rsidRPr="00796826" w:rsidRDefault="00A9150D" w:rsidP="00796826">
      <w:pPr>
        <w:spacing w:before="0" w:after="80"/>
        <w:jc w:val="left"/>
        <w:rPr>
          <w:rFonts w:cstheme="minorHAnsi"/>
          <w:szCs w:val="20"/>
        </w:rPr>
      </w:pPr>
      <w:r w:rsidRPr="00796826">
        <w:rPr>
          <w:rFonts w:cstheme="minorHAnsi"/>
          <w:szCs w:val="20"/>
        </w:rPr>
        <w:t>the Grant Agreement, Appendix B.</w:t>
      </w:r>
    </w:p>
    <w:p w14:paraId="72758CB3" w14:textId="77777777" w:rsidR="00275904" w:rsidRPr="006E3918" w:rsidRDefault="00275904" w:rsidP="00796826">
      <w:pPr>
        <w:spacing w:before="0" w:after="80"/>
        <w:jc w:val="left"/>
        <w:rPr>
          <w:rFonts w:ascii="Arial" w:hAnsi="Arial" w:cs="Arial"/>
          <w:szCs w:val="20"/>
        </w:rPr>
      </w:pPr>
    </w:p>
    <w:p w14:paraId="379F30D5" w14:textId="7FC98EBB" w:rsidR="00A9150D" w:rsidRPr="006E3918" w:rsidRDefault="00A9150D" w:rsidP="00796826">
      <w:pPr>
        <w:spacing w:before="0" w:after="80"/>
        <w:jc w:val="left"/>
        <w:rPr>
          <w:rFonts w:ascii="Arial" w:hAnsi="Arial" w:cs="Arial"/>
          <w:szCs w:val="20"/>
        </w:rPr>
      </w:pPr>
      <w:r w:rsidRPr="006E3918">
        <w:rPr>
          <w:rFonts w:ascii="Arial" w:hAnsi="Arial" w:cs="Arial"/>
          <w:szCs w:val="20"/>
        </w:rPr>
        <w:t xml:space="preserve">2. Contribute to the [Project ACRONYM] Project by abiding decisions made by the </w:t>
      </w:r>
    </w:p>
    <w:p w14:paraId="712125B5" w14:textId="77777777" w:rsidR="00A9150D" w:rsidRPr="006E3918" w:rsidRDefault="00A9150D" w:rsidP="00796826">
      <w:pPr>
        <w:spacing w:before="0" w:after="80"/>
        <w:jc w:val="left"/>
        <w:rPr>
          <w:rFonts w:ascii="Arial" w:hAnsi="Arial" w:cs="Arial"/>
          <w:szCs w:val="20"/>
        </w:rPr>
      </w:pPr>
      <w:r w:rsidRPr="006E3918">
        <w:rPr>
          <w:rFonts w:ascii="Arial" w:hAnsi="Arial" w:cs="Arial"/>
          <w:szCs w:val="20"/>
        </w:rPr>
        <w:t>Supervisory Board.</w:t>
      </w:r>
    </w:p>
    <w:p w14:paraId="5C136507" w14:textId="77777777" w:rsidR="00275904" w:rsidRPr="006E3918" w:rsidRDefault="00275904" w:rsidP="00796826">
      <w:pPr>
        <w:spacing w:before="0" w:after="80"/>
        <w:jc w:val="left"/>
        <w:rPr>
          <w:rFonts w:ascii="Arial" w:hAnsi="Arial" w:cs="Arial"/>
          <w:szCs w:val="20"/>
        </w:rPr>
      </w:pPr>
    </w:p>
    <w:p w14:paraId="1FB071CA" w14:textId="3B4EE0D0" w:rsidR="00A9150D" w:rsidRPr="006E3918" w:rsidRDefault="00A9150D" w:rsidP="00796826">
      <w:pPr>
        <w:spacing w:before="0" w:after="80"/>
        <w:jc w:val="left"/>
        <w:rPr>
          <w:rFonts w:ascii="Arial" w:hAnsi="Arial" w:cs="Arial"/>
          <w:szCs w:val="20"/>
        </w:rPr>
      </w:pPr>
      <w:r w:rsidRPr="006E3918">
        <w:rPr>
          <w:rFonts w:ascii="Arial" w:hAnsi="Arial" w:cs="Arial"/>
          <w:szCs w:val="20"/>
        </w:rPr>
        <w:t xml:space="preserve">3. Make best efforts to promptly conclude a detailed Secondment agreement with the </w:t>
      </w:r>
    </w:p>
    <w:p w14:paraId="4F0A0E8D" w14:textId="77777777" w:rsidR="00A9150D" w:rsidRPr="006E3918" w:rsidRDefault="00A9150D" w:rsidP="00796826">
      <w:pPr>
        <w:spacing w:before="0" w:after="80"/>
        <w:jc w:val="left"/>
        <w:rPr>
          <w:rFonts w:ascii="Arial" w:hAnsi="Arial" w:cs="Arial"/>
          <w:szCs w:val="20"/>
        </w:rPr>
      </w:pPr>
      <w:r w:rsidRPr="006E3918">
        <w:rPr>
          <w:rFonts w:ascii="Arial" w:hAnsi="Arial" w:cs="Arial"/>
          <w:szCs w:val="20"/>
        </w:rPr>
        <w:t xml:space="preserve">relevant Party. </w:t>
      </w:r>
    </w:p>
    <w:p w14:paraId="72A44ED7" w14:textId="77777777" w:rsidR="00275904" w:rsidRPr="006E3918" w:rsidRDefault="00275904" w:rsidP="00796826">
      <w:pPr>
        <w:spacing w:before="0" w:after="80"/>
        <w:jc w:val="left"/>
        <w:rPr>
          <w:rFonts w:ascii="Arial" w:hAnsi="Arial" w:cs="Arial"/>
          <w:szCs w:val="20"/>
        </w:rPr>
      </w:pPr>
    </w:p>
    <w:p w14:paraId="4FDD0B97" w14:textId="0B23BDFE" w:rsidR="00A9150D" w:rsidRPr="001C1713" w:rsidRDefault="00315E92" w:rsidP="00796826">
      <w:pPr>
        <w:spacing w:before="0" w:after="80"/>
        <w:jc w:val="left"/>
        <w:rPr>
          <w:rFonts w:ascii="Arial" w:hAnsi="Arial" w:cs="Arial"/>
          <w:szCs w:val="20"/>
        </w:rPr>
      </w:pPr>
      <w:r w:rsidRPr="001C1713">
        <w:rPr>
          <w:rFonts w:ascii="Arial" w:hAnsi="Arial" w:cs="Arial"/>
          <w:szCs w:val="20"/>
        </w:rPr>
        <w:t xml:space="preserve">4. </w:t>
      </w:r>
      <w:r w:rsidR="00A9150D" w:rsidRPr="001C1713">
        <w:rPr>
          <w:rFonts w:ascii="Arial" w:hAnsi="Arial" w:cs="Arial"/>
          <w:szCs w:val="20"/>
        </w:rPr>
        <w:t xml:space="preserve">Provisions related to the participation to the [PROJECT ACRONYM] </w:t>
      </w:r>
      <w:r w:rsidR="00EB33FB" w:rsidRPr="001C1713">
        <w:t>[add consortium body]</w:t>
      </w:r>
    </w:p>
    <w:p w14:paraId="3A356485" w14:textId="386FBCC2" w:rsidR="00A9150D" w:rsidRPr="0019010B" w:rsidRDefault="00A9150D" w:rsidP="00796826">
      <w:pPr>
        <w:spacing w:before="0" w:after="80"/>
        <w:jc w:val="left"/>
        <w:rPr>
          <w:rFonts w:ascii="Arial" w:hAnsi="Arial" w:cs="Arial"/>
          <w:szCs w:val="20"/>
        </w:rPr>
      </w:pPr>
      <w:r w:rsidRPr="001C1713">
        <w:rPr>
          <w:rFonts w:ascii="Arial" w:hAnsi="Arial" w:cs="Arial"/>
          <w:szCs w:val="20"/>
        </w:rPr>
        <w:t>The Consortium welcomes [</w:t>
      </w:r>
      <w:r w:rsidR="00275904" w:rsidRPr="001C1713">
        <w:rPr>
          <w:rFonts w:ascii="Arial" w:hAnsi="Arial" w:cs="Arial"/>
          <w:szCs w:val="20"/>
        </w:rPr>
        <w:t>Associated Partner</w:t>
      </w:r>
      <w:r w:rsidRPr="001C1713">
        <w:rPr>
          <w:rFonts w:ascii="Arial" w:hAnsi="Arial" w:cs="Arial"/>
          <w:szCs w:val="20"/>
        </w:rPr>
        <w:t xml:space="preserve"> short name] as a member of the</w:t>
      </w:r>
      <w:r w:rsidR="001C1713">
        <w:rPr>
          <w:rFonts w:ascii="Arial" w:hAnsi="Arial" w:cs="Arial"/>
          <w:szCs w:val="20"/>
        </w:rPr>
        <w:t xml:space="preserve"> </w:t>
      </w:r>
      <w:r w:rsidR="00EB33FB" w:rsidRPr="001C1713">
        <w:t>[add consortium body]</w:t>
      </w:r>
      <w:r w:rsidRPr="001C1713">
        <w:rPr>
          <w:rFonts w:ascii="Arial" w:hAnsi="Arial" w:cs="Arial"/>
          <w:szCs w:val="20"/>
        </w:rPr>
        <w:t>. Participation as a member</w:t>
      </w:r>
      <w:r w:rsidR="00462722" w:rsidRPr="001C1713">
        <w:rPr>
          <w:rFonts w:ascii="Arial" w:hAnsi="Arial" w:cs="Arial"/>
          <w:szCs w:val="20"/>
        </w:rPr>
        <w:t xml:space="preserve"> [</w:t>
      </w:r>
      <w:r w:rsidR="00462722" w:rsidRPr="001C1713">
        <w:rPr>
          <w:rFonts w:ascii="Arial" w:hAnsi="Arial" w:cs="Arial"/>
          <w:szCs w:val="20"/>
          <w:highlight w:val="yellow"/>
        </w:rPr>
        <w:t>Option</w:t>
      </w:r>
      <w:r w:rsidR="00462722" w:rsidRPr="001C1713">
        <w:rPr>
          <w:rFonts w:ascii="Arial" w:hAnsi="Arial" w:cs="Arial"/>
          <w:szCs w:val="20"/>
        </w:rPr>
        <w:t>: without voting rights]</w:t>
      </w:r>
      <w:r w:rsidRPr="001C1713">
        <w:rPr>
          <w:rFonts w:ascii="Arial" w:hAnsi="Arial" w:cs="Arial"/>
          <w:szCs w:val="20"/>
        </w:rPr>
        <w:t xml:space="preserve"> of the </w:t>
      </w:r>
      <w:r w:rsidR="00EB33FB" w:rsidRPr="001C1713">
        <w:t>[add consortium body]</w:t>
      </w:r>
      <w:r w:rsidR="001C1713">
        <w:t xml:space="preserve"> </w:t>
      </w:r>
      <w:r w:rsidRPr="001C1713">
        <w:rPr>
          <w:rFonts w:ascii="Arial" w:hAnsi="Arial" w:cs="Arial"/>
          <w:szCs w:val="20"/>
        </w:rPr>
        <w:t>will involve the representative of [</w:t>
      </w:r>
      <w:r w:rsidR="00275904" w:rsidRPr="001C1713">
        <w:rPr>
          <w:rFonts w:ascii="Arial" w:hAnsi="Arial" w:cs="Arial"/>
          <w:szCs w:val="20"/>
        </w:rPr>
        <w:t>Associated Partner</w:t>
      </w:r>
      <w:r w:rsidRPr="001C1713">
        <w:rPr>
          <w:rFonts w:ascii="Arial" w:hAnsi="Arial" w:cs="Arial"/>
          <w:szCs w:val="20"/>
        </w:rPr>
        <w:t xml:space="preserve"> short name] receiving, and/or participating in Project</w:t>
      </w:r>
      <w:r w:rsidR="00315E92" w:rsidRPr="001C1713">
        <w:rPr>
          <w:rFonts w:ascii="Arial" w:hAnsi="Arial" w:cs="Arial"/>
          <w:szCs w:val="20"/>
        </w:rPr>
        <w:t xml:space="preserve"> d</w:t>
      </w:r>
      <w:r w:rsidRPr="001C1713">
        <w:rPr>
          <w:rFonts w:ascii="Arial" w:hAnsi="Arial" w:cs="Arial"/>
          <w:szCs w:val="20"/>
        </w:rPr>
        <w:t>iscussions/presentations/correspondence concerning confidential information, including, but not limited to, information produced and/or acquired by the Consortium members either as part of the</w:t>
      </w:r>
      <w:r w:rsidRPr="006E3918">
        <w:rPr>
          <w:rFonts w:ascii="Arial" w:hAnsi="Arial" w:cs="Arial"/>
          <w:szCs w:val="20"/>
        </w:rPr>
        <w:t xml:space="preserve"> Project (“Results”) or before the Project (“Background”). As the Consortium members have pre-existing obligations with respect to the confidentiality of such Results, Background and confidential information, [</w:t>
      </w:r>
      <w:r w:rsidR="00275904" w:rsidRPr="006E3918">
        <w:rPr>
          <w:rFonts w:ascii="Arial" w:hAnsi="Arial" w:cs="Arial"/>
          <w:szCs w:val="20"/>
        </w:rPr>
        <w:t>Associated Partner</w:t>
      </w:r>
      <w:r w:rsidRPr="006E3918">
        <w:rPr>
          <w:rFonts w:ascii="Arial" w:hAnsi="Arial" w:cs="Arial"/>
          <w:szCs w:val="20"/>
        </w:rPr>
        <w:t xml:space="preserve"> short name] will be required to keep confidential, as indicated below, any Results, Background or other confidential information that may be disclosed to [</w:t>
      </w:r>
      <w:r w:rsidR="00275904" w:rsidRPr="006E3918">
        <w:rPr>
          <w:rFonts w:ascii="Arial" w:hAnsi="Arial" w:cs="Arial"/>
          <w:szCs w:val="20"/>
        </w:rPr>
        <w:t xml:space="preserve">Associated </w:t>
      </w:r>
      <w:r w:rsidR="00275904" w:rsidRPr="006E3918">
        <w:rPr>
          <w:rFonts w:ascii="Arial" w:hAnsi="Arial" w:cs="Arial"/>
          <w:szCs w:val="20"/>
        </w:rPr>
        <w:lastRenderedPageBreak/>
        <w:t>Partner</w:t>
      </w:r>
      <w:r w:rsidRPr="006E3918">
        <w:rPr>
          <w:rFonts w:ascii="Arial" w:hAnsi="Arial" w:cs="Arial"/>
          <w:szCs w:val="20"/>
        </w:rPr>
        <w:t xml:space="preserve"> short name] as a member of </w:t>
      </w:r>
      <w:r w:rsidRPr="0019010B">
        <w:rPr>
          <w:rFonts w:ascii="Arial" w:hAnsi="Arial" w:cs="Arial"/>
          <w:szCs w:val="20"/>
        </w:rPr>
        <w:t xml:space="preserve">the </w:t>
      </w:r>
      <w:r w:rsidR="00EB33FB" w:rsidRPr="0019010B">
        <w:t>add consortium body]</w:t>
      </w:r>
      <w:r w:rsidRPr="0019010B">
        <w:rPr>
          <w:rFonts w:ascii="Arial" w:hAnsi="Arial" w:cs="Arial"/>
          <w:szCs w:val="20"/>
        </w:rPr>
        <w:t>. In addition, confidential information may be disclosed to [</w:t>
      </w:r>
      <w:r w:rsidR="00275904" w:rsidRPr="0019010B">
        <w:rPr>
          <w:rFonts w:ascii="Arial" w:hAnsi="Arial" w:cs="Arial"/>
          <w:szCs w:val="20"/>
        </w:rPr>
        <w:t>Associated Partner</w:t>
      </w:r>
      <w:r w:rsidRPr="0019010B">
        <w:rPr>
          <w:rFonts w:ascii="Arial" w:hAnsi="Arial" w:cs="Arial"/>
          <w:szCs w:val="20"/>
        </w:rPr>
        <w:t xml:space="preserve"> short name] by members of the </w:t>
      </w:r>
      <w:r w:rsidR="0019010B" w:rsidRPr="0019010B">
        <w:rPr>
          <w:rFonts w:ascii="Arial" w:hAnsi="Arial" w:cs="Arial"/>
          <w:szCs w:val="20"/>
        </w:rPr>
        <w:t>[</w:t>
      </w:r>
      <w:r w:rsidR="00EB33FB" w:rsidRPr="0019010B">
        <w:t>add consortium body]</w:t>
      </w:r>
      <w:r w:rsidRPr="0019010B">
        <w:rPr>
          <w:rFonts w:ascii="Arial" w:hAnsi="Arial" w:cs="Arial"/>
          <w:szCs w:val="20"/>
        </w:rPr>
        <w:t xml:space="preserve"> who</w:t>
      </w:r>
      <w:r w:rsidRPr="006E3918">
        <w:rPr>
          <w:rFonts w:ascii="Arial" w:hAnsi="Arial" w:cs="Arial"/>
          <w:szCs w:val="20"/>
        </w:rPr>
        <w:t xml:space="preserve"> are not members of the Consortium. In this agreement, any information disclosed to [</w:t>
      </w:r>
      <w:r w:rsidR="00275904" w:rsidRPr="006E3918">
        <w:rPr>
          <w:rFonts w:ascii="Arial" w:hAnsi="Arial" w:cs="Arial"/>
          <w:szCs w:val="20"/>
        </w:rPr>
        <w:t xml:space="preserve">Associated </w:t>
      </w:r>
      <w:r w:rsidRPr="006E3918">
        <w:rPr>
          <w:rFonts w:ascii="Arial" w:hAnsi="Arial" w:cs="Arial"/>
          <w:szCs w:val="20"/>
        </w:rPr>
        <w:t>Partner short name] in whatever form or mode of transmission, relating to Results and/or Background and/or any information disclosed to [</w:t>
      </w:r>
      <w:r w:rsidR="00275904" w:rsidRPr="006E3918">
        <w:rPr>
          <w:rFonts w:ascii="Arial" w:hAnsi="Arial" w:cs="Arial"/>
          <w:szCs w:val="20"/>
        </w:rPr>
        <w:t>Associated Partner</w:t>
      </w:r>
      <w:r w:rsidRPr="006E3918">
        <w:rPr>
          <w:rFonts w:ascii="Arial" w:hAnsi="Arial" w:cs="Arial"/>
          <w:szCs w:val="20"/>
        </w:rPr>
        <w:t xml:space="preserve"> short name] by any party which has been identified as confidential at the time of disclosure, shall be collectively referred to Acronym of the Project Consortium Agreement, version ……., YYYY-MM-DD</w:t>
      </w:r>
      <w:r w:rsidR="00315E92">
        <w:rPr>
          <w:rFonts w:ascii="Arial" w:hAnsi="Arial" w:cs="Arial"/>
          <w:szCs w:val="20"/>
        </w:rPr>
        <w:t xml:space="preserve"> </w:t>
      </w:r>
      <w:r w:rsidRPr="006E3918">
        <w:rPr>
          <w:rFonts w:ascii="Arial" w:hAnsi="Arial" w:cs="Arial"/>
          <w:szCs w:val="20"/>
        </w:rPr>
        <w:t xml:space="preserve">as “Confidential Information” and the party owning or holding rights to such Confidential Information, who shall be entitled to enforce the obligations contained herein, shall be referred to as the “Discloser”. To avoid doubt, the Consortium has approved the use of this </w:t>
      </w:r>
      <w:r w:rsidRPr="0019010B">
        <w:rPr>
          <w:rFonts w:ascii="Arial" w:hAnsi="Arial" w:cs="Arial"/>
          <w:szCs w:val="20"/>
        </w:rPr>
        <w:t>agreement.</w:t>
      </w:r>
    </w:p>
    <w:p w14:paraId="0BC49ABA" w14:textId="760E0783" w:rsidR="00A9150D" w:rsidRPr="006E3918" w:rsidRDefault="00A9150D" w:rsidP="00796826">
      <w:pPr>
        <w:spacing w:before="0" w:after="80"/>
        <w:jc w:val="left"/>
        <w:rPr>
          <w:rFonts w:ascii="Arial" w:hAnsi="Arial" w:cs="Arial"/>
          <w:szCs w:val="20"/>
        </w:rPr>
      </w:pPr>
      <w:r w:rsidRPr="0019010B">
        <w:rPr>
          <w:rFonts w:ascii="Arial" w:hAnsi="Arial" w:cs="Arial"/>
          <w:szCs w:val="20"/>
        </w:rPr>
        <w:t xml:space="preserve">The functions and procedures of the </w:t>
      </w:r>
      <w:r w:rsidR="0019010B" w:rsidRPr="006E3918">
        <w:rPr>
          <w:rFonts w:ascii="Arial" w:hAnsi="Arial" w:cs="Arial"/>
          <w:szCs w:val="20"/>
        </w:rPr>
        <w:t>[</w:t>
      </w:r>
      <w:r w:rsidR="00EB33FB" w:rsidRPr="0019010B">
        <w:t>add consortium body]</w:t>
      </w:r>
      <w:r w:rsidRPr="0019010B">
        <w:rPr>
          <w:rFonts w:ascii="Arial" w:hAnsi="Arial" w:cs="Arial"/>
          <w:szCs w:val="20"/>
        </w:rPr>
        <w:t xml:space="preserve"> are listed in articles 6.1, 6.2, 6.3 of the Consortium Agreement, Appendix A.</w:t>
      </w:r>
    </w:p>
    <w:p w14:paraId="7AC17FCE" w14:textId="77777777" w:rsidR="00275904" w:rsidRPr="006E3918" w:rsidRDefault="00275904" w:rsidP="00796826">
      <w:pPr>
        <w:spacing w:before="0" w:after="80"/>
        <w:jc w:val="left"/>
        <w:rPr>
          <w:rFonts w:ascii="Arial" w:hAnsi="Arial" w:cs="Arial"/>
          <w:szCs w:val="20"/>
        </w:rPr>
      </w:pPr>
    </w:p>
    <w:p w14:paraId="10709216" w14:textId="52348574" w:rsidR="00A9150D" w:rsidRPr="006E3918" w:rsidRDefault="00315E92" w:rsidP="00796826">
      <w:pPr>
        <w:spacing w:before="0" w:after="80"/>
        <w:jc w:val="left"/>
        <w:rPr>
          <w:rFonts w:ascii="Arial" w:hAnsi="Arial" w:cs="Arial"/>
          <w:szCs w:val="20"/>
        </w:rPr>
      </w:pPr>
      <w:r>
        <w:rPr>
          <w:rFonts w:ascii="Arial" w:hAnsi="Arial" w:cs="Arial"/>
          <w:szCs w:val="20"/>
        </w:rPr>
        <w:t xml:space="preserve">5. </w:t>
      </w:r>
      <w:r w:rsidR="00A9150D" w:rsidRPr="006E3918">
        <w:rPr>
          <w:rFonts w:ascii="Arial" w:hAnsi="Arial" w:cs="Arial"/>
          <w:szCs w:val="20"/>
        </w:rPr>
        <w:t>By signing below, [</w:t>
      </w:r>
      <w:r w:rsidR="00275904" w:rsidRPr="006E3918">
        <w:rPr>
          <w:rFonts w:ascii="Arial" w:hAnsi="Arial" w:cs="Arial"/>
          <w:szCs w:val="20"/>
        </w:rPr>
        <w:t>Associated Partner</w:t>
      </w:r>
      <w:r w:rsidR="00A9150D" w:rsidRPr="006E3918">
        <w:rPr>
          <w:rFonts w:ascii="Arial" w:hAnsi="Arial" w:cs="Arial"/>
          <w:szCs w:val="20"/>
        </w:rPr>
        <w:t xml:space="preserve"> short name] agrees to the following:</w:t>
      </w:r>
    </w:p>
    <w:p w14:paraId="4436D845" w14:textId="2D1C2C92" w:rsidR="00A9150D" w:rsidRPr="0019010B" w:rsidRDefault="00A9150D" w:rsidP="00796826">
      <w:pPr>
        <w:spacing w:before="0" w:after="80"/>
        <w:ind w:left="851" w:hanging="284"/>
        <w:jc w:val="left"/>
        <w:rPr>
          <w:rFonts w:ascii="Arial" w:hAnsi="Arial" w:cs="Arial"/>
          <w:szCs w:val="20"/>
        </w:rPr>
      </w:pPr>
      <w:r w:rsidRPr="006E3918">
        <w:rPr>
          <w:rFonts w:ascii="Arial" w:hAnsi="Arial" w:cs="Arial"/>
          <w:szCs w:val="20"/>
        </w:rPr>
        <w:t>(a) [</w:t>
      </w:r>
      <w:r w:rsidR="00275904" w:rsidRPr="006E3918">
        <w:rPr>
          <w:rFonts w:ascii="Arial" w:hAnsi="Arial" w:cs="Arial"/>
          <w:szCs w:val="20"/>
        </w:rPr>
        <w:t>Associated Partner</w:t>
      </w:r>
      <w:r w:rsidRPr="006E3918">
        <w:rPr>
          <w:rFonts w:ascii="Arial" w:hAnsi="Arial" w:cs="Arial"/>
          <w:szCs w:val="20"/>
        </w:rPr>
        <w:t xml:space="preserve"> short name] commits itself to carry out its work as per Section 4 of </w:t>
      </w:r>
      <w:r w:rsidRPr="0019010B">
        <w:rPr>
          <w:rFonts w:ascii="Arial" w:hAnsi="Arial" w:cs="Arial"/>
          <w:szCs w:val="20"/>
        </w:rPr>
        <w:t>Appendix B – Annex I to the Grant Agreement</w:t>
      </w:r>
    </w:p>
    <w:p w14:paraId="66E56AD5" w14:textId="1E9CB927" w:rsidR="00A9150D" w:rsidRPr="0019010B" w:rsidRDefault="007E0FD3" w:rsidP="00796826">
      <w:pPr>
        <w:spacing w:before="0" w:after="80"/>
        <w:ind w:left="567"/>
        <w:jc w:val="left"/>
        <w:rPr>
          <w:rFonts w:ascii="Arial" w:hAnsi="Arial" w:cs="Arial"/>
          <w:szCs w:val="20"/>
        </w:rPr>
      </w:pPr>
      <w:r w:rsidRPr="0019010B">
        <w:rPr>
          <w:rFonts w:ascii="Arial" w:hAnsi="Arial" w:cs="Arial"/>
          <w:szCs w:val="20"/>
        </w:rPr>
        <w:t>(b)</w:t>
      </w:r>
      <w:r w:rsidR="00A9150D" w:rsidRPr="0019010B">
        <w:rPr>
          <w:rFonts w:ascii="Arial" w:hAnsi="Arial" w:cs="Arial"/>
          <w:szCs w:val="20"/>
        </w:rPr>
        <w:t xml:space="preserve"> to take all reasonable steps to ensure that all Confidential Information disclosed to [</w:t>
      </w:r>
      <w:r w:rsidR="00275904" w:rsidRPr="0019010B">
        <w:rPr>
          <w:rFonts w:ascii="Arial" w:hAnsi="Arial" w:cs="Arial"/>
          <w:szCs w:val="20"/>
        </w:rPr>
        <w:t>Associated Partner</w:t>
      </w:r>
      <w:r w:rsidR="00A9150D" w:rsidRPr="0019010B">
        <w:rPr>
          <w:rFonts w:ascii="Arial" w:hAnsi="Arial" w:cs="Arial"/>
          <w:szCs w:val="20"/>
        </w:rPr>
        <w:t xml:space="preserve"> short name] as a member of the </w:t>
      </w:r>
      <w:r w:rsidR="0019010B" w:rsidRPr="0019010B">
        <w:rPr>
          <w:rFonts w:ascii="Arial" w:hAnsi="Arial" w:cs="Arial"/>
          <w:szCs w:val="20"/>
        </w:rPr>
        <w:t>[</w:t>
      </w:r>
      <w:r w:rsidRPr="0019010B">
        <w:t>add consortium body]</w:t>
      </w:r>
      <w:r w:rsidR="00A9150D" w:rsidRPr="0019010B">
        <w:rPr>
          <w:rFonts w:ascii="Arial" w:hAnsi="Arial" w:cs="Arial"/>
          <w:szCs w:val="20"/>
        </w:rPr>
        <w:t xml:space="preserve"> remains confidential during the Project and for a period of four (</w:t>
      </w:r>
      <w:r w:rsidR="00866A21" w:rsidRPr="0019010B">
        <w:rPr>
          <w:rFonts w:ascii="Arial" w:hAnsi="Arial" w:cs="Arial"/>
          <w:szCs w:val="20"/>
        </w:rPr>
        <w:t>5</w:t>
      </w:r>
      <w:r w:rsidR="00A9150D" w:rsidRPr="0019010B">
        <w:rPr>
          <w:rFonts w:ascii="Arial" w:hAnsi="Arial" w:cs="Arial"/>
          <w:szCs w:val="20"/>
        </w:rPr>
        <w:t>) years after the end date of the Project;</w:t>
      </w:r>
    </w:p>
    <w:p w14:paraId="211ABFD4" w14:textId="7D77E13C" w:rsidR="00A9150D" w:rsidRPr="0019010B" w:rsidRDefault="007E0FD3" w:rsidP="00796826">
      <w:pPr>
        <w:spacing w:before="0" w:after="80"/>
        <w:ind w:left="993"/>
        <w:jc w:val="left"/>
        <w:rPr>
          <w:rFonts w:ascii="Arial" w:hAnsi="Arial" w:cs="Arial"/>
          <w:szCs w:val="20"/>
        </w:rPr>
      </w:pPr>
      <w:r w:rsidRPr="0019010B">
        <w:rPr>
          <w:rFonts w:ascii="Arial" w:hAnsi="Arial" w:cs="Arial"/>
          <w:szCs w:val="20"/>
        </w:rPr>
        <w:t>-</w:t>
      </w:r>
      <w:r w:rsidR="00A9150D" w:rsidRPr="0019010B">
        <w:rPr>
          <w:rFonts w:ascii="Arial" w:hAnsi="Arial" w:cs="Arial"/>
          <w:szCs w:val="20"/>
        </w:rPr>
        <w:t xml:space="preserve"> not to become involved in any commercial, manufacturing, scientific, literary or any other exploitation of the Confidential Information, whether alone or in conjunction with another party (by </w:t>
      </w:r>
      <w:proofErr w:type="spellStart"/>
      <w:r w:rsidR="00A9150D" w:rsidRPr="0019010B">
        <w:rPr>
          <w:rFonts w:ascii="Arial" w:hAnsi="Arial" w:cs="Arial"/>
          <w:szCs w:val="20"/>
        </w:rPr>
        <w:t>licence</w:t>
      </w:r>
      <w:proofErr w:type="spellEnd"/>
      <w:r w:rsidR="00A9150D" w:rsidRPr="0019010B">
        <w:rPr>
          <w:rFonts w:ascii="Arial" w:hAnsi="Arial" w:cs="Arial"/>
          <w:szCs w:val="20"/>
        </w:rPr>
        <w:t xml:space="preserve"> or otherwise), or use Confidential Information otherwise than for undertaking [</w:t>
      </w:r>
      <w:r w:rsidR="00275904" w:rsidRPr="0019010B">
        <w:rPr>
          <w:rFonts w:ascii="Arial" w:hAnsi="Arial" w:cs="Arial"/>
          <w:szCs w:val="20"/>
        </w:rPr>
        <w:t>Associated Partner</w:t>
      </w:r>
      <w:r w:rsidR="00A9150D" w:rsidRPr="0019010B">
        <w:rPr>
          <w:rFonts w:ascii="Arial" w:hAnsi="Arial" w:cs="Arial"/>
          <w:szCs w:val="20"/>
        </w:rPr>
        <w:t xml:space="preserve"> short name]’s duties as a member of the </w:t>
      </w:r>
      <w:r w:rsidR="0019010B" w:rsidRPr="0019010B">
        <w:rPr>
          <w:rFonts w:ascii="Arial" w:hAnsi="Arial" w:cs="Arial"/>
          <w:szCs w:val="20"/>
        </w:rPr>
        <w:t>[</w:t>
      </w:r>
      <w:r w:rsidRPr="0019010B">
        <w:t>add consortium body]</w:t>
      </w:r>
      <w:r w:rsidR="00A9150D" w:rsidRPr="0019010B">
        <w:rPr>
          <w:rFonts w:ascii="Arial" w:hAnsi="Arial" w:cs="Arial"/>
          <w:szCs w:val="20"/>
        </w:rPr>
        <w:t xml:space="preserve"> without the written consent of the Discloser;</w:t>
      </w:r>
    </w:p>
    <w:p w14:paraId="5644B277" w14:textId="0474C014" w:rsidR="00A9150D" w:rsidRPr="006E3918" w:rsidRDefault="007E0FD3" w:rsidP="00796826">
      <w:pPr>
        <w:spacing w:before="0" w:after="80"/>
        <w:ind w:left="993"/>
        <w:jc w:val="left"/>
        <w:rPr>
          <w:rFonts w:ascii="Arial" w:hAnsi="Arial" w:cs="Arial"/>
          <w:szCs w:val="20"/>
        </w:rPr>
      </w:pPr>
      <w:r w:rsidRPr="0019010B">
        <w:rPr>
          <w:rFonts w:ascii="Arial" w:hAnsi="Arial" w:cs="Arial"/>
          <w:szCs w:val="20"/>
        </w:rPr>
        <w:t>-</w:t>
      </w:r>
      <w:r w:rsidR="00A9150D" w:rsidRPr="0019010B">
        <w:rPr>
          <w:rFonts w:ascii="Arial" w:hAnsi="Arial" w:cs="Arial"/>
          <w:szCs w:val="20"/>
        </w:rPr>
        <w:t xml:space="preserve"> not to disclose the Confidential Information either directly or indirectly to any third party</w:t>
      </w:r>
      <w:r w:rsidR="00A9150D" w:rsidRPr="006E3918">
        <w:rPr>
          <w:rFonts w:ascii="Arial" w:hAnsi="Arial" w:cs="Arial"/>
          <w:szCs w:val="20"/>
        </w:rPr>
        <w:t xml:space="preserve"> without the written consent of the Discloser.</w:t>
      </w:r>
    </w:p>
    <w:p w14:paraId="09FC5077" w14:textId="0DF97B96" w:rsidR="00A9150D" w:rsidRPr="006E3918" w:rsidRDefault="007E0FD3" w:rsidP="00796826">
      <w:pPr>
        <w:spacing w:before="0" w:after="80"/>
        <w:ind w:left="993"/>
        <w:jc w:val="left"/>
        <w:rPr>
          <w:rFonts w:ascii="Arial" w:hAnsi="Arial" w:cs="Arial"/>
          <w:szCs w:val="20"/>
        </w:rPr>
      </w:pPr>
      <w:r>
        <w:rPr>
          <w:rFonts w:ascii="Arial" w:hAnsi="Arial" w:cs="Arial"/>
          <w:szCs w:val="20"/>
        </w:rPr>
        <w:t>-</w:t>
      </w:r>
      <w:r w:rsidR="00A9150D" w:rsidRPr="006E3918">
        <w:rPr>
          <w:rFonts w:ascii="Arial" w:hAnsi="Arial" w:cs="Arial"/>
          <w:szCs w:val="20"/>
        </w:rPr>
        <w:t xml:space="preserve"> to return to the Discloser on demand all Confidential Information which has been supplied to or acquired by the Recipients including all copies thereof and to delete all information stored in a </w:t>
      </w:r>
      <w:proofErr w:type="gramStart"/>
      <w:r w:rsidR="00A9150D" w:rsidRPr="006E3918">
        <w:rPr>
          <w:rFonts w:ascii="Arial" w:hAnsi="Arial" w:cs="Arial"/>
          <w:szCs w:val="20"/>
        </w:rPr>
        <w:t>machine readable</w:t>
      </w:r>
      <w:proofErr w:type="gramEnd"/>
      <w:r w:rsidR="00A9150D" w:rsidRPr="006E3918">
        <w:rPr>
          <w:rFonts w:ascii="Arial" w:hAnsi="Arial" w:cs="Arial"/>
          <w:szCs w:val="20"/>
        </w:rPr>
        <w:t xml:space="preserve"> form.</w:t>
      </w:r>
    </w:p>
    <w:p w14:paraId="7DE8F6E6" w14:textId="3706E570" w:rsidR="00A9150D" w:rsidRPr="006E3918" w:rsidRDefault="007E0FD3" w:rsidP="00796826">
      <w:pPr>
        <w:spacing w:before="0" w:after="80"/>
        <w:ind w:left="993"/>
        <w:jc w:val="left"/>
        <w:rPr>
          <w:rFonts w:ascii="Arial" w:hAnsi="Arial" w:cs="Arial"/>
          <w:szCs w:val="20"/>
        </w:rPr>
      </w:pPr>
      <w:r>
        <w:rPr>
          <w:rFonts w:ascii="Arial" w:hAnsi="Arial" w:cs="Arial"/>
          <w:szCs w:val="20"/>
        </w:rPr>
        <w:t>-</w:t>
      </w:r>
      <w:r w:rsidR="00A9150D" w:rsidRPr="006E3918">
        <w:rPr>
          <w:rFonts w:ascii="Arial" w:hAnsi="Arial" w:cs="Arial"/>
          <w:szCs w:val="20"/>
        </w:rPr>
        <w:t xml:space="preserve"> [</w:t>
      </w:r>
      <w:r w:rsidR="00275904" w:rsidRPr="006E3918">
        <w:rPr>
          <w:rFonts w:ascii="Arial" w:hAnsi="Arial" w:cs="Arial"/>
          <w:szCs w:val="20"/>
        </w:rPr>
        <w:t>Associated Partner</w:t>
      </w:r>
      <w:r w:rsidR="00A9150D" w:rsidRPr="006E3918">
        <w:rPr>
          <w:rFonts w:ascii="Arial" w:hAnsi="Arial" w:cs="Arial"/>
          <w:szCs w:val="20"/>
        </w:rPr>
        <w:t xml:space="preserve"> short name] will not disclose and will keep confidential the information received, except to its employees, representatives or agents who need to have access to the Confidential Information for the purpose of carrying out their duties in connection with [INSERT PROJECT ACRONYM] Project. [</w:t>
      </w:r>
      <w:r w:rsidR="00275904" w:rsidRPr="006E3918">
        <w:rPr>
          <w:rFonts w:ascii="Arial" w:hAnsi="Arial" w:cs="Arial"/>
          <w:szCs w:val="20"/>
        </w:rPr>
        <w:t>Associated Partner</w:t>
      </w:r>
      <w:r w:rsidR="00A9150D" w:rsidRPr="006E3918">
        <w:rPr>
          <w:rFonts w:ascii="Arial" w:hAnsi="Arial" w:cs="Arial"/>
          <w:szCs w:val="20"/>
        </w:rPr>
        <w:t xml:space="preserve"> short name] will inform them about the confidential quality of the information provided and will ensure that their agreement is obtained to keep it confidential on the same terms as set forth in this Agreement. Hence [</w:t>
      </w:r>
      <w:r w:rsidR="00275904" w:rsidRPr="006E3918">
        <w:rPr>
          <w:rFonts w:ascii="Arial" w:hAnsi="Arial" w:cs="Arial"/>
          <w:szCs w:val="20"/>
        </w:rPr>
        <w:t>Associated Partner</w:t>
      </w:r>
      <w:r w:rsidR="00A9150D" w:rsidRPr="006E3918">
        <w:rPr>
          <w:rFonts w:ascii="Arial" w:hAnsi="Arial" w:cs="Arial"/>
          <w:szCs w:val="20"/>
        </w:rPr>
        <w:t xml:space="preserve"> short name] will be responsible for ensuring that the obligations of confidentiality and non-use contained herein will be strictly observed and will assume full liability for the acts or omissions made for its personnel representatives or agents.</w:t>
      </w:r>
    </w:p>
    <w:p w14:paraId="696B72E0" w14:textId="503F8B36" w:rsidR="00A9150D" w:rsidRPr="0019010B" w:rsidRDefault="00315E92" w:rsidP="00796826">
      <w:pPr>
        <w:spacing w:before="0" w:after="80"/>
        <w:jc w:val="left"/>
        <w:rPr>
          <w:rFonts w:ascii="Arial" w:hAnsi="Arial" w:cs="Arial"/>
          <w:szCs w:val="20"/>
        </w:rPr>
      </w:pPr>
      <w:r w:rsidRPr="0019010B">
        <w:rPr>
          <w:rFonts w:ascii="Arial" w:hAnsi="Arial" w:cs="Arial"/>
          <w:szCs w:val="20"/>
        </w:rPr>
        <w:t xml:space="preserve">The </w:t>
      </w:r>
      <w:r w:rsidR="00A9150D" w:rsidRPr="0019010B">
        <w:rPr>
          <w:rFonts w:ascii="Arial" w:hAnsi="Arial" w:cs="Arial"/>
          <w:szCs w:val="20"/>
        </w:rPr>
        <w:t xml:space="preserve">above obligations of confidentiality and non-use shall not apply in the following </w:t>
      </w:r>
      <w:proofErr w:type="gramStart"/>
      <w:r w:rsidR="00A9150D" w:rsidRPr="0019010B">
        <w:rPr>
          <w:rFonts w:ascii="Arial" w:hAnsi="Arial" w:cs="Arial"/>
          <w:szCs w:val="20"/>
        </w:rPr>
        <w:t>circumstances:-</w:t>
      </w:r>
      <w:proofErr w:type="gramEnd"/>
    </w:p>
    <w:p w14:paraId="208B1A83" w14:textId="7B08B35A" w:rsidR="00A9150D" w:rsidRPr="0019010B" w:rsidRDefault="00A9150D" w:rsidP="00796826">
      <w:pPr>
        <w:spacing w:before="0" w:after="80"/>
        <w:ind w:left="567"/>
        <w:jc w:val="left"/>
        <w:rPr>
          <w:rFonts w:ascii="Arial" w:hAnsi="Arial" w:cs="Arial"/>
          <w:szCs w:val="20"/>
        </w:rPr>
      </w:pPr>
      <w:r w:rsidRPr="0019010B">
        <w:rPr>
          <w:rFonts w:ascii="Arial" w:hAnsi="Arial" w:cs="Arial"/>
          <w:szCs w:val="20"/>
        </w:rPr>
        <w:t>(</w:t>
      </w:r>
      <w:proofErr w:type="spellStart"/>
      <w:r w:rsidRPr="0019010B">
        <w:rPr>
          <w:rFonts w:ascii="Arial" w:hAnsi="Arial" w:cs="Arial"/>
          <w:szCs w:val="20"/>
        </w:rPr>
        <w:t>i</w:t>
      </w:r>
      <w:proofErr w:type="spellEnd"/>
      <w:r w:rsidRPr="0019010B">
        <w:rPr>
          <w:rFonts w:ascii="Arial" w:hAnsi="Arial" w:cs="Arial"/>
          <w:szCs w:val="20"/>
        </w:rPr>
        <w:t>) when any such Confidential Information is public knowledge through previous publication, or when following disclosure to [</w:t>
      </w:r>
      <w:r w:rsidR="00275904" w:rsidRPr="0019010B">
        <w:rPr>
          <w:rFonts w:ascii="Arial" w:hAnsi="Arial" w:cs="Arial"/>
          <w:szCs w:val="20"/>
        </w:rPr>
        <w:t>Associated Partner</w:t>
      </w:r>
      <w:r w:rsidRPr="0019010B">
        <w:rPr>
          <w:rFonts w:ascii="Arial" w:hAnsi="Arial" w:cs="Arial"/>
          <w:szCs w:val="20"/>
        </w:rPr>
        <w:t xml:space="preserve"> short name] as a member of the </w:t>
      </w:r>
      <w:r w:rsidR="0019010B" w:rsidRPr="0019010B">
        <w:rPr>
          <w:rFonts w:ascii="Arial" w:hAnsi="Arial" w:cs="Arial"/>
          <w:szCs w:val="20"/>
        </w:rPr>
        <w:t>[</w:t>
      </w:r>
      <w:r w:rsidR="007E0FD3" w:rsidRPr="0019010B">
        <w:rPr>
          <w:rFonts w:ascii="Arial" w:hAnsi="Arial" w:cs="Arial"/>
          <w:szCs w:val="20"/>
        </w:rPr>
        <w:t>add consortium body]</w:t>
      </w:r>
      <w:r w:rsidRPr="0019010B">
        <w:rPr>
          <w:rFonts w:ascii="Arial" w:hAnsi="Arial" w:cs="Arial"/>
          <w:szCs w:val="20"/>
        </w:rPr>
        <w:t>, becomes general or public knowledge either through no fault of [</w:t>
      </w:r>
      <w:r w:rsidR="00275904" w:rsidRPr="0019010B">
        <w:rPr>
          <w:rFonts w:ascii="Arial" w:hAnsi="Arial" w:cs="Arial"/>
          <w:szCs w:val="20"/>
        </w:rPr>
        <w:t>Associated Partner</w:t>
      </w:r>
      <w:r w:rsidRPr="0019010B">
        <w:rPr>
          <w:rFonts w:ascii="Arial" w:hAnsi="Arial" w:cs="Arial"/>
          <w:szCs w:val="20"/>
        </w:rPr>
        <w:t xml:space="preserve"> short name] or following further written agreement between [</w:t>
      </w:r>
      <w:r w:rsidR="00275904" w:rsidRPr="0019010B">
        <w:rPr>
          <w:rFonts w:ascii="Arial" w:hAnsi="Arial" w:cs="Arial"/>
          <w:szCs w:val="20"/>
        </w:rPr>
        <w:t>Associated Partner</w:t>
      </w:r>
      <w:r w:rsidRPr="0019010B">
        <w:rPr>
          <w:rFonts w:ascii="Arial" w:hAnsi="Arial" w:cs="Arial"/>
          <w:szCs w:val="20"/>
        </w:rPr>
        <w:t xml:space="preserve"> short name] and the Discloser;</w:t>
      </w:r>
    </w:p>
    <w:p w14:paraId="0CB4615A" w14:textId="339D15D7" w:rsidR="00A9150D" w:rsidRPr="0019010B" w:rsidRDefault="00A9150D" w:rsidP="00796826">
      <w:pPr>
        <w:spacing w:before="0" w:after="80"/>
        <w:ind w:left="567"/>
        <w:jc w:val="left"/>
        <w:rPr>
          <w:rFonts w:ascii="Arial" w:hAnsi="Arial" w:cs="Arial"/>
          <w:szCs w:val="20"/>
        </w:rPr>
      </w:pPr>
      <w:r w:rsidRPr="0019010B">
        <w:rPr>
          <w:rFonts w:ascii="Arial" w:hAnsi="Arial" w:cs="Arial"/>
          <w:szCs w:val="20"/>
        </w:rPr>
        <w:t>(ii) when any such Confidential Information can be shown by [</w:t>
      </w:r>
      <w:r w:rsidR="00275904" w:rsidRPr="0019010B">
        <w:rPr>
          <w:rFonts w:ascii="Arial" w:hAnsi="Arial" w:cs="Arial"/>
          <w:szCs w:val="20"/>
        </w:rPr>
        <w:t>Associated Partner</w:t>
      </w:r>
      <w:r w:rsidRPr="0019010B">
        <w:rPr>
          <w:rFonts w:ascii="Arial" w:hAnsi="Arial" w:cs="Arial"/>
          <w:szCs w:val="20"/>
        </w:rPr>
        <w:t xml:space="preserve"> short name] to have been in [</w:t>
      </w:r>
      <w:r w:rsidR="00275904" w:rsidRPr="0019010B">
        <w:rPr>
          <w:rFonts w:ascii="Arial" w:hAnsi="Arial" w:cs="Arial"/>
          <w:szCs w:val="20"/>
        </w:rPr>
        <w:t>Associated Partner</w:t>
      </w:r>
      <w:r w:rsidRPr="0019010B">
        <w:rPr>
          <w:rFonts w:ascii="Arial" w:hAnsi="Arial" w:cs="Arial"/>
          <w:szCs w:val="20"/>
        </w:rPr>
        <w:t xml:space="preserve"> short name]’s possession prior to disclosure under this </w:t>
      </w:r>
      <w:r w:rsidRPr="0019010B">
        <w:rPr>
          <w:rFonts w:ascii="Arial" w:hAnsi="Arial" w:cs="Arial"/>
          <w:szCs w:val="20"/>
        </w:rPr>
        <w:lastRenderedPageBreak/>
        <w:t>agreement, except when such Confidential Information was supplied by the staff, students or agents of the Discloser;</w:t>
      </w:r>
    </w:p>
    <w:p w14:paraId="601CC1AA" w14:textId="54294861" w:rsidR="00A9150D" w:rsidRPr="006E3918" w:rsidRDefault="00A9150D" w:rsidP="00796826">
      <w:pPr>
        <w:spacing w:before="0" w:after="80"/>
        <w:ind w:left="567"/>
        <w:jc w:val="left"/>
        <w:rPr>
          <w:rFonts w:ascii="Arial" w:hAnsi="Arial" w:cs="Arial"/>
          <w:szCs w:val="20"/>
        </w:rPr>
      </w:pPr>
      <w:r w:rsidRPr="0019010B">
        <w:rPr>
          <w:rFonts w:ascii="Arial" w:hAnsi="Arial" w:cs="Arial"/>
          <w:szCs w:val="20"/>
        </w:rPr>
        <w:t>(iii) when any such Confidential Information is received by [</w:t>
      </w:r>
      <w:r w:rsidR="00275904" w:rsidRPr="0019010B">
        <w:rPr>
          <w:rFonts w:ascii="Arial" w:hAnsi="Arial" w:cs="Arial"/>
          <w:szCs w:val="20"/>
        </w:rPr>
        <w:t>Associated Partner</w:t>
      </w:r>
      <w:r w:rsidRPr="0019010B">
        <w:rPr>
          <w:rFonts w:ascii="Arial" w:hAnsi="Arial" w:cs="Arial"/>
          <w:szCs w:val="20"/>
        </w:rPr>
        <w:t xml:space="preserve"> short name] from a third party that [</w:t>
      </w:r>
      <w:r w:rsidR="00275904" w:rsidRPr="0019010B">
        <w:rPr>
          <w:rFonts w:ascii="Arial" w:hAnsi="Arial" w:cs="Arial"/>
          <w:szCs w:val="20"/>
        </w:rPr>
        <w:t>Associated Partner</w:t>
      </w:r>
      <w:r w:rsidRPr="006E3918">
        <w:rPr>
          <w:rFonts w:ascii="Arial" w:hAnsi="Arial" w:cs="Arial"/>
          <w:szCs w:val="20"/>
        </w:rPr>
        <w:t xml:space="preserve"> short name] reasonably believe has no similar obligation of confidentiality to the Discloser;</w:t>
      </w:r>
    </w:p>
    <w:p w14:paraId="79DC6226" w14:textId="1CFC9168" w:rsidR="00A9150D" w:rsidRPr="006E3918" w:rsidRDefault="00A9150D" w:rsidP="00796826">
      <w:pPr>
        <w:spacing w:before="0" w:after="80"/>
        <w:ind w:left="567"/>
        <w:jc w:val="left"/>
        <w:rPr>
          <w:rFonts w:ascii="Arial" w:hAnsi="Arial" w:cs="Arial"/>
          <w:szCs w:val="20"/>
        </w:rPr>
      </w:pPr>
      <w:r w:rsidRPr="006E3918">
        <w:rPr>
          <w:rFonts w:ascii="Arial" w:hAnsi="Arial" w:cs="Arial"/>
          <w:szCs w:val="20"/>
        </w:rPr>
        <w:t>(iv) when [</w:t>
      </w:r>
      <w:r w:rsidR="00275904" w:rsidRPr="006E3918">
        <w:rPr>
          <w:rFonts w:ascii="Arial" w:hAnsi="Arial" w:cs="Arial"/>
          <w:szCs w:val="20"/>
        </w:rPr>
        <w:t>Associated Partner</w:t>
      </w:r>
      <w:r w:rsidRPr="006E3918">
        <w:rPr>
          <w:rFonts w:ascii="Arial" w:hAnsi="Arial" w:cs="Arial"/>
          <w:szCs w:val="20"/>
        </w:rPr>
        <w:t xml:space="preserve"> short name] can reasonably demonstrate that any such information has been previously developed by [</w:t>
      </w:r>
      <w:r w:rsidR="00275904" w:rsidRPr="006E3918">
        <w:rPr>
          <w:rFonts w:ascii="Arial" w:hAnsi="Arial" w:cs="Arial"/>
          <w:szCs w:val="20"/>
        </w:rPr>
        <w:t>Associated Partner</w:t>
      </w:r>
      <w:r w:rsidRPr="006E3918">
        <w:rPr>
          <w:rFonts w:ascii="Arial" w:hAnsi="Arial" w:cs="Arial"/>
          <w:szCs w:val="20"/>
        </w:rPr>
        <w:t xml:space="preserve"> short name] without reference to, or without prior benefit of, the Confidential Information or was required to be disclosed in order to comply with applicable laws or statutory regulations or with a court or administrative order.</w:t>
      </w:r>
    </w:p>
    <w:p w14:paraId="5153046C" w14:textId="105B2DA9" w:rsidR="00275904" w:rsidRPr="006E3918" w:rsidRDefault="00E4495B" w:rsidP="00796826">
      <w:pPr>
        <w:rPr>
          <w:rFonts w:ascii="Arial" w:hAnsi="Arial" w:cs="Arial"/>
          <w:szCs w:val="20"/>
        </w:rPr>
      </w:pPr>
      <w:r>
        <w:rPr>
          <w:rFonts w:ascii="Arial" w:hAnsi="Arial" w:cs="Arial"/>
          <w:szCs w:val="20"/>
        </w:rPr>
        <w:t>6</w:t>
      </w:r>
      <w:r w:rsidR="00315E92">
        <w:rPr>
          <w:rFonts w:ascii="Arial" w:hAnsi="Arial" w:cs="Arial"/>
          <w:szCs w:val="20"/>
        </w:rPr>
        <w:t xml:space="preserve">. </w:t>
      </w:r>
      <w:r w:rsidR="00275904" w:rsidRPr="006E3918">
        <w:rPr>
          <w:rFonts w:ascii="Arial" w:hAnsi="Arial" w:cs="Arial"/>
          <w:szCs w:val="20"/>
        </w:rPr>
        <w:t xml:space="preserve">In addition, the Associated Partner(s) hereby commit(s) especially to the following articles of the Grant Agreement and related regulations of Annex 5: </w:t>
      </w:r>
    </w:p>
    <w:p w14:paraId="78DD889C" w14:textId="77777777" w:rsidR="00275904" w:rsidRPr="006E3918" w:rsidRDefault="00275904" w:rsidP="00275904">
      <w:pPr>
        <w:pStyle w:val="Listenabsatz"/>
        <w:numPr>
          <w:ilvl w:val="0"/>
          <w:numId w:val="13"/>
        </w:numPr>
        <w:rPr>
          <w:rFonts w:ascii="Arial" w:hAnsi="Arial" w:cs="Arial"/>
          <w:szCs w:val="20"/>
          <w:lang w:val="en-US"/>
        </w:rPr>
      </w:pPr>
      <w:r w:rsidRPr="006E3918">
        <w:rPr>
          <w:rFonts w:ascii="Arial" w:hAnsi="Arial" w:cs="Arial"/>
          <w:szCs w:val="20"/>
          <w:lang w:val="en-US"/>
        </w:rPr>
        <w:t>Proper implementation of the action (Article 11)</w:t>
      </w:r>
    </w:p>
    <w:p w14:paraId="65CEBFA8" w14:textId="77777777" w:rsidR="00275904" w:rsidRPr="006E3918" w:rsidRDefault="00275904" w:rsidP="00275904">
      <w:pPr>
        <w:pStyle w:val="Listenabsatz"/>
        <w:numPr>
          <w:ilvl w:val="0"/>
          <w:numId w:val="13"/>
        </w:numPr>
        <w:rPr>
          <w:rFonts w:ascii="Arial" w:hAnsi="Arial" w:cs="Arial"/>
          <w:szCs w:val="20"/>
          <w:lang w:val="en-US"/>
        </w:rPr>
      </w:pPr>
      <w:r w:rsidRPr="006E3918">
        <w:rPr>
          <w:rFonts w:ascii="Arial" w:hAnsi="Arial" w:cs="Arial"/>
          <w:szCs w:val="20"/>
          <w:lang w:val="en-US"/>
        </w:rPr>
        <w:t xml:space="preserve">Conflicts of interest (Article 12) </w:t>
      </w:r>
    </w:p>
    <w:p w14:paraId="479B7AF4" w14:textId="77777777" w:rsidR="00275904" w:rsidRPr="006E3918" w:rsidRDefault="00275904" w:rsidP="00275904">
      <w:pPr>
        <w:pStyle w:val="Listenabsatz"/>
        <w:numPr>
          <w:ilvl w:val="0"/>
          <w:numId w:val="13"/>
        </w:numPr>
        <w:rPr>
          <w:rFonts w:ascii="Arial" w:hAnsi="Arial" w:cs="Arial"/>
          <w:szCs w:val="20"/>
          <w:lang w:val="en-US"/>
        </w:rPr>
      </w:pPr>
      <w:r w:rsidRPr="006E3918">
        <w:rPr>
          <w:rFonts w:ascii="Arial" w:hAnsi="Arial" w:cs="Arial"/>
          <w:szCs w:val="20"/>
          <w:lang w:val="en-US"/>
        </w:rPr>
        <w:t xml:space="preserve">Confidentiality and security (Article 13) </w:t>
      </w:r>
    </w:p>
    <w:p w14:paraId="32C8C433" w14:textId="77777777" w:rsidR="00275904" w:rsidRPr="006E3918" w:rsidRDefault="00275904" w:rsidP="00275904">
      <w:pPr>
        <w:pStyle w:val="Listenabsatz"/>
        <w:numPr>
          <w:ilvl w:val="0"/>
          <w:numId w:val="13"/>
        </w:numPr>
        <w:rPr>
          <w:rFonts w:ascii="Arial" w:hAnsi="Arial" w:cs="Arial"/>
          <w:szCs w:val="20"/>
          <w:lang w:val="en-US"/>
        </w:rPr>
      </w:pPr>
      <w:r w:rsidRPr="006E3918">
        <w:rPr>
          <w:rFonts w:ascii="Arial" w:hAnsi="Arial" w:cs="Arial"/>
          <w:szCs w:val="20"/>
          <w:lang w:val="en-US"/>
        </w:rPr>
        <w:t>Ethics and values (Article 14)</w:t>
      </w:r>
    </w:p>
    <w:p w14:paraId="5B1B9F09" w14:textId="77777777" w:rsidR="00275904" w:rsidRPr="006E3918" w:rsidRDefault="00275904" w:rsidP="00275904">
      <w:pPr>
        <w:pStyle w:val="Listenabsatz"/>
        <w:numPr>
          <w:ilvl w:val="0"/>
          <w:numId w:val="13"/>
        </w:numPr>
        <w:rPr>
          <w:rFonts w:ascii="Arial" w:hAnsi="Arial" w:cs="Arial"/>
          <w:szCs w:val="20"/>
          <w:lang w:val="en-US"/>
        </w:rPr>
      </w:pPr>
      <w:r w:rsidRPr="006E3918">
        <w:rPr>
          <w:rFonts w:ascii="Arial" w:hAnsi="Arial" w:cs="Arial"/>
          <w:szCs w:val="20"/>
          <w:lang w:val="en-US"/>
        </w:rPr>
        <w:t>Visibility (Article 17.2)</w:t>
      </w:r>
    </w:p>
    <w:p w14:paraId="4DB0F330" w14:textId="77777777" w:rsidR="00275904" w:rsidRPr="006E3918" w:rsidRDefault="00275904" w:rsidP="00275904">
      <w:pPr>
        <w:pStyle w:val="Listenabsatz"/>
        <w:numPr>
          <w:ilvl w:val="0"/>
          <w:numId w:val="13"/>
        </w:numPr>
        <w:rPr>
          <w:rFonts w:ascii="Arial" w:hAnsi="Arial" w:cs="Arial"/>
          <w:szCs w:val="20"/>
          <w:lang w:val="en-US"/>
        </w:rPr>
      </w:pPr>
      <w:r w:rsidRPr="006E3918">
        <w:rPr>
          <w:rFonts w:ascii="Arial" w:hAnsi="Arial" w:cs="Arial"/>
          <w:szCs w:val="20"/>
          <w:lang w:val="en-US"/>
        </w:rPr>
        <w:t>Specific rules for carrying out the action (Article 18)</w:t>
      </w:r>
    </w:p>
    <w:p w14:paraId="186E46E4" w14:textId="77777777" w:rsidR="00275904" w:rsidRPr="006E3918" w:rsidRDefault="00275904" w:rsidP="00275904">
      <w:pPr>
        <w:pStyle w:val="Listenabsatz"/>
        <w:numPr>
          <w:ilvl w:val="0"/>
          <w:numId w:val="13"/>
        </w:numPr>
        <w:rPr>
          <w:rFonts w:ascii="Arial" w:hAnsi="Arial" w:cs="Arial"/>
          <w:szCs w:val="20"/>
          <w:lang w:val="en-US"/>
        </w:rPr>
      </w:pPr>
      <w:r w:rsidRPr="006E3918">
        <w:rPr>
          <w:rFonts w:ascii="Arial" w:hAnsi="Arial" w:cs="Arial"/>
          <w:szCs w:val="20"/>
          <w:lang w:val="en-US"/>
        </w:rPr>
        <w:t xml:space="preserve">Information obligations (Article 19) </w:t>
      </w:r>
    </w:p>
    <w:p w14:paraId="59A2531F" w14:textId="77777777" w:rsidR="00275904" w:rsidRPr="006E3918" w:rsidRDefault="00275904" w:rsidP="00275904">
      <w:pPr>
        <w:pStyle w:val="Listenabsatz"/>
        <w:numPr>
          <w:ilvl w:val="0"/>
          <w:numId w:val="13"/>
        </w:numPr>
        <w:rPr>
          <w:rFonts w:ascii="Arial" w:hAnsi="Arial" w:cs="Arial"/>
          <w:szCs w:val="20"/>
          <w:lang w:val="en-US"/>
        </w:rPr>
      </w:pPr>
      <w:r w:rsidRPr="006E3918">
        <w:rPr>
          <w:rFonts w:ascii="Arial" w:hAnsi="Arial" w:cs="Arial"/>
          <w:szCs w:val="20"/>
          <w:lang w:val="en-US"/>
        </w:rPr>
        <w:t>Record-keeping (Article 20)</w:t>
      </w:r>
    </w:p>
    <w:p w14:paraId="435BB23D" w14:textId="6117131E" w:rsidR="00275904" w:rsidRPr="006E3918" w:rsidRDefault="00275904" w:rsidP="00275904">
      <w:pPr>
        <w:rPr>
          <w:rFonts w:ascii="Arial" w:hAnsi="Arial" w:cs="Arial"/>
          <w:szCs w:val="20"/>
        </w:rPr>
      </w:pPr>
      <w:r w:rsidRPr="006E3918">
        <w:rPr>
          <w:rFonts w:ascii="Arial" w:hAnsi="Arial" w:cs="Arial"/>
          <w:szCs w:val="20"/>
        </w:rPr>
        <w:t xml:space="preserve">The Associated Partner(s) support(s) the Beneficiaries regarding their Exploitation, Dissemination and Open Science obligations and commit(s) to contribute to the </w:t>
      </w:r>
      <w:r w:rsidRPr="00315E92">
        <w:rPr>
          <w:rStyle w:val="LSSlimZchn"/>
          <w:szCs w:val="20"/>
        </w:rPr>
        <w:t>internal,</w:t>
      </w:r>
      <w:r w:rsidRPr="006E3918">
        <w:rPr>
          <w:rFonts w:ascii="Arial" w:hAnsi="Arial" w:cs="Arial"/>
          <w:szCs w:val="20"/>
        </w:rPr>
        <w:t xml:space="preserve"> technical and continuous reporting during and after the implementation of the Project.</w:t>
      </w:r>
    </w:p>
    <w:p w14:paraId="2FD1B02B" w14:textId="3549C01E" w:rsidR="00275904" w:rsidRPr="006E3918" w:rsidRDefault="00275904" w:rsidP="00275904">
      <w:pPr>
        <w:pStyle w:val="Listenabsatz"/>
        <w:ind w:left="0"/>
        <w:rPr>
          <w:rFonts w:ascii="Arial" w:hAnsi="Arial" w:cs="Arial"/>
          <w:szCs w:val="20"/>
          <w:lang w:val="en-US"/>
        </w:rPr>
      </w:pPr>
      <w:r w:rsidRPr="006E3918">
        <w:rPr>
          <w:rFonts w:ascii="Arial" w:hAnsi="Arial" w:cs="Arial"/>
          <w:szCs w:val="20"/>
          <w:lang w:val="en-US"/>
        </w:rPr>
        <w:t xml:space="preserve">Furthermore, the Associated Partner(s) hereby explicitly agree to cooperate with and grant access to bodies according to Article 25 of the Grant Agreement (the Granting Authority, the European Anti-Fraud Office (OLAF), the European Public </w:t>
      </w:r>
      <w:r w:rsidRPr="006E3918">
        <w:rPr>
          <w:rFonts w:ascii="Arial" w:hAnsi="Arial" w:cs="Arial"/>
          <w:szCs w:val="20"/>
          <w:lang w:val="en-GB"/>
        </w:rPr>
        <w:t>Prosecutor’s</w:t>
      </w:r>
      <w:r w:rsidRPr="006E3918">
        <w:rPr>
          <w:rFonts w:ascii="Arial" w:hAnsi="Arial" w:cs="Arial"/>
          <w:szCs w:val="20"/>
          <w:lang w:val="en-US"/>
        </w:rPr>
        <w:t xml:space="preserve"> Office (EPPO), the European Court of Auditors (ECA)), so that these bodies can carry out checks, reviews, audits and investigations also towards the Key Associated Partner(s). </w:t>
      </w:r>
    </w:p>
    <w:p w14:paraId="653AECC8" w14:textId="0B1A9274" w:rsidR="00275904" w:rsidRPr="0019010B" w:rsidRDefault="00275904" w:rsidP="00796826">
      <w:pPr>
        <w:pStyle w:val="Listenabsatz"/>
        <w:ind w:left="0"/>
        <w:rPr>
          <w:rFonts w:ascii="Arial" w:hAnsi="Arial" w:cs="Arial"/>
          <w:szCs w:val="20"/>
          <w:lang w:val="en-US"/>
        </w:rPr>
      </w:pPr>
      <w:r w:rsidRPr="006E3918">
        <w:rPr>
          <w:rFonts w:ascii="Arial" w:hAnsi="Arial" w:cs="Arial"/>
          <w:szCs w:val="20"/>
          <w:lang w:val="en-US"/>
        </w:rPr>
        <w:t xml:space="preserve">Any Associated Partner from a </w:t>
      </w:r>
      <w:proofErr w:type="spellStart"/>
      <w:proofErr w:type="gramStart"/>
      <w:r w:rsidRPr="006E3918">
        <w:rPr>
          <w:rFonts w:ascii="Arial" w:hAnsi="Arial" w:cs="Arial"/>
          <w:szCs w:val="20"/>
          <w:lang w:val="en-US"/>
        </w:rPr>
        <w:t>non EU</w:t>
      </w:r>
      <w:proofErr w:type="spellEnd"/>
      <w:proofErr w:type="gramEnd"/>
      <w:r w:rsidRPr="006E3918">
        <w:rPr>
          <w:rFonts w:ascii="Arial" w:hAnsi="Arial" w:cs="Arial"/>
          <w:szCs w:val="20"/>
          <w:lang w:val="en-US"/>
        </w:rPr>
        <w:t>-country undertakes to comply additionally with any other obligation arising from Art. 10.1 of the Grant Agreement.</w:t>
      </w:r>
    </w:p>
    <w:p w14:paraId="70FE865F" w14:textId="4E5237AE" w:rsidR="00A9150D" w:rsidRPr="006E3918" w:rsidRDefault="00E4495B" w:rsidP="00796826">
      <w:pPr>
        <w:spacing w:before="0" w:after="80"/>
        <w:jc w:val="left"/>
        <w:rPr>
          <w:rFonts w:ascii="Arial" w:hAnsi="Arial" w:cs="Arial"/>
          <w:szCs w:val="20"/>
        </w:rPr>
      </w:pPr>
      <w:r>
        <w:rPr>
          <w:rFonts w:ascii="Arial" w:hAnsi="Arial" w:cs="Arial"/>
          <w:szCs w:val="20"/>
        </w:rPr>
        <w:t>7</w:t>
      </w:r>
      <w:r w:rsidR="00315E92">
        <w:rPr>
          <w:rFonts w:ascii="Arial" w:hAnsi="Arial" w:cs="Arial"/>
          <w:szCs w:val="20"/>
        </w:rPr>
        <w:t xml:space="preserve">. </w:t>
      </w:r>
      <w:r w:rsidR="00A9150D" w:rsidRPr="006E3918">
        <w:rPr>
          <w:rFonts w:ascii="Arial" w:hAnsi="Arial" w:cs="Arial"/>
          <w:szCs w:val="20"/>
        </w:rPr>
        <w:t xml:space="preserve">In accordance with Sec </w:t>
      </w:r>
      <w:r w:rsidR="007E0FD3">
        <w:rPr>
          <w:rFonts w:ascii="Arial" w:hAnsi="Arial" w:cs="Arial"/>
          <w:szCs w:val="20"/>
        </w:rPr>
        <w:t>11.7</w:t>
      </w:r>
      <w:r w:rsidR="00A9150D" w:rsidRPr="006E3918">
        <w:rPr>
          <w:rFonts w:ascii="Arial" w:hAnsi="Arial" w:cs="Arial"/>
          <w:szCs w:val="20"/>
        </w:rPr>
        <w:t xml:space="preserve"> of the Consortium Agreement, Appendix A, this Agreement shall be governed and construed in accordance with </w:t>
      </w:r>
      <w:r w:rsidR="00315E92" w:rsidRPr="008662E5">
        <w:rPr>
          <w:rFonts w:cstheme="minorHAnsi"/>
          <w:lang w:val="en-GB"/>
        </w:rPr>
        <w:t>laws of Belgium excluding its conflict of law provisions</w:t>
      </w:r>
      <w:r w:rsidR="00315E92" w:rsidRPr="00315E92">
        <w:rPr>
          <w:rFonts w:ascii="Arial" w:hAnsi="Arial" w:cs="Arial"/>
          <w:szCs w:val="20"/>
        </w:rPr>
        <w:t xml:space="preserve"> </w:t>
      </w:r>
      <w:r w:rsidR="00A9150D" w:rsidRPr="006E3918">
        <w:rPr>
          <w:rFonts w:ascii="Arial" w:hAnsi="Arial" w:cs="Arial"/>
          <w:szCs w:val="20"/>
        </w:rPr>
        <w:t>and the Belgian courts shall have exclusive jurisdiction over it.</w:t>
      </w:r>
    </w:p>
    <w:p w14:paraId="5C0E1F80" w14:textId="77777777" w:rsidR="00275904" w:rsidRPr="006E3918" w:rsidRDefault="00275904" w:rsidP="00796826">
      <w:pPr>
        <w:spacing w:before="0" w:after="80"/>
        <w:jc w:val="left"/>
        <w:rPr>
          <w:rFonts w:ascii="Arial" w:hAnsi="Arial" w:cs="Arial"/>
          <w:szCs w:val="20"/>
        </w:rPr>
      </w:pPr>
    </w:p>
    <w:p w14:paraId="09C976C8" w14:textId="76B30EF8" w:rsidR="00A9150D" w:rsidRDefault="0019010B" w:rsidP="00796826">
      <w:pPr>
        <w:spacing w:before="0" w:after="80"/>
        <w:jc w:val="left"/>
        <w:rPr>
          <w:rFonts w:ascii="Arial" w:hAnsi="Arial" w:cs="Arial"/>
          <w:szCs w:val="20"/>
        </w:rPr>
      </w:pPr>
      <w:r>
        <w:rPr>
          <w:rFonts w:ascii="Arial" w:hAnsi="Arial" w:cs="Arial"/>
          <w:szCs w:val="20"/>
        </w:rPr>
        <w:t>8</w:t>
      </w:r>
      <w:r w:rsidR="00315E92">
        <w:rPr>
          <w:rFonts w:ascii="Arial" w:hAnsi="Arial" w:cs="Arial"/>
          <w:szCs w:val="20"/>
        </w:rPr>
        <w:t xml:space="preserve">. </w:t>
      </w:r>
      <w:r w:rsidR="00A9150D" w:rsidRPr="006E3918">
        <w:rPr>
          <w:rFonts w:ascii="Arial" w:hAnsi="Arial" w:cs="Arial"/>
          <w:szCs w:val="20"/>
        </w:rPr>
        <w:t>Any ancillary agreements, amendments or additions hereto shall be made in writing.</w:t>
      </w:r>
      <w:r w:rsidR="007E0FD3">
        <w:rPr>
          <w:rFonts w:ascii="Arial" w:hAnsi="Arial" w:cs="Arial"/>
          <w:szCs w:val="20"/>
        </w:rPr>
        <w:t xml:space="preserve"> </w:t>
      </w:r>
      <w:r w:rsidR="00A9150D" w:rsidRPr="006E3918">
        <w:rPr>
          <w:rFonts w:ascii="Arial" w:hAnsi="Arial" w:cs="Arial"/>
          <w:szCs w:val="20"/>
        </w:rPr>
        <w:t>In consideration of the invitation to participate as a member of the SB, [</w:t>
      </w:r>
      <w:r w:rsidR="00275904" w:rsidRPr="006E3918">
        <w:rPr>
          <w:rFonts w:ascii="Arial" w:hAnsi="Arial" w:cs="Arial"/>
          <w:szCs w:val="20"/>
        </w:rPr>
        <w:t>Associated Partner</w:t>
      </w:r>
      <w:r w:rsidR="00A9150D" w:rsidRPr="006E3918">
        <w:rPr>
          <w:rFonts w:ascii="Arial" w:hAnsi="Arial" w:cs="Arial"/>
          <w:szCs w:val="20"/>
        </w:rPr>
        <w:t xml:space="preserve"> short name] accepts the conditions set out within this agreement. </w:t>
      </w:r>
    </w:p>
    <w:p w14:paraId="210080F4" w14:textId="77777777" w:rsidR="00315E92" w:rsidRDefault="00315E92" w:rsidP="00A9150D">
      <w:pPr>
        <w:spacing w:before="0" w:after="80" w:line="240" w:lineRule="auto"/>
        <w:jc w:val="left"/>
        <w:rPr>
          <w:rFonts w:ascii="Arial" w:hAnsi="Arial" w:cs="Arial"/>
          <w:szCs w:val="20"/>
        </w:rPr>
      </w:pPr>
    </w:p>
    <w:p w14:paraId="6F4A63C0" w14:textId="5322B2EA" w:rsidR="00315E92" w:rsidRPr="006E3918" w:rsidRDefault="00315E92" w:rsidP="00315E92">
      <w:pPr>
        <w:rPr>
          <w:szCs w:val="20"/>
        </w:rPr>
      </w:pPr>
      <w:r>
        <w:rPr>
          <w:szCs w:val="20"/>
        </w:rPr>
        <w:lastRenderedPageBreak/>
        <w:t>This document has been done in one original to be duly signed by the undersigned authorized representatives.</w:t>
      </w:r>
    </w:p>
    <w:p w14:paraId="603D6067" w14:textId="7F9D2BD6" w:rsidR="00315E92" w:rsidRPr="001D56BE" w:rsidRDefault="00315E92" w:rsidP="00315E92">
      <w:pPr>
        <w:rPr>
          <w:rFonts w:cstheme="minorHAnsi"/>
          <w:highlight w:val="yellow"/>
          <w:lang w:val="en-GB"/>
        </w:rPr>
      </w:pPr>
      <w:r w:rsidRPr="001D56BE">
        <w:rPr>
          <w:rFonts w:cstheme="minorHAnsi"/>
          <w:highlight w:val="yellow"/>
          <w:lang w:val="en-GB"/>
        </w:rPr>
        <w:t>[Option 1:</w:t>
      </w:r>
      <w:r w:rsidRPr="001D56BE">
        <w:rPr>
          <w:highlight w:val="yellow"/>
          <w:lang w:val="en-GB"/>
        </w:rPr>
        <w:t>]</w:t>
      </w:r>
      <w:r w:rsidRPr="001D56BE">
        <w:rPr>
          <w:rFonts w:cstheme="minorHAnsi"/>
          <w:highlight w:val="yellow"/>
          <w:lang w:val="en-GB"/>
        </w:rPr>
        <w:t xml:space="preserve"> Delivery of the fully executed copy via e-mail or via an electronic signature system shall have the same force and effect as delivery of the one original hard copy to be stored by the </w:t>
      </w:r>
      <w:proofErr w:type="gramStart"/>
      <w:r w:rsidRPr="001D56BE">
        <w:rPr>
          <w:rFonts w:cstheme="minorHAnsi"/>
          <w:highlight w:val="yellow"/>
          <w:lang w:val="en-GB"/>
        </w:rPr>
        <w:t>Coordinator</w:t>
      </w:r>
      <w:proofErr w:type="gramEnd"/>
      <w:r w:rsidRPr="001D56BE">
        <w:rPr>
          <w:rFonts w:cstheme="minorHAnsi"/>
          <w:highlight w:val="yellow"/>
          <w:lang w:val="en-GB"/>
        </w:rPr>
        <w:t>.</w:t>
      </w:r>
    </w:p>
    <w:p w14:paraId="2DA83566" w14:textId="77777777" w:rsidR="00315E92" w:rsidRPr="001D56BE" w:rsidRDefault="00315E92" w:rsidP="00315E92">
      <w:pPr>
        <w:rPr>
          <w:rFonts w:cstheme="minorHAnsi"/>
          <w:highlight w:val="yellow"/>
          <w:lang w:val="en-GB"/>
        </w:rPr>
      </w:pPr>
      <w:r w:rsidRPr="001D56BE">
        <w:rPr>
          <w:rFonts w:cstheme="minorHAnsi"/>
          <w:highlight w:val="yellow"/>
          <w:lang w:val="en-GB"/>
        </w:rPr>
        <w:t>[End of Option 1]</w:t>
      </w:r>
    </w:p>
    <w:p w14:paraId="291545B3" w14:textId="77777777" w:rsidR="00315E92" w:rsidRPr="001D56BE" w:rsidRDefault="00315E92" w:rsidP="00315E92">
      <w:pPr>
        <w:rPr>
          <w:rFonts w:cstheme="minorHAnsi"/>
          <w:highlight w:val="yellow"/>
          <w:lang w:val="en-GB"/>
        </w:rPr>
      </w:pPr>
      <w:r w:rsidRPr="001D56BE">
        <w:rPr>
          <w:rFonts w:cstheme="minorHAnsi"/>
          <w:highlight w:val="yellow"/>
          <w:lang w:val="en-GB"/>
        </w:rPr>
        <w:t>[Option 2:</w:t>
      </w:r>
      <w:r w:rsidRPr="001D56BE">
        <w:rPr>
          <w:highlight w:val="yellow"/>
          <w:lang w:val="en-GB"/>
        </w:rPr>
        <w:t>]</w:t>
      </w:r>
      <w:r w:rsidRPr="001D56BE">
        <w:rPr>
          <w:rFonts w:cstheme="minorHAnsi"/>
          <w:highlight w:val="yellow"/>
          <w:lang w:val="en-GB"/>
        </w:rPr>
        <w:t xml:space="preserve"> The signature of a Party via a scanned or digitized image of a handwritten signature (e.g. scan in PDF format) or an electronic signature, shall have the same force and effect as an original handwritten signature for the purposes of validity, enforceability and admissibility. This requirement is fulfilled even if the Parties use different forms of signature. This requirement may only be waived in the form set out herein.</w:t>
      </w:r>
    </w:p>
    <w:p w14:paraId="301FADFC" w14:textId="77777777" w:rsidR="00315E92" w:rsidRPr="001D56BE" w:rsidRDefault="00315E92" w:rsidP="00315E92">
      <w:pPr>
        <w:rPr>
          <w:rFonts w:cstheme="minorHAnsi"/>
          <w:highlight w:val="yellow"/>
          <w:lang w:val="en-GB"/>
        </w:rPr>
      </w:pPr>
      <w:r w:rsidRPr="001D56BE">
        <w:rPr>
          <w:rFonts w:cstheme="minorHAnsi"/>
          <w:highlight w:val="yellow"/>
          <w:lang w:val="en-GB"/>
        </w:rPr>
        <w:t>Delivery of the copies of all signatures and the consortium agreement via e-mail or via an electronic signature system shall have the same force and effect as delivery of an original hard copy.</w:t>
      </w:r>
    </w:p>
    <w:p w14:paraId="4A625ABD" w14:textId="77777777" w:rsidR="00315E92" w:rsidRPr="00580D40" w:rsidRDefault="00315E92" w:rsidP="00315E92">
      <w:pPr>
        <w:rPr>
          <w:rFonts w:cstheme="minorHAnsi"/>
          <w:lang w:val="en-GB"/>
        </w:rPr>
      </w:pPr>
      <w:r w:rsidRPr="001D56BE">
        <w:rPr>
          <w:rFonts w:cstheme="minorHAnsi"/>
          <w:highlight w:val="yellow"/>
          <w:lang w:val="en-GB"/>
        </w:rPr>
        <w:t>[End of Option 2]</w:t>
      </w:r>
    </w:p>
    <w:p w14:paraId="39175697" w14:textId="77777777" w:rsidR="00315E92" w:rsidRPr="006E3918" w:rsidRDefault="00315E92" w:rsidP="00A9150D">
      <w:pPr>
        <w:spacing w:before="0" w:after="80" w:line="240" w:lineRule="auto"/>
        <w:jc w:val="left"/>
        <w:rPr>
          <w:rFonts w:ascii="Arial" w:hAnsi="Arial" w:cs="Arial"/>
          <w:szCs w:val="20"/>
        </w:rPr>
      </w:pPr>
    </w:p>
    <w:p w14:paraId="4B60172B" w14:textId="77777777" w:rsidR="00275904" w:rsidRPr="006E3918" w:rsidRDefault="00275904" w:rsidP="00A9150D">
      <w:pPr>
        <w:spacing w:before="0" w:after="80" w:line="240" w:lineRule="auto"/>
        <w:jc w:val="left"/>
        <w:rPr>
          <w:rFonts w:ascii="Arial" w:hAnsi="Arial" w:cs="Arial"/>
          <w:szCs w:val="20"/>
        </w:rPr>
      </w:pPr>
    </w:p>
    <w:p w14:paraId="0DD39581" w14:textId="77777777" w:rsidR="00315E92" w:rsidRDefault="00A9150D" w:rsidP="00A9150D">
      <w:pPr>
        <w:spacing w:before="0" w:after="80" w:line="240" w:lineRule="auto"/>
        <w:jc w:val="left"/>
        <w:rPr>
          <w:rFonts w:ascii="Arial" w:hAnsi="Arial" w:cs="Arial"/>
          <w:szCs w:val="20"/>
        </w:rPr>
      </w:pPr>
      <w:r w:rsidRPr="006E3918">
        <w:rPr>
          <w:rFonts w:ascii="Arial" w:hAnsi="Arial" w:cs="Arial"/>
          <w:szCs w:val="20"/>
        </w:rPr>
        <w:t>Name of [</w:t>
      </w:r>
      <w:r w:rsidR="00275904" w:rsidRPr="006E3918">
        <w:rPr>
          <w:rFonts w:ascii="Arial" w:hAnsi="Arial" w:cs="Arial"/>
          <w:szCs w:val="20"/>
        </w:rPr>
        <w:t>Associated Partner</w:t>
      </w:r>
      <w:r w:rsidRPr="006E3918">
        <w:rPr>
          <w:rFonts w:ascii="Arial" w:hAnsi="Arial" w:cs="Arial"/>
          <w:szCs w:val="20"/>
        </w:rPr>
        <w:t xml:space="preserve"> short name] </w:t>
      </w:r>
    </w:p>
    <w:p w14:paraId="12FD3947" w14:textId="77777777" w:rsidR="00315E92" w:rsidRDefault="00315E92" w:rsidP="00A9150D">
      <w:pPr>
        <w:spacing w:before="0" w:after="80" w:line="240" w:lineRule="auto"/>
        <w:jc w:val="left"/>
        <w:rPr>
          <w:rFonts w:ascii="Arial" w:hAnsi="Arial" w:cs="Arial"/>
          <w:szCs w:val="20"/>
        </w:rPr>
      </w:pPr>
    </w:p>
    <w:p w14:paraId="4D0FA4A7" w14:textId="77777777" w:rsidR="00315E92" w:rsidRDefault="00315E92" w:rsidP="00A9150D">
      <w:pPr>
        <w:spacing w:before="0" w:after="80" w:line="240" w:lineRule="auto"/>
        <w:jc w:val="left"/>
        <w:rPr>
          <w:rFonts w:ascii="Arial" w:hAnsi="Arial" w:cs="Arial"/>
          <w:szCs w:val="20"/>
        </w:rPr>
      </w:pPr>
    </w:p>
    <w:p w14:paraId="10DE92E7" w14:textId="4F3F5E40" w:rsidR="00A9150D" w:rsidRDefault="00A9150D" w:rsidP="00A9150D">
      <w:pPr>
        <w:spacing w:before="0" w:after="80" w:line="240" w:lineRule="auto"/>
        <w:jc w:val="left"/>
        <w:rPr>
          <w:rFonts w:ascii="Arial" w:hAnsi="Arial" w:cs="Arial"/>
          <w:szCs w:val="20"/>
        </w:rPr>
      </w:pPr>
      <w:proofErr w:type="spellStart"/>
      <w:r w:rsidRPr="006E3918">
        <w:rPr>
          <w:rFonts w:ascii="Arial" w:hAnsi="Arial" w:cs="Arial"/>
          <w:szCs w:val="20"/>
        </w:rPr>
        <w:t>Authorised</w:t>
      </w:r>
      <w:proofErr w:type="spellEnd"/>
      <w:r w:rsidRPr="006E3918">
        <w:rPr>
          <w:rFonts w:ascii="Arial" w:hAnsi="Arial" w:cs="Arial"/>
          <w:szCs w:val="20"/>
        </w:rPr>
        <w:t xml:space="preserve"> signatory</w:t>
      </w:r>
    </w:p>
    <w:p w14:paraId="407B16ED" w14:textId="77777777" w:rsidR="00315E92" w:rsidRPr="006E3918" w:rsidRDefault="00315E92" w:rsidP="00A9150D">
      <w:pPr>
        <w:spacing w:before="0" w:after="80" w:line="240" w:lineRule="auto"/>
        <w:jc w:val="left"/>
        <w:rPr>
          <w:rFonts w:ascii="Arial" w:hAnsi="Arial" w:cs="Arial"/>
          <w:szCs w:val="20"/>
        </w:rPr>
      </w:pPr>
    </w:p>
    <w:p w14:paraId="45B65CE4" w14:textId="77777777" w:rsidR="00A9150D" w:rsidRPr="006E3918" w:rsidRDefault="00A9150D" w:rsidP="00A9150D">
      <w:pPr>
        <w:spacing w:before="0" w:after="80" w:line="240" w:lineRule="auto"/>
        <w:jc w:val="left"/>
        <w:rPr>
          <w:rFonts w:ascii="Arial" w:hAnsi="Arial" w:cs="Arial"/>
          <w:szCs w:val="20"/>
        </w:rPr>
      </w:pPr>
      <w:r w:rsidRPr="006E3918">
        <w:rPr>
          <w:rFonts w:ascii="Arial" w:hAnsi="Arial" w:cs="Arial"/>
          <w:szCs w:val="20"/>
        </w:rPr>
        <w:t>____________________________________________________________</w:t>
      </w:r>
    </w:p>
    <w:p w14:paraId="7A5725FC" w14:textId="77777777" w:rsidR="00A9150D" w:rsidRPr="006E3918" w:rsidRDefault="00A9150D" w:rsidP="00A9150D">
      <w:pPr>
        <w:spacing w:before="0" w:after="80" w:line="240" w:lineRule="auto"/>
        <w:jc w:val="left"/>
        <w:rPr>
          <w:rFonts w:ascii="Arial" w:hAnsi="Arial" w:cs="Arial"/>
          <w:szCs w:val="20"/>
        </w:rPr>
      </w:pPr>
      <w:r w:rsidRPr="006E3918">
        <w:rPr>
          <w:rFonts w:ascii="Arial" w:hAnsi="Arial" w:cs="Arial"/>
          <w:szCs w:val="20"/>
        </w:rPr>
        <w:t>Signed</w:t>
      </w:r>
    </w:p>
    <w:p w14:paraId="7C5930A0" w14:textId="77777777" w:rsidR="00A9150D" w:rsidRPr="0019010B" w:rsidRDefault="00A9150D" w:rsidP="00A9150D">
      <w:pPr>
        <w:spacing w:before="0" w:after="80" w:line="240" w:lineRule="auto"/>
        <w:jc w:val="left"/>
        <w:rPr>
          <w:rFonts w:ascii="Arial" w:hAnsi="Arial" w:cs="Arial"/>
          <w:szCs w:val="20"/>
        </w:rPr>
      </w:pPr>
      <w:r w:rsidRPr="0019010B">
        <w:rPr>
          <w:rFonts w:ascii="Arial" w:hAnsi="Arial" w:cs="Arial"/>
          <w:szCs w:val="20"/>
        </w:rPr>
        <w:t>______________________________________ Date ______________________</w:t>
      </w:r>
    </w:p>
    <w:p w14:paraId="7C9B03F3" w14:textId="0B68C633" w:rsidR="00A9150D" w:rsidRPr="0019010B" w:rsidRDefault="00A9150D" w:rsidP="00A9150D">
      <w:pPr>
        <w:spacing w:before="0" w:after="80" w:line="240" w:lineRule="auto"/>
        <w:jc w:val="left"/>
        <w:rPr>
          <w:rFonts w:ascii="Arial" w:hAnsi="Arial" w:cs="Arial"/>
          <w:szCs w:val="20"/>
        </w:rPr>
      </w:pPr>
      <w:r w:rsidRPr="0019010B">
        <w:rPr>
          <w:rFonts w:ascii="Arial" w:hAnsi="Arial" w:cs="Arial"/>
          <w:szCs w:val="20"/>
        </w:rPr>
        <w:t>At the time of the signature, [</w:t>
      </w:r>
      <w:r w:rsidR="00275904" w:rsidRPr="0019010B">
        <w:rPr>
          <w:rFonts w:ascii="Arial" w:hAnsi="Arial" w:cs="Arial"/>
          <w:szCs w:val="20"/>
        </w:rPr>
        <w:t>Associated Partner</w:t>
      </w:r>
      <w:r w:rsidRPr="0019010B">
        <w:rPr>
          <w:rFonts w:ascii="Arial" w:hAnsi="Arial" w:cs="Arial"/>
          <w:szCs w:val="20"/>
        </w:rPr>
        <w:t xml:space="preserve"> short name] nominates the following employees as its representatives in the </w:t>
      </w:r>
      <w:r w:rsidR="00011BD6" w:rsidRPr="006E3918">
        <w:rPr>
          <w:rFonts w:ascii="Arial" w:hAnsi="Arial" w:cs="Arial"/>
          <w:szCs w:val="20"/>
        </w:rPr>
        <w:t>[</w:t>
      </w:r>
      <w:r w:rsidR="007E0FD3" w:rsidRPr="0019010B">
        <w:t>add consortium body]</w:t>
      </w:r>
      <w:r w:rsidRPr="0019010B">
        <w:rPr>
          <w:rFonts w:ascii="Arial" w:hAnsi="Arial" w:cs="Arial"/>
          <w:szCs w:val="20"/>
        </w:rPr>
        <w:t xml:space="preserve">. </w:t>
      </w:r>
    </w:p>
    <w:p w14:paraId="1C450EAF" w14:textId="77777777" w:rsidR="00433B1A" w:rsidRPr="0019010B" w:rsidRDefault="00433B1A" w:rsidP="00A9150D">
      <w:pPr>
        <w:spacing w:before="0" w:after="80" w:line="240" w:lineRule="auto"/>
        <w:jc w:val="left"/>
        <w:rPr>
          <w:rFonts w:ascii="Arial" w:hAnsi="Arial" w:cs="Arial"/>
          <w:szCs w:val="20"/>
        </w:rPr>
      </w:pPr>
    </w:p>
    <w:p w14:paraId="51D3B486" w14:textId="4D885031" w:rsidR="00A9150D" w:rsidRPr="0019010B" w:rsidRDefault="00A9150D" w:rsidP="00A9150D">
      <w:pPr>
        <w:spacing w:before="0" w:after="80" w:line="240" w:lineRule="auto"/>
        <w:jc w:val="left"/>
        <w:rPr>
          <w:rFonts w:ascii="Arial" w:hAnsi="Arial" w:cs="Arial"/>
          <w:szCs w:val="20"/>
        </w:rPr>
      </w:pPr>
      <w:r w:rsidRPr="0019010B">
        <w:rPr>
          <w:rFonts w:ascii="Arial" w:hAnsi="Arial" w:cs="Arial"/>
          <w:szCs w:val="20"/>
        </w:rPr>
        <w:t xml:space="preserve">Name of </w:t>
      </w:r>
      <w:r w:rsidR="00011BD6" w:rsidRPr="006E3918">
        <w:rPr>
          <w:rFonts w:ascii="Arial" w:hAnsi="Arial" w:cs="Arial"/>
          <w:szCs w:val="20"/>
        </w:rPr>
        <w:t>[</w:t>
      </w:r>
      <w:r w:rsidR="00470723" w:rsidRPr="0019010B">
        <w:t>add consortium body]</w:t>
      </w:r>
      <w:r w:rsidRPr="0019010B">
        <w:rPr>
          <w:rFonts w:ascii="Arial" w:hAnsi="Arial" w:cs="Arial"/>
          <w:szCs w:val="20"/>
        </w:rPr>
        <w:t xml:space="preserve"> member(s)’ representative(s)</w:t>
      </w:r>
    </w:p>
    <w:p w14:paraId="5CAE78BC" w14:textId="77777777" w:rsidR="00315E92" w:rsidRPr="0019010B" w:rsidRDefault="00315E92" w:rsidP="00A9150D">
      <w:pPr>
        <w:spacing w:before="0" w:after="80" w:line="240" w:lineRule="auto"/>
        <w:jc w:val="left"/>
        <w:rPr>
          <w:rFonts w:ascii="Arial" w:hAnsi="Arial" w:cs="Arial"/>
          <w:szCs w:val="20"/>
        </w:rPr>
      </w:pPr>
    </w:p>
    <w:p w14:paraId="41C1639A" w14:textId="77777777" w:rsidR="00A9150D" w:rsidRPr="0019010B" w:rsidRDefault="00A9150D" w:rsidP="00A9150D">
      <w:pPr>
        <w:spacing w:before="0" w:after="80" w:line="240" w:lineRule="auto"/>
        <w:jc w:val="left"/>
        <w:rPr>
          <w:rFonts w:ascii="Arial" w:hAnsi="Arial" w:cs="Arial"/>
          <w:szCs w:val="20"/>
        </w:rPr>
      </w:pPr>
      <w:r w:rsidRPr="0019010B">
        <w:rPr>
          <w:rFonts w:ascii="Arial" w:hAnsi="Arial" w:cs="Arial"/>
          <w:szCs w:val="20"/>
        </w:rPr>
        <w:t>____________________________________________________________</w:t>
      </w:r>
    </w:p>
    <w:p w14:paraId="7BB346D9" w14:textId="63B5D138" w:rsidR="007E5DF4" w:rsidRPr="006E3918" w:rsidRDefault="00A9150D" w:rsidP="00A9150D">
      <w:pPr>
        <w:spacing w:before="0" w:after="80" w:line="240" w:lineRule="auto"/>
        <w:jc w:val="left"/>
        <w:rPr>
          <w:rFonts w:ascii="Arial" w:hAnsi="Arial" w:cs="Arial"/>
          <w:b/>
          <w:szCs w:val="20"/>
        </w:rPr>
      </w:pPr>
      <w:r w:rsidRPr="0019010B">
        <w:rPr>
          <w:rFonts w:ascii="Arial" w:hAnsi="Arial" w:cs="Arial"/>
          <w:szCs w:val="20"/>
        </w:rPr>
        <w:t xml:space="preserve">Normal Work Address of </w:t>
      </w:r>
      <w:r w:rsidR="00470723" w:rsidRPr="0019010B">
        <w:t>add consortium body]</w:t>
      </w:r>
      <w:r w:rsidRPr="0019010B">
        <w:rPr>
          <w:rFonts w:ascii="Arial" w:hAnsi="Arial" w:cs="Arial"/>
          <w:szCs w:val="20"/>
        </w:rPr>
        <w:t xml:space="preserve"> member(s)’ representative(s)</w:t>
      </w:r>
      <w:r w:rsidR="007E5DF4" w:rsidRPr="006E3918">
        <w:rPr>
          <w:rFonts w:ascii="Arial" w:hAnsi="Arial" w:cs="Arial"/>
          <w:szCs w:val="20"/>
        </w:rPr>
        <w:br w:type="page"/>
      </w:r>
      <w:bookmarkEnd w:id="211"/>
    </w:p>
    <w:p w14:paraId="10A0C661" w14:textId="26A981CB" w:rsidR="002833BB" w:rsidRDefault="007E5DF4" w:rsidP="00011BD6">
      <w:pPr>
        <w:pStyle w:val="Attachmentheading"/>
        <w:rPr>
          <w:rFonts w:cstheme="minorHAnsi"/>
        </w:rPr>
      </w:pPr>
      <w:bookmarkStart w:id="223" w:name="_Toc181774500"/>
      <w:bookmarkStart w:id="224" w:name="_Toc90629821"/>
      <w:bookmarkStart w:id="225" w:name="_Toc135667017"/>
      <w:bookmarkStart w:id="226" w:name="_Toc229042608"/>
      <w:r w:rsidRPr="000600B3">
        <w:rPr>
          <w:rFonts w:cstheme="minorHAnsi"/>
        </w:rPr>
        <w:lastRenderedPageBreak/>
        <w:t>[Attachment 5: NDA for External Expert Advisory Board agreed under Section 6]</w:t>
      </w:r>
      <w:bookmarkEnd w:id="223"/>
      <w:bookmarkEnd w:id="224"/>
      <w:bookmarkEnd w:id="225"/>
      <w:bookmarkEnd w:id="226"/>
    </w:p>
    <w:p w14:paraId="1ED25234" w14:textId="77777777" w:rsidR="00011BD6" w:rsidRDefault="00011BD6" w:rsidP="00011BD6"/>
    <w:p w14:paraId="23C7B181" w14:textId="77777777" w:rsidR="00011BD6" w:rsidRDefault="00011BD6" w:rsidP="00011BD6"/>
    <w:p w14:paraId="34D6B76B" w14:textId="77777777" w:rsidR="00011BD6" w:rsidRDefault="00011BD6" w:rsidP="00011BD6"/>
    <w:p w14:paraId="57C201D0" w14:textId="77777777" w:rsidR="00011BD6" w:rsidRDefault="00011BD6" w:rsidP="00011BD6"/>
    <w:p w14:paraId="2E5EDCB5" w14:textId="77777777" w:rsidR="00011BD6" w:rsidRDefault="00011BD6" w:rsidP="00011BD6"/>
    <w:p w14:paraId="2DF5458C" w14:textId="77777777" w:rsidR="00011BD6" w:rsidRDefault="00011BD6" w:rsidP="00011BD6"/>
    <w:p w14:paraId="064ADD98" w14:textId="77777777" w:rsidR="00011BD6" w:rsidRDefault="00011BD6" w:rsidP="00011BD6"/>
    <w:p w14:paraId="63E9CAA7" w14:textId="77777777" w:rsidR="00011BD6" w:rsidRDefault="00011BD6" w:rsidP="00011BD6"/>
    <w:p w14:paraId="4AB8841E" w14:textId="77777777" w:rsidR="00011BD6" w:rsidRDefault="00011BD6" w:rsidP="00011BD6"/>
    <w:p w14:paraId="78191C2A" w14:textId="77777777" w:rsidR="00011BD6" w:rsidRDefault="00011BD6" w:rsidP="00011BD6"/>
    <w:p w14:paraId="704C8592" w14:textId="77777777" w:rsidR="00011BD6" w:rsidRDefault="00011BD6" w:rsidP="00011BD6"/>
    <w:p w14:paraId="6DBE0BBD" w14:textId="77777777" w:rsidR="00011BD6" w:rsidRDefault="00011BD6" w:rsidP="00011BD6"/>
    <w:p w14:paraId="28F21401" w14:textId="77777777" w:rsidR="00011BD6" w:rsidRDefault="00011BD6" w:rsidP="00011BD6"/>
    <w:p w14:paraId="361EF025" w14:textId="77777777" w:rsidR="00011BD6" w:rsidRDefault="00011BD6" w:rsidP="00011BD6"/>
    <w:p w14:paraId="2E1AE046" w14:textId="77777777" w:rsidR="00011BD6" w:rsidRDefault="00011BD6" w:rsidP="00011BD6"/>
    <w:p w14:paraId="02A505DE" w14:textId="77777777" w:rsidR="00011BD6" w:rsidRDefault="00011BD6" w:rsidP="00011BD6"/>
    <w:p w14:paraId="30557EC5" w14:textId="77777777" w:rsidR="00011BD6" w:rsidRDefault="00011BD6" w:rsidP="00011BD6"/>
    <w:p w14:paraId="76783803" w14:textId="77777777" w:rsidR="00011BD6" w:rsidRDefault="00011BD6" w:rsidP="00011BD6"/>
    <w:p w14:paraId="049B08AC" w14:textId="77777777" w:rsidR="00011BD6" w:rsidRDefault="00011BD6" w:rsidP="00011BD6"/>
    <w:p w14:paraId="5C710673" w14:textId="77777777" w:rsidR="00011BD6" w:rsidRDefault="00011BD6" w:rsidP="00011BD6"/>
    <w:p w14:paraId="2FD14293" w14:textId="77777777" w:rsidR="00011BD6" w:rsidRDefault="00011BD6" w:rsidP="00011BD6"/>
    <w:p w14:paraId="413121A7" w14:textId="77777777" w:rsidR="00011BD6" w:rsidRDefault="00011BD6" w:rsidP="00011BD6"/>
    <w:p w14:paraId="2B134EB2" w14:textId="77777777" w:rsidR="00011BD6" w:rsidRDefault="00011BD6" w:rsidP="00011BD6"/>
    <w:p w14:paraId="31D6A8B2" w14:textId="77777777" w:rsidR="00011BD6" w:rsidRDefault="00011BD6" w:rsidP="00011BD6"/>
    <w:p w14:paraId="54CD6762" w14:textId="77777777" w:rsidR="00011BD6" w:rsidRPr="00011BD6" w:rsidRDefault="00011BD6" w:rsidP="00011BD6"/>
    <w:p w14:paraId="02E72519" w14:textId="77777777" w:rsidR="002833BB" w:rsidRDefault="004C1C03" w:rsidP="00173564">
      <w:pPr>
        <w:pStyle w:val="berschrift1"/>
        <w:numPr>
          <w:ilvl w:val="0"/>
          <w:numId w:val="0"/>
        </w:numPr>
      </w:pPr>
      <w:bookmarkStart w:id="227" w:name="_Toc135667018"/>
      <w:bookmarkStart w:id="228" w:name="_Toc229042609"/>
      <w:r>
        <w:lastRenderedPageBreak/>
        <w:t xml:space="preserve">[Attachment 6: </w:t>
      </w:r>
      <w:r w:rsidRPr="00E3311F">
        <w:t xml:space="preserve">Consortium Plan Budget </w:t>
      </w:r>
      <w:r w:rsidRPr="00E3311F">
        <w:rPr>
          <w:lang w:val="en-GB" w:eastAsia="fi-FI"/>
        </w:rPr>
        <w:t>and Coordination costs according to Section 7.</w:t>
      </w:r>
      <w:r>
        <w:rPr>
          <w:lang w:val="en-GB" w:eastAsia="fi-FI"/>
        </w:rPr>
        <w:t>3</w:t>
      </w:r>
      <w:r>
        <w:t>]</w:t>
      </w:r>
      <w:bookmarkEnd w:id="227"/>
      <w:bookmarkEnd w:id="228"/>
    </w:p>
    <w:p w14:paraId="7886E9D9" w14:textId="77777777" w:rsidR="002833BB" w:rsidRDefault="004C1C03">
      <w:r>
        <w:t>(Show Annex 2 redistribution of category B.2 Management and Indirect Costs, for example:)</w:t>
      </w:r>
    </w:p>
    <w:p w14:paraId="6AC62BC2" w14:textId="77777777" w:rsidR="002833BB" w:rsidRDefault="002833BB">
      <w:pPr>
        <w:rPr>
          <w:lang w:val="en-GB"/>
        </w:rPr>
      </w:pPr>
    </w:p>
    <w:p w14:paraId="4F89A10B" w14:textId="77777777" w:rsidR="002833BB" w:rsidRDefault="004C1C03">
      <w:pPr>
        <w:spacing w:before="0" w:after="80" w:line="240" w:lineRule="auto"/>
        <w:jc w:val="left"/>
        <w:rPr>
          <w:b/>
          <w:sz w:val="28"/>
        </w:rPr>
      </w:pPr>
      <w:r>
        <w:br w:type="page"/>
      </w:r>
    </w:p>
    <w:p w14:paraId="6DF40EAA" w14:textId="2004E4F7" w:rsidR="002833BB" w:rsidRDefault="004C1C03">
      <w:pPr>
        <w:pStyle w:val="Attachmentheading"/>
        <w:rPr>
          <w:lang w:val="en-GB"/>
        </w:rPr>
      </w:pPr>
      <w:bookmarkStart w:id="229" w:name="_Toc135667019"/>
      <w:bookmarkStart w:id="230" w:name="_Toc229042610"/>
      <w:r w:rsidRPr="00E3311F">
        <w:lastRenderedPageBreak/>
        <w:t>[Attachment 7: List of third parties for simplified transfer according to Section 8.3.2.]</w:t>
      </w:r>
      <w:bookmarkEnd w:id="229"/>
      <w:bookmarkEnd w:id="230"/>
    </w:p>
    <w:p w14:paraId="46E390A2" w14:textId="77777777" w:rsidR="002833BB" w:rsidRDefault="004C1C03">
      <w:pPr>
        <w:spacing w:before="0" w:after="80" w:line="240" w:lineRule="auto"/>
        <w:jc w:val="left"/>
        <w:rPr>
          <w:b/>
          <w:sz w:val="28"/>
        </w:rPr>
      </w:pPr>
      <w:r>
        <w:br w:type="page"/>
      </w:r>
    </w:p>
    <w:p w14:paraId="2F1B7880" w14:textId="76D0AE32" w:rsidR="007710C0" w:rsidRDefault="007710C0" w:rsidP="007710C0">
      <w:pPr>
        <w:pStyle w:val="Attachmentheading"/>
      </w:pPr>
      <w:bookmarkStart w:id="231" w:name="_Toc135667020"/>
      <w:bookmarkStart w:id="232" w:name="_Toc229042611"/>
      <w:bookmarkEnd w:id="212"/>
      <w:r w:rsidRPr="00E3311F">
        <w:lastRenderedPageBreak/>
        <w:t>[Attachment 8: Identified entities under the same control according to Section 9.5]</w:t>
      </w:r>
      <w:bookmarkEnd w:id="231"/>
      <w:bookmarkEnd w:id="232"/>
    </w:p>
    <w:p w14:paraId="1B49FFCE" w14:textId="77777777" w:rsidR="007E5DF4" w:rsidRPr="008662E5" w:rsidRDefault="007E5DF4">
      <w:pPr>
        <w:spacing w:before="0" w:after="80" w:line="240" w:lineRule="auto"/>
        <w:jc w:val="left"/>
        <w:rPr>
          <w:rFonts w:cstheme="minorHAnsi"/>
          <w:noProof/>
          <w:lang w:eastAsia="de-DE"/>
        </w:rPr>
      </w:pPr>
      <w:r w:rsidRPr="008662E5">
        <w:rPr>
          <w:rFonts w:cstheme="minorHAnsi"/>
          <w:noProof/>
          <w:lang w:eastAsia="de-DE"/>
        </w:rPr>
        <w:br w:type="page"/>
      </w:r>
    </w:p>
    <w:p w14:paraId="00E738EA" w14:textId="7123AA23" w:rsidR="00CB0D05" w:rsidRPr="008662E5" w:rsidRDefault="00CB0D05" w:rsidP="00995801">
      <w:pPr>
        <w:pStyle w:val="Attachmentheading"/>
        <w:rPr>
          <w:rFonts w:cstheme="minorHAnsi"/>
          <w:lang w:val="en-GB"/>
        </w:rPr>
      </w:pPr>
      <w:bookmarkStart w:id="233" w:name="_Toc181774501"/>
      <w:bookmarkStart w:id="234" w:name="_Toc135667021"/>
      <w:bookmarkStart w:id="235" w:name="_Toc229042612"/>
      <w:bookmarkStart w:id="236" w:name="_Toc90629822"/>
      <w:r w:rsidRPr="008662E5">
        <w:rPr>
          <w:rFonts w:cstheme="minorHAnsi"/>
        </w:rPr>
        <w:lastRenderedPageBreak/>
        <w:t>[</w:t>
      </w:r>
      <w:r w:rsidR="00650930" w:rsidRPr="008662E5">
        <w:rPr>
          <w:rFonts w:cstheme="minorHAnsi"/>
          <w:highlight w:val="yellow"/>
        </w:rPr>
        <w:t xml:space="preserve">Option: </w:t>
      </w:r>
      <w:r w:rsidRPr="008662E5">
        <w:rPr>
          <w:rFonts w:cstheme="minorHAnsi"/>
          <w:highlight w:val="yellow"/>
        </w:rPr>
        <w:t>Module GOV LP</w:t>
      </w:r>
      <w:r w:rsidRPr="008662E5">
        <w:rPr>
          <w:rFonts w:cstheme="minorHAnsi"/>
        </w:rPr>
        <w:t>]</w:t>
      </w:r>
      <w:bookmarkEnd w:id="233"/>
      <w:bookmarkEnd w:id="234"/>
      <w:bookmarkEnd w:id="235"/>
      <w:r w:rsidRPr="008662E5">
        <w:rPr>
          <w:rFonts w:cstheme="minorHAnsi"/>
        </w:rPr>
        <w:t xml:space="preserve"> </w:t>
      </w:r>
    </w:p>
    <w:p w14:paraId="417F0987" w14:textId="77777777" w:rsidR="00CB0D05" w:rsidRPr="008662E5" w:rsidRDefault="00CB0D05" w:rsidP="004A6425">
      <w:pPr>
        <w:rPr>
          <w:rFonts w:cstheme="minorHAnsi"/>
        </w:rPr>
      </w:pPr>
      <w:r w:rsidRPr="008662E5">
        <w:rPr>
          <w:rFonts w:cstheme="minorHAnsi"/>
          <w:highlight w:val="yellow"/>
        </w:rPr>
        <w:t>Governance structure for Medium and Large Projects</w:t>
      </w:r>
    </w:p>
    <w:p w14:paraId="419D5371" w14:textId="4591BA82" w:rsidR="00631FF9" w:rsidRPr="008662E5" w:rsidRDefault="00BB0048" w:rsidP="00BB0048">
      <w:pPr>
        <w:rPr>
          <w:rFonts w:cstheme="minorHAnsi"/>
          <w:highlight w:val="yellow"/>
        </w:rPr>
      </w:pPr>
      <w:r w:rsidRPr="008662E5">
        <w:rPr>
          <w:rFonts w:cstheme="minorHAnsi"/>
        </w:rPr>
        <w:t>[</w:t>
      </w:r>
      <w:r w:rsidRPr="008662E5">
        <w:rPr>
          <w:rFonts w:cstheme="minorHAnsi"/>
          <w:highlight w:val="yellow"/>
        </w:rPr>
        <w:t xml:space="preserve">To use the following </w:t>
      </w:r>
      <w:proofErr w:type="gramStart"/>
      <w:r w:rsidRPr="008662E5">
        <w:rPr>
          <w:rFonts w:cstheme="minorHAnsi"/>
          <w:highlight w:val="yellow"/>
        </w:rPr>
        <w:t>paragraphs</w:t>
      </w:r>
      <w:proofErr w:type="gramEnd"/>
      <w:r w:rsidRPr="008662E5">
        <w:rPr>
          <w:rFonts w:cstheme="minorHAnsi"/>
          <w:highlight w:val="yellow"/>
        </w:rPr>
        <w:t xml:space="preserve"> it is recommended to do as follows: </w:t>
      </w:r>
    </w:p>
    <w:p w14:paraId="4B96DB5C" w14:textId="1185D83F" w:rsidR="00631FF9" w:rsidRPr="008662E5" w:rsidRDefault="00BB0048" w:rsidP="0054418D">
      <w:pPr>
        <w:spacing w:before="0" w:after="0"/>
        <w:rPr>
          <w:rFonts w:cstheme="minorHAnsi"/>
          <w:highlight w:val="yellow"/>
        </w:rPr>
      </w:pPr>
      <w:r w:rsidRPr="008662E5">
        <w:rPr>
          <w:rFonts w:cstheme="minorHAnsi"/>
          <w:highlight w:val="yellow"/>
        </w:rPr>
        <w:t>(1) Select all the f</w:t>
      </w:r>
      <w:r w:rsidR="00CF509C" w:rsidRPr="008662E5">
        <w:rPr>
          <w:rFonts w:cstheme="minorHAnsi"/>
          <w:highlight w:val="yellow"/>
        </w:rPr>
        <w:t>oll</w:t>
      </w:r>
      <w:r w:rsidRPr="008662E5">
        <w:rPr>
          <w:rFonts w:cstheme="minorHAnsi"/>
          <w:highlight w:val="yellow"/>
        </w:rPr>
        <w:t xml:space="preserve">owing clauses, </w:t>
      </w:r>
    </w:p>
    <w:p w14:paraId="756A32EF" w14:textId="3B942698" w:rsidR="00D16991" w:rsidRPr="008662E5" w:rsidRDefault="00BB0048" w:rsidP="0054418D">
      <w:pPr>
        <w:spacing w:before="0" w:after="0"/>
        <w:rPr>
          <w:rFonts w:cstheme="minorHAnsi"/>
          <w:highlight w:val="yellow"/>
        </w:rPr>
      </w:pPr>
      <w:r w:rsidRPr="008662E5">
        <w:rPr>
          <w:rFonts w:cstheme="minorHAnsi"/>
          <w:highlight w:val="yellow"/>
        </w:rPr>
        <w:t xml:space="preserve">(2) use </w:t>
      </w:r>
      <w:proofErr w:type="spellStart"/>
      <w:r w:rsidRPr="008662E5">
        <w:rPr>
          <w:rFonts w:cstheme="minorHAnsi"/>
          <w:highlight w:val="yellow"/>
        </w:rPr>
        <w:t>Ctrl+X</w:t>
      </w:r>
      <w:proofErr w:type="spellEnd"/>
      <w:r w:rsidRPr="008662E5">
        <w:rPr>
          <w:rFonts w:cstheme="minorHAnsi"/>
          <w:highlight w:val="yellow"/>
        </w:rPr>
        <w:t xml:space="preserve"> to cut the text (it will be stored in a clipboard</w:t>
      </w:r>
      <w:proofErr w:type="gramStart"/>
      <w:r w:rsidR="004C1C03">
        <w:rPr>
          <w:highlight w:val="yellow"/>
        </w:rPr>
        <w:t>. )</w:t>
      </w:r>
      <w:proofErr w:type="gramEnd"/>
      <w:r w:rsidR="004C1C03">
        <w:rPr>
          <w:highlight w:val="yellow"/>
        </w:rPr>
        <w:t>,</w:t>
      </w:r>
      <w:r w:rsidRPr="008662E5">
        <w:rPr>
          <w:rFonts w:cstheme="minorHAnsi"/>
          <w:highlight w:val="yellow"/>
        </w:rPr>
        <w:t xml:space="preserve"> </w:t>
      </w:r>
    </w:p>
    <w:p w14:paraId="0630E4DA" w14:textId="65B5915C" w:rsidR="00631FF9" w:rsidRPr="008662E5" w:rsidRDefault="00BB0048" w:rsidP="0054418D">
      <w:pPr>
        <w:spacing w:before="0" w:after="0"/>
        <w:rPr>
          <w:rFonts w:cstheme="minorHAnsi"/>
          <w:highlight w:val="yellow"/>
        </w:rPr>
      </w:pPr>
      <w:r w:rsidRPr="008662E5">
        <w:rPr>
          <w:rFonts w:cstheme="minorHAnsi"/>
          <w:highlight w:val="yellow"/>
        </w:rPr>
        <w:t xml:space="preserve">(3) select all clauses in </w:t>
      </w:r>
      <w:r w:rsidR="003C0C13" w:rsidRPr="008662E5">
        <w:rPr>
          <w:rFonts w:cstheme="minorHAnsi"/>
          <w:highlight w:val="yellow"/>
        </w:rPr>
        <w:t>S</w:t>
      </w:r>
      <w:r w:rsidRPr="008662E5">
        <w:rPr>
          <w:rFonts w:cstheme="minorHAnsi"/>
          <w:highlight w:val="yellow"/>
        </w:rPr>
        <w:t xml:space="preserve">ection </w:t>
      </w:r>
      <w:r w:rsidR="00CF509C" w:rsidRPr="008662E5">
        <w:rPr>
          <w:rFonts w:cstheme="minorHAnsi"/>
          <w:highlight w:val="yellow"/>
        </w:rPr>
        <w:t>6</w:t>
      </w:r>
      <w:r w:rsidR="00D2727E" w:rsidRPr="008662E5">
        <w:rPr>
          <w:rFonts w:cstheme="minorHAnsi"/>
          <w:highlight w:val="yellow"/>
        </w:rPr>
        <w:t>.1</w:t>
      </w:r>
      <w:r w:rsidR="001426EE" w:rsidRPr="008662E5">
        <w:rPr>
          <w:rFonts w:cstheme="minorHAnsi"/>
          <w:highlight w:val="yellow"/>
        </w:rPr>
        <w:t xml:space="preserve"> to </w:t>
      </w:r>
      <w:r w:rsidR="00CF509C" w:rsidRPr="008662E5">
        <w:rPr>
          <w:rFonts w:cstheme="minorHAnsi"/>
          <w:highlight w:val="yellow"/>
        </w:rPr>
        <w:t>6.5</w:t>
      </w:r>
      <w:r w:rsidRPr="008662E5">
        <w:rPr>
          <w:rFonts w:cstheme="minorHAnsi"/>
          <w:highlight w:val="yellow"/>
        </w:rPr>
        <w:t xml:space="preserve">, and </w:t>
      </w:r>
    </w:p>
    <w:p w14:paraId="1CC83393" w14:textId="2DFDAB30" w:rsidR="00D85C52" w:rsidRPr="008662E5" w:rsidRDefault="00BB0048" w:rsidP="0054418D">
      <w:pPr>
        <w:spacing w:before="0" w:after="0"/>
        <w:rPr>
          <w:rFonts w:cstheme="minorHAnsi"/>
          <w:highlight w:val="yellow"/>
        </w:rPr>
      </w:pPr>
      <w:r w:rsidRPr="008662E5">
        <w:rPr>
          <w:rFonts w:cstheme="minorHAnsi"/>
          <w:highlight w:val="yellow"/>
        </w:rPr>
        <w:t xml:space="preserve">(4) use </w:t>
      </w:r>
      <w:proofErr w:type="spellStart"/>
      <w:r w:rsidRPr="008662E5">
        <w:rPr>
          <w:rFonts w:cstheme="minorHAnsi"/>
          <w:highlight w:val="yellow"/>
        </w:rPr>
        <w:t>Ctrl+</w:t>
      </w:r>
      <w:r w:rsidR="00CF509C" w:rsidRPr="008662E5">
        <w:rPr>
          <w:rFonts w:cstheme="minorHAnsi"/>
          <w:highlight w:val="yellow"/>
        </w:rPr>
        <w:t>V</w:t>
      </w:r>
      <w:proofErr w:type="spellEnd"/>
      <w:r w:rsidRPr="008662E5">
        <w:rPr>
          <w:rFonts w:cstheme="minorHAnsi"/>
          <w:highlight w:val="yellow"/>
        </w:rPr>
        <w:t xml:space="preserve"> to insert. </w:t>
      </w:r>
    </w:p>
    <w:p w14:paraId="476F409B" w14:textId="77777777" w:rsidR="00D85C52" w:rsidRPr="008662E5" w:rsidRDefault="00D85C52" w:rsidP="0054418D">
      <w:pPr>
        <w:spacing w:before="0" w:after="0"/>
        <w:rPr>
          <w:rFonts w:cstheme="minorHAnsi"/>
          <w:highlight w:val="yellow"/>
        </w:rPr>
      </w:pPr>
    </w:p>
    <w:p w14:paraId="120E489D" w14:textId="1768F0E3" w:rsidR="00BB0048" w:rsidRPr="005C3D51" w:rsidRDefault="00BB0048" w:rsidP="0054418D">
      <w:pPr>
        <w:spacing w:before="0" w:after="0"/>
        <w:rPr>
          <w:highlight w:val="yellow"/>
        </w:rPr>
      </w:pPr>
      <w:r w:rsidRPr="008662E5">
        <w:rPr>
          <w:rFonts w:cstheme="minorHAnsi"/>
          <w:highlight w:val="yellow"/>
        </w:rPr>
        <w:t xml:space="preserve">Using this process preserves </w:t>
      </w:r>
      <w:r w:rsidR="00D16991" w:rsidRPr="008662E5">
        <w:rPr>
          <w:rFonts w:cstheme="minorHAnsi"/>
          <w:highlight w:val="yellow"/>
        </w:rPr>
        <w:t>a consistent numbering throughout the document. C</w:t>
      </w:r>
      <w:r w:rsidRPr="008662E5">
        <w:rPr>
          <w:rFonts w:cstheme="minorHAnsi"/>
          <w:highlight w:val="yellow"/>
        </w:rPr>
        <w:t>ross references</w:t>
      </w:r>
      <w:r w:rsidR="00D16991" w:rsidRPr="008662E5">
        <w:rPr>
          <w:rFonts w:cstheme="minorHAnsi"/>
          <w:highlight w:val="yellow"/>
        </w:rPr>
        <w:t xml:space="preserve"> within the text will remain as they are</w:t>
      </w:r>
      <w:r w:rsidRPr="008662E5">
        <w:rPr>
          <w:rFonts w:cstheme="minorHAnsi"/>
          <w:highlight w:val="yellow"/>
        </w:rPr>
        <w:t xml:space="preserve">. </w:t>
      </w:r>
    </w:p>
    <w:p w14:paraId="4F818DE7" w14:textId="40D90445" w:rsidR="00A61933" w:rsidRDefault="005449AF" w:rsidP="00A61933">
      <w:pPr>
        <w:pStyle w:val="Kommentartext"/>
      </w:pPr>
      <w:bookmarkStart w:id="237" w:name="_Hlk157773259"/>
      <w:r w:rsidRPr="006C5BCC">
        <w:rPr>
          <w:highlight w:val="yellow"/>
        </w:rPr>
        <w:t>Please n</w:t>
      </w:r>
      <w:r w:rsidR="00A61933" w:rsidRPr="006C5BCC">
        <w:rPr>
          <w:highlight w:val="yellow"/>
        </w:rPr>
        <w:t>ote</w:t>
      </w:r>
      <w:r w:rsidR="00612335" w:rsidRPr="006C5BCC">
        <w:rPr>
          <w:highlight w:val="yellow"/>
        </w:rPr>
        <w:t xml:space="preserve"> that</w:t>
      </w:r>
      <w:r w:rsidR="00A61933" w:rsidRPr="006C5BCC">
        <w:rPr>
          <w:highlight w:val="yellow"/>
        </w:rPr>
        <w:t xml:space="preserve"> </w:t>
      </w:r>
      <w:r w:rsidR="008658C5" w:rsidRPr="006C5BCC">
        <w:rPr>
          <w:highlight w:val="yellow"/>
        </w:rPr>
        <w:t>you have to choose between actual costs (6.3.2) and lump sum version (6.3.3)</w:t>
      </w:r>
      <w:r w:rsidR="00435DA0" w:rsidRPr="006C5BCC">
        <w:rPr>
          <w:highlight w:val="yellow"/>
        </w:rPr>
        <w:t xml:space="preserve">. </w:t>
      </w:r>
      <w:r w:rsidR="00A61933" w:rsidRPr="006C5BCC">
        <w:rPr>
          <w:highlight w:val="yellow"/>
        </w:rPr>
        <w:t xml:space="preserve">The automatic numbering </w:t>
      </w:r>
      <w:r w:rsidR="00435DA0" w:rsidRPr="006C5BCC">
        <w:rPr>
          <w:highlight w:val="yellow"/>
        </w:rPr>
        <w:t xml:space="preserve">will </w:t>
      </w:r>
      <w:r w:rsidR="00A61933" w:rsidRPr="006C5BCC">
        <w:rPr>
          <w:highlight w:val="yellow"/>
        </w:rPr>
        <w:t>be maintained</w:t>
      </w:r>
      <w:r w:rsidR="00435DA0" w:rsidRPr="006C5BCC">
        <w:rPr>
          <w:highlight w:val="yellow"/>
        </w:rPr>
        <w:t>.</w:t>
      </w:r>
    </w:p>
    <w:bookmarkEnd w:id="237"/>
    <w:p w14:paraId="2FEDF727" w14:textId="77777777" w:rsidR="00A61933" w:rsidRDefault="00A61933" w:rsidP="0054418D">
      <w:pPr>
        <w:spacing w:before="0" w:after="0"/>
        <w:rPr>
          <w:rFonts w:cstheme="minorHAnsi"/>
          <w:highlight w:val="yellow"/>
        </w:rPr>
      </w:pPr>
    </w:p>
    <w:p w14:paraId="5E85D427" w14:textId="3EE886D0" w:rsidR="00507CFF" w:rsidRPr="008662E5" w:rsidRDefault="00D93AA9" w:rsidP="00892168">
      <w:pPr>
        <w:pStyle w:val="berschrift1"/>
        <w:numPr>
          <w:ilvl w:val="0"/>
          <w:numId w:val="12"/>
        </w:numPr>
      </w:pPr>
      <w:bookmarkStart w:id="238" w:name="_Toc181774502"/>
      <w:bookmarkStart w:id="239" w:name="_Toc220314509"/>
      <w:bookmarkStart w:id="240" w:name="_Toc229042613"/>
      <w:r>
        <w:t>Governance structure</w:t>
      </w:r>
      <w:bookmarkEnd w:id="238"/>
      <w:bookmarkEnd w:id="239"/>
      <w:bookmarkEnd w:id="240"/>
      <w:r w:rsidR="003938B7">
        <w:t xml:space="preserve"> </w:t>
      </w:r>
    </w:p>
    <w:p w14:paraId="49045B64" w14:textId="77777777" w:rsidR="008B2614" w:rsidRPr="00507CFF" w:rsidRDefault="008B2614" w:rsidP="009D3696">
      <w:pPr>
        <w:pStyle w:val="berschrift2"/>
      </w:pPr>
      <w:r w:rsidRPr="00507CFF">
        <w:t>General</w:t>
      </w:r>
      <w:r w:rsidRPr="005C3D51">
        <w:t xml:space="preserve"> </w:t>
      </w:r>
      <w:r w:rsidRPr="00507CFF">
        <w:t>structure</w:t>
      </w:r>
    </w:p>
    <w:p w14:paraId="4732F98C" w14:textId="77777777" w:rsidR="008B2614" w:rsidRPr="008662E5" w:rsidRDefault="008B2614" w:rsidP="00DF474E">
      <w:pPr>
        <w:rPr>
          <w:rFonts w:cstheme="minorHAnsi"/>
        </w:rPr>
      </w:pPr>
      <w:r w:rsidRPr="008662E5">
        <w:rPr>
          <w:rFonts w:cstheme="minorHAnsi"/>
        </w:rPr>
        <w:t xml:space="preserve">The </w:t>
      </w:r>
      <w:proofErr w:type="spellStart"/>
      <w:r w:rsidRPr="008662E5">
        <w:rPr>
          <w:rFonts w:cstheme="minorHAnsi"/>
        </w:rPr>
        <w:t>organisational</w:t>
      </w:r>
      <w:proofErr w:type="spellEnd"/>
      <w:r w:rsidRPr="008662E5">
        <w:rPr>
          <w:rFonts w:cstheme="minorHAnsi"/>
        </w:rPr>
        <w:t xml:space="preserve"> structure of the consortium shall comprise the following Consortium Bodies:</w:t>
      </w:r>
    </w:p>
    <w:p w14:paraId="099C511F" w14:textId="77777777" w:rsidR="008B2614" w:rsidRPr="008662E5" w:rsidRDefault="008B2614" w:rsidP="009D2B74">
      <w:pPr>
        <w:pStyle w:val="Aufzhlungszeichen"/>
        <w:rPr>
          <w:rFonts w:cstheme="minorHAnsi"/>
        </w:rPr>
      </w:pPr>
      <w:r w:rsidRPr="008662E5">
        <w:rPr>
          <w:rFonts w:cstheme="minorHAnsi"/>
        </w:rPr>
        <w:t>The General Assembly as the ultimate decision-making body of the consortium</w:t>
      </w:r>
    </w:p>
    <w:p w14:paraId="4CE0BCE5" w14:textId="673EA06E" w:rsidR="008B2614" w:rsidRPr="005C3D51" w:rsidRDefault="008B2614" w:rsidP="00892168">
      <w:pPr>
        <w:pStyle w:val="LSSlim"/>
        <w:numPr>
          <w:ilvl w:val="0"/>
          <w:numId w:val="10"/>
        </w:numPr>
        <w:rPr>
          <w:rFonts w:asciiTheme="minorHAnsi" w:hAnsiTheme="minorHAnsi"/>
        </w:rPr>
      </w:pPr>
      <w:r w:rsidRPr="005C3D51">
        <w:rPr>
          <w:rFonts w:asciiTheme="minorHAnsi" w:hAnsiTheme="minorHAnsi"/>
          <w:shd w:val="clear" w:color="auto" w:fill="auto"/>
        </w:rPr>
        <w:t>The Executive Board</w:t>
      </w:r>
      <w:r w:rsidR="00CE7101" w:rsidRPr="005C3D51">
        <w:rPr>
          <w:rFonts w:asciiTheme="minorHAnsi" w:hAnsiTheme="minorHAnsi"/>
          <w:color w:val="008080"/>
          <w:u w:val="single"/>
          <w:shd w:val="clear" w:color="auto" w:fill="auto"/>
        </w:rPr>
        <w:t xml:space="preserve"> </w:t>
      </w:r>
      <w:r w:rsidRPr="005C3D51">
        <w:rPr>
          <w:rFonts w:asciiTheme="minorHAnsi" w:hAnsiTheme="minorHAnsi"/>
          <w:shd w:val="clear" w:color="auto" w:fill="auto"/>
        </w:rPr>
        <w:t>as the supervisory body for the execution of the Project, which shall report to and be accountable to the General Assembly</w:t>
      </w:r>
    </w:p>
    <w:p w14:paraId="7CB02D13" w14:textId="33B28782" w:rsidR="00547833" w:rsidRPr="008662E5" w:rsidRDefault="008B2614" w:rsidP="009D2B74">
      <w:pPr>
        <w:pStyle w:val="Aufzhlungszeichen"/>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as the legal entity acting as the intermediary between the Parties and the Granting Authority. The </w:t>
      </w:r>
      <w:proofErr w:type="gramStart"/>
      <w:r w:rsidRPr="008662E5">
        <w:rPr>
          <w:rFonts w:cstheme="minorHAnsi"/>
        </w:rPr>
        <w:t>Coordinator</w:t>
      </w:r>
      <w:proofErr w:type="gramEnd"/>
      <w:r w:rsidRPr="008662E5">
        <w:rPr>
          <w:rFonts w:cstheme="minorHAnsi"/>
        </w:rPr>
        <w:t xml:space="preserve"> shall, in addition to its responsibilities as a Party, perform the tasks assigned to it as described in the Grant Agreement and this Consortium Agreement.</w:t>
      </w:r>
    </w:p>
    <w:p w14:paraId="08DA882C" w14:textId="77777777" w:rsidR="008B2614" w:rsidRPr="008662E5" w:rsidRDefault="008B2614" w:rsidP="009D3696">
      <w:pPr>
        <w:pStyle w:val="berschrift2"/>
      </w:pPr>
      <w:bookmarkStart w:id="241" w:name="_Ref90285491"/>
      <w:r w:rsidRPr="008662E5">
        <w:t>General</w:t>
      </w:r>
      <w:r w:rsidRPr="008662E5">
        <w:rPr>
          <w:spacing w:val="-7"/>
        </w:rPr>
        <w:t xml:space="preserve"> </w:t>
      </w:r>
      <w:r w:rsidRPr="008662E5">
        <w:t>operational</w:t>
      </w:r>
      <w:r w:rsidRPr="008662E5">
        <w:rPr>
          <w:spacing w:val="-7"/>
        </w:rPr>
        <w:t xml:space="preserve"> </w:t>
      </w:r>
      <w:r w:rsidRPr="008662E5">
        <w:t>procedures</w:t>
      </w:r>
      <w:r w:rsidRPr="008662E5">
        <w:rPr>
          <w:spacing w:val="-6"/>
        </w:rPr>
        <w:t xml:space="preserve"> </w:t>
      </w:r>
      <w:r w:rsidRPr="008662E5">
        <w:rPr>
          <w:spacing w:val="-3"/>
        </w:rPr>
        <w:t>for</w:t>
      </w:r>
      <w:r w:rsidRPr="008662E5">
        <w:rPr>
          <w:spacing w:val="-6"/>
        </w:rPr>
        <w:t xml:space="preserve"> </w:t>
      </w:r>
      <w:r w:rsidRPr="008662E5">
        <w:rPr>
          <w:spacing w:val="-3"/>
        </w:rPr>
        <w:t>all</w:t>
      </w:r>
      <w:r w:rsidRPr="008662E5">
        <w:rPr>
          <w:spacing w:val="-7"/>
        </w:rPr>
        <w:t xml:space="preserve"> </w:t>
      </w:r>
      <w:r w:rsidRPr="008662E5">
        <w:t>Consortium</w:t>
      </w:r>
      <w:r w:rsidRPr="008662E5">
        <w:rPr>
          <w:spacing w:val="-6"/>
        </w:rPr>
        <w:t xml:space="preserve"> </w:t>
      </w:r>
      <w:r w:rsidRPr="008662E5">
        <w:t>Bodies</w:t>
      </w:r>
      <w:bookmarkEnd w:id="241"/>
    </w:p>
    <w:p w14:paraId="42A6C85E" w14:textId="77777777" w:rsidR="008B2614" w:rsidRPr="00507CFF" w:rsidRDefault="008B2614" w:rsidP="005C3D51">
      <w:pPr>
        <w:pStyle w:val="berschrift3"/>
      </w:pPr>
      <w:r w:rsidRPr="00507CFF">
        <w:t>Representation</w:t>
      </w:r>
      <w:r w:rsidRPr="005C3D51">
        <w:t xml:space="preserve"> in </w:t>
      </w:r>
      <w:r w:rsidRPr="00507CFF">
        <w:t>meetings</w:t>
      </w:r>
    </w:p>
    <w:p w14:paraId="13618376" w14:textId="77777777" w:rsidR="008B2614" w:rsidRPr="008662E5" w:rsidRDefault="008B2614" w:rsidP="00DF474E">
      <w:pPr>
        <w:rPr>
          <w:rFonts w:cstheme="minorHAnsi"/>
        </w:rPr>
      </w:pPr>
      <w:r w:rsidRPr="008662E5">
        <w:rPr>
          <w:rFonts w:cstheme="minorHAnsi"/>
        </w:rPr>
        <w:t>Any Party which is appointed to take part in a Consortium Body shall designate one representative (hereinafter referred to as "Member").</w:t>
      </w:r>
    </w:p>
    <w:p w14:paraId="1EFCFA05" w14:textId="77777777" w:rsidR="008B2614" w:rsidRPr="008662E5" w:rsidRDefault="008B2614" w:rsidP="00DF474E">
      <w:pPr>
        <w:rPr>
          <w:rFonts w:cstheme="minorHAnsi"/>
        </w:rPr>
      </w:pPr>
      <w:r w:rsidRPr="008662E5">
        <w:rPr>
          <w:rFonts w:cstheme="minorHAnsi"/>
        </w:rPr>
        <w:t>Any Member:</w:t>
      </w:r>
    </w:p>
    <w:p w14:paraId="6A105579" w14:textId="77777777" w:rsidR="008B2614" w:rsidRPr="008662E5" w:rsidRDefault="008B2614" w:rsidP="00DF474E">
      <w:pPr>
        <w:pStyle w:val="Aufzhlungszeichen"/>
        <w:rPr>
          <w:rFonts w:cstheme="minorHAnsi"/>
          <w:lang w:val="en-GB"/>
        </w:rPr>
      </w:pPr>
      <w:r w:rsidRPr="008662E5">
        <w:rPr>
          <w:rFonts w:cstheme="minorHAnsi"/>
          <w:lang w:val="en-GB"/>
        </w:rPr>
        <w:t>should be present or represented at any meeting;</w:t>
      </w:r>
    </w:p>
    <w:p w14:paraId="0FAC03FD" w14:textId="77777777" w:rsidR="008B2614" w:rsidRPr="008662E5" w:rsidRDefault="008B2614" w:rsidP="00DF474E">
      <w:pPr>
        <w:pStyle w:val="Aufzhlungszeichen"/>
        <w:rPr>
          <w:rFonts w:cstheme="minorHAnsi"/>
          <w:lang w:val="en-GB"/>
        </w:rPr>
      </w:pPr>
      <w:r w:rsidRPr="008662E5">
        <w:rPr>
          <w:rFonts w:cstheme="minorHAnsi"/>
          <w:lang w:val="en-GB"/>
        </w:rPr>
        <w:t>may appoint a substitute or a proxy to attend and vote at any meeting;</w:t>
      </w:r>
    </w:p>
    <w:p w14:paraId="5521AC25" w14:textId="77777777" w:rsidR="008B2614" w:rsidRPr="008662E5" w:rsidRDefault="008B2614" w:rsidP="00DF474E">
      <w:pPr>
        <w:rPr>
          <w:rFonts w:cstheme="minorHAnsi"/>
        </w:rPr>
      </w:pPr>
      <w:r w:rsidRPr="008662E5">
        <w:rPr>
          <w:rFonts w:cstheme="minorHAnsi"/>
        </w:rPr>
        <w:t>and shall participate in a cooperative manner in the meetings.</w:t>
      </w:r>
    </w:p>
    <w:p w14:paraId="07D5D9DE" w14:textId="77777777" w:rsidR="008B2614" w:rsidRPr="008662E5" w:rsidRDefault="008B2614" w:rsidP="005C3D51">
      <w:pPr>
        <w:pStyle w:val="berschrift3"/>
      </w:pPr>
      <w:r w:rsidRPr="008662E5">
        <w:t>Preparation</w:t>
      </w:r>
      <w:r w:rsidRPr="008662E5">
        <w:rPr>
          <w:spacing w:val="-7"/>
        </w:rPr>
        <w:t xml:space="preserve"> </w:t>
      </w:r>
      <w:r w:rsidRPr="008662E5">
        <w:rPr>
          <w:spacing w:val="-3"/>
        </w:rPr>
        <w:t>and</w:t>
      </w:r>
      <w:r w:rsidRPr="008662E5">
        <w:rPr>
          <w:spacing w:val="-7"/>
        </w:rPr>
        <w:t xml:space="preserve"> </w:t>
      </w:r>
      <w:proofErr w:type="spellStart"/>
      <w:r w:rsidRPr="008662E5">
        <w:t>organisation</w:t>
      </w:r>
      <w:proofErr w:type="spellEnd"/>
      <w:r w:rsidRPr="008662E5">
        <w:rPr>
          <w:spacing w:val="-7"/>
        </w:rPr>
        <w:t xml:space="preserve"> </w:t>
      </w:r>
      <w:r w:rsidRPr="008662E5">
        <w:rPr>
          <w:spacing w:val="-3"/>
        </w:rPr>
        <w:t>of</w:t>
      </w:r>
      <w:r w:rsidRPr="008662E5">
        <w:rPr>
          <w:spacing w:val="-5"/>
        </w:rPr>
        <w:t xml:space="preserve"> </w:t>
      </w:r>
      <w:r w:rsidRPr="008662E5">
        <w:t>meetings</w:t>
      </w:r>
    </w:p>
    <w:p w14:paraId="3213C5A2" w14:textId="77777777" w:rsidR="008B2614" w:rsidRPr="008662E5" w:rsidRDefault="008B2614" w:rsidP="00892168">
      <w:pPr>
        <w:pStyle w:val="berschrift4"/>
        <w:numPr>
          <w:ilvl w:val="3"/>
          <w:numId w:val="2"/>
        </w:numPr>
        <w:rPr>
          <w:rFonts w:eastAsia="Arial" w:cstheme="minorHAnsi"/>
          <w:lang w:val="en-GB"/>
        </w:rPr>
      </w:pPr>
      <w:r w:rsidRPr="008662E5">
        <w:rPr>
          <w:rFonts w:cstheme="minorHAnsi"/>
          <w:lang w:val="en-GB"/>
        </w:rPr>
        <w:t>Convening</w:t>
      </w:r>
      <w:r w:rsidRPr="008662E5">
        <w:rPr>
          <w:rFonts w:cstheme="minorHAnsi"/>
          <w:spacing w:val="-7"/>
          <w:lang w:val="en-GB"/>
        </w:rPr>
        <w:t xml:space="preserve"> </w:t>
      </w:r>
      <w:r w:rsidRPr="008662E5">
        <w:rPr>
          <w:rFonts w:cstheme="minorHAnsi"/>
          <w:lang w:val="en-GB"/>
        </w:rPr>
        <w:t>meetings:</w:t>
      </w:r>
    </w:p>
    <w:p w14:paraId="3B91A33B" w14:textId="77777777" w:rsidR="008B2614" w:rsidRPr="008662E5" w:rsidRDefault="008B2614" w:rsidP="00BB1405">
      <w:pPr>
        <w:rPr>
          <w:rFonts w:cstheme="minorHAnsi"/>
        </w:rPr>
      </w:pPr>
      <w:r w:rsidRPr="008662E5">
        <w:rPr>
          <w:rFonts w:cstheme="minorHAnsi"/>
          <w:spacing w:val="-2"/>
        </w:rPr>
        <w:t>The</w:t>
      </w:r>
      <w:r w:rsidRPr="008662E5">
        <w:rPr>
          <w:rFonts w:cstheme="minorHAnsi"/>
          <w:spacing w:val="-7"/>
        </w:rPr>
        <w:t xml:space="preserve"> </w:t>
      </w:r>
      <w:r w:rsidRPr="008662E5">
        <w:rPr>
          <w:rFonts w:cstheme="minorHAnsi"/>
        </w:rPr>
        <w:t>chairperson</w:t>
      </w:r>
      <w:r w:rsidRPr="008662E5">
        <w:rPr>
          <w:rFonts w:cstheme="minorHAnsi"/>
          <w:spacing w:val="-7"/>
        </w:rPr>
        <w:t xml:space="preserve"> </w:t>
      </w:r>
      <w:r w:rsidRPr="008662E5">
        <w:rPr>
          <w:rFonts w:cstheme="minorHAnsi"/>
          <w:spacing w:val="-3"/>
        </w:rPr>
        <w:t>of</w:t>
      </w:r>
      <w:r w:rsidRPr="008662E5">
        <w:rPr>
          <w:rFonts w:cstheme="minorHAnsi"/>
          <w:spacing w:val="-5"/>
        </w:rPr>
        <w:t xml:space="preserve"> </w:t>
      </w:r>
      <w:r w:rsidRPr="008662E5">
        <w:rPr>
          <w:rFonts w:cstheme="minorHAnsi"/>
        </w:rPr>
        <w:t>a</w:t>
      </w:r>
      <w:r w:rsidRPr="008662E5">
        <w:rPr>
          <w:rFonts w:cstheme="minorHAnsi"/>
          <w:spacing w:val="-7"/>
        </w:rPr>
        <w:t xml:space="preserve"> </w:t>
      </w:r>
      <w:r w:rsidRPr="008662E5">
        <w:rPr>
          <w:rFonts w:cstheme="minorHAnsi"/>
        </w:rPr>
        <w:t>Consortium</w:t>
      </w:r>
      <w:r w:rsidRPr="008662E5">
        <w:rPr>
          <w:rFonts w:cstheme="minorHAnsi"/>
          <w:spacing w:val="-6"/>
        </w:rPr>
        <w:t xml:space="preserve"> </w:t>
      </w:r>
      <w:r w:rsidRPr="008662E5">
        <w:rPr>
          <w:rFonts w:cstheme="minorHAnsi"/>
        </w:rPr>
        <w:t>Body</w:t>
      </w:r>
      <w:r w:rsidRPr="008662E5">
        <w:rPr>
          <w:rFonts w:cstheme="minorHAnsi"/>
          <w:spacing w:val="-6"/>
        </w:rPr>
        <w:t xml:space="preserve"> </w:t>
      </w:r>
      <w:r w:rsidRPr="008662E5">
        <w:rPr>
          <w:rFonts w:cstheme="minorHAnsi"/>
        </w:rPr>
        <w:t>shall</w:t>
      </w:r>
      <w:r w:rsidRPr="008662E5">
        <w:rPr>
          <w:rFonts w:cstheme="minorHAnsi"/>
          <w:spacing w:val="-7"/>
        </w:rPr>
        <w:t xml:space="preserve"> </w:t>
      </w:r>
      <w:r w:rsidRPr="008662E5">
        <w:rPr>
          <w:rFonts w:cstheme="minorHAnsi"/>
        </w:rPr>
        <w:t>convene</w:t>
      </w:r>
      <w:r w:rsidRPr="008662E5">
        <w:rPr>
          <w:rFonts w:cstheme="minorHAnsi"/>
          <w:spacing w:val="43"/>
        </w:rPr>
        <w:t xml:space="preserve"> </w:t>
      </w:r>
      <w:r w:rsidRPr="008662E5">
        <w:rPr>
          <w:rFonts w:cstheme="minorHAnsi"/>
        </w:rPr>
        <w:t>meetings</w:t>
      </w:r>
      <w:r w:rsidRPr="008662E5">
        <w:rPr>
          <w:rFonts w:cstheme="minorHAnsi"/>
          <w:spacing w:val="-6"/>
        </w:rPr>
        <w:t xml:space="preserve"> </w:t>
      </w:r>
      <w:r w:rsidRPr="008662E5">
        <w:rPr>
          <w:rFonts w:cstheme="minorHAnsi"/>
          <w:spacing w:val="-3"/>
        </w:rPr>
        <w:t>of</w:t>
      </w:r>
      <w:r w:rsidRPr="008662E5">
        <w:rPr>
          <w:rFonts w:cstheme="minorHAnsi"/>
          <w:spacing w:val="-6"/>
        </w:rPr>
        <w:t xml:space="preserve"> </w:t>
      </w:r>
      <w:r w:rsidRPr="008662E5">
        <w:rPr>
          <w:rFonts w:cstheme="minorHAnsi"/>
        </w:rPr>
        <w:t>that</w:t>
      </w:r>
      <w:r w:rsidRPr="008662E5">
        <w:rPr>
          <w:rFonts w:cstheme="minorHAnsi"/>
          <w:spacing w:val="-5"/>
        </w:rPr>
        <w:t xml:space="preserve"> </w:t>
      </w:r>
      <w:r w:rsidRPr="008662E5">
        <w:rPr>
          <w:rFonts w:cstheme="minorHAnsi"/>
        </w:rPr>
        <w:t>Consortium</w:t>
      </w:r>
      <w:r w:rsidRPr="008662E5">
        <w:rPr>
          <w:rFonts w:cstheme="minorHAnsi"/>
          <w:spacing w:val="-6"/>
        </w:rPr>
        <w:t xml:space="preserve"> </w:t>
      </w:r>
      <w:r w:rsidRPr="008662E5">
        <w:rPr>
          <w:rFonts w:cstheme="minorHAnsi"/>
        </w:rPr>
        <w:t>Body.</w:t>
      </w:r>
    </w:p>
    <w:tbl>
      <w:tblPr>
        <w:tblStyle w:val="Tabellenraster"/>
        <w:tblW w:w="5000" w:type="pct"/>
        <w:tblLook w:val="04A0" w:firstRow="1" w:lastRow="0" w:firstColumn="1" w:lastColumn="0" w:noHBand="0" w:noVBand="1"/>
      </w:tblPr>
      <w:tblGrid>
        <w:gridCol w:w="2109"/>
        <w:gridCol w:w="2138"/>
        <w:gridCol w:w="4813"/>
      </w:tblGrid>
      <w:tr w:rsidR="002E7626" w:rsidRPr="008662E5" w14:paraId="082238FD" w14:textId="77777777" w:rsidTr="37E14BDE">
        <w:tc>
          <w:tcPr>
            <w:tcW w:w="1164" w:type="pct"/>
          </w:tcPr>
          <w:p w14:paraId="5D2FDDEE" w14:textId="77777777" w:rsidR="008B2614" w:rsidRPr="008662E5" w:rsidRDefault="008B2614" w:rsidP="00DF474E">
            <w:pPr>
              <w:rPr>
                <w:rFonts w:cstheme="minorHAnsi"/>
                <w:noProof/>
                <w:spacing w:val="-3"/>
              </w:rPr>
            </w:pPr>
          </w:p>
        </w:tc>
        <w:tc>
          <w:tcPr>
            <w:tcW w:w="1180" w:type="pct"/>
          </w:tcPr>
          <w:p w14:paraId="1061E8F4" w14:textId="77777777" w:rsidR="008B2614" w:rsidRPr="008662E5" w:rsidRDefault="008B2614" w:rsidP="005C3D51">
            <w:pPr>
              <w:keepNext/>
              <w:rPr>
                <w:rFonts w:cstheme="minorHAnsi"/>
                <w:noProof/>
                <w:spacing w:val="-3"/>
              </w:rPr>
            </w:pPr>
            <w:r w:rsidRPr="008662E5">
              <w:rPr>
                <w:rFonts w:cstheme="minorHAnsi"/>
                <w:noProof/>
                <w:spacing w:val="-3"/>
              </w:rPr>
              <w:t>Ordinary meeting</w:t>
            </w:r>
          </w:p>
        </w:tc>
        <w:tc>
          <w:tcPr>
            <w:tcW w:w="2656" w:type="pct"/>
          </w:tcPr>
          <w:p w14:paraId="173284ED" w14:textId="77777777" w:rsidR="008B2614" w:rsidRPr="008662E5" w:rsidRDefault="008B2614" w:rsidP="00DF474E">
            <w:pPr>
              <w:rPr>
                <w:rFonts w:cstheme="minorHAnsi"/>
                <w:noProof/>
                <w:spacing w:val="-3"/>
              </w:rPr>
            </w:pPr>
            <w:r w:rsidRPr="008662E5">
              <w:rPr>
                <w:rFonts w:cstheme="minorHAnsi"/>
                <w:noProof/>
                <w:spacing w:val="-3"/>
              </w:rPr>
              <w:t>Extraordinary meeting</w:t>
            </w:r>
          </w:p>
        </w:tc>
      </w:tr>
      <w:tr w:rsidR="002E7626" w:rsidRPr="008662E5" w14:paraId="2A189DD6" w14:textId="77777777" w:rsidTr="37E14BDE">
        <w:tc>
          <w:tcPr>
            <w:tcW w:w="1164" w:type="pct"/>
          </w:tcPr>
          <w:p w14:paraId="23F100ED" w14:textId="77777777" w:rsidR="008B2614" w:rsidRPr="008662E5" w:rsidRDefault="008B2614" w:rsidP="00DF474E">
            <w:pPr>
              <w:rPr>
                <w:rFonts w:cstheme="minorHAnsi"/>
                <w:noProof/>
                <w:spacing w:val="-3"/>
              </w:rPr>
            </w:pPr>
            <w:r w:rsidRPr="008662E5">
              <w:rPr>
                <w:rFonts w:cstheme="minorHAnsi"/>
                <w:noProof/>
                <w:spacing w:val="-3"/>
              </w:rPr>
              <w:t>General Assembly</w:t>
            </w:r>
          </w:p>
        </w:tc>
        <w:tc>
          <w:tcPr>
            <w:tcW w:w="1180" w:type="pct"/>
          </w:tcPr>
          <w:p w14:paraId="6FBD54B8" w14:textId="3C8A6A68" w:rsidR="008B2614" w:rsidRPr="008662E5" w:rsidRDefault="00411497" w:rsidP="00DF474E">
            <w:pPr>
              <w:rPr>
                <w:rFonts w:cstheme="minorHAnsi"/>
                <w:noProof/>
                <w:spacing w:val="-3"/>
              </w:rPr>
            </w:pPr>
            <w:r w:rsidRPr="008662E5">
              <w:rPr>
                <w:rFonts w:cstheme="minorHAnsi"/>
                <w:noProof/>
                <w:spacing w:val="-3"/>
              </w:rPr>
              <w:t xml:space="preserve">At least </w:t>
            </w:r>
            <w:r w:rsidRPr="008662E5">
              <w:rPr>
                <w:rFonts w:cstheme="minorHAnsi"/>
                <w:noProof/>
                <w:spacing w:val="-3"/>
                <w:highlight w:val="yellow"/>
              </w:rPr>
              <w:t>once</w:t>
            </w:r>
            <w:r w:rsidRPr="008662E5">
              <w:rPr>
                <w:rFonts w:cstheme="minorHAnsi"/>
                <w:noProof/>
                <w:spacing w:val="-3"/>
              </w:rPr>
              <w:t xml:space="preserve"> a year</w:t>
            </w:r>
          </w:p>
        </w:tc>
        <w:tc>
          <w:tcPr>
            <w:tcW w:w="2656" w:type="pct"/>
          </w:tcPr>
          <w:p w14:paraId="4D6801C4" w14:textId="77777777" w:rsidR="008B2614" w:rsidRPr="008662E5" w:rsidRDefault="008B2614" w:rsidP="00DF474E">
            <w:pPr>
              <w:rPr>
                <w:rFonts w:cstheme="minorHAnsi"/>
                <w:noProof/>
                <w:spacing w:val="-3"/>
              </w:rPr>
            </w:pPr>
            <w:r w:rsidRPr="008662E5">
              <w:rPr>
                <w:rFonts w:cstheme="minorHAnsi"/>
                <w:noProof/>
                <w:spacing w:val="-3"/>
              </w:rPr>
              <w:t>At any time upon request of the Executive Board or 1/3 of the Members of the General Assembly</w:t>
            </w:r>
          </w:p>
        </w:tc>
      </w:tr>
      <w:tr w:rsidR="002E7626" w:rsidRPr="008662E5" w14:paraId="62FCB90D" w14:textId="77777777" w:rsidTr="37E14BDE">
        <w:tc>
          <w:tcPr>
            <w:tcW w:w="1164" w:type="pct"/>
          </w:tcPr>
          <w:p w14:paraId="0D6BE839" w14:textId="29C1FA10" w:rsidR="008B2614" w:rsidRPr="008662E5" w:rsidRDefault="008B2614" w:rsidP="00DF474E">
            <w:pPr>
              <w:rPr>
                <w:rFonts w:eastAsia="Times New Roman" w:cstheme="minorHAnsi"/>
                <w:noProof/>
                <w:spacing w:val="-3"/>
              </w:rPr>
            </w:pPr>
            <w:r w:rsidRPr="008662E5">
              <w:rPr>
                <w:rFonts w:cstheme="minorHAnsi"/>
                <w:noProof/>
                <w:spacing w:val="-3"/>
              </w:rPr>
              <w:t>Executive Board</w:t>
            </w:r>
            <w:r w:rsidR="00411497" w:rsidRPr="008662E5">
              <w:rPr>
                <w:rFonts w:eastAsia="Arial" w:cstheme="minorHAnsi"/>
                <w:color w:val="008080"/>
                <w:szCs w:val="20"/>
                <w:u w:val="single"/>
              </w:rPr>
              <w:t xml:space="preserve"> </w:t>
            </w:r>
          </w:p>
        </w:tc>
        <w:tc>
          <w:tcPr>
            <w:tcW w:w="1180" w:type="pct"/>
          </w:tcPr>
          <w:p w14:paraId="7FB87F23" w14:textId="3D99635F" w:rsidR="002B542B" w:rsidRPr="007710C0" w:rsidRDefault="0072583E" w:rsidP="007710C0">
            <w:pPr>
              <w:rPr>
                <w:rFonts w:cstheme="minorHAnsi"/>
                <w:noProof/>
                <w:spacing w:val="-3"/>
              </w:rPr>
            </w:pPr>
            <w:bookmarkStart w:id="242" w:name="_Hlk147079682"/>
            <w:r w:rsidRPr="007710C0">
              <w:rPr>
                <w:rFonts w:cstheme="minorHAnsi"/>
                <w:noProof/>
                <w:spacing w:val="-3"/>
              </w:rPr>
              <w:t>At leas</w:t>
            </w:r>
            <w:r w:rsidR="0003438D" w:rsidRPr="007710C0">
              <w:rPr>
                <w:rFonts w:cstheme="minorHAnsi"/>
                <w:noProof/>
                <w:spacing w:val="-3"/>
              </w:rPr>
              <w:t>t</w:t>
            </w:r>
            <w:bookmarkEnd w:id="242"/>
            <w:r w:rsidR="0003438D" w:rsidRPr="007710C0">
              <w:rPr>
                <w:rFonts w:cstheme="minorHAnsi"/>
                <w:noProof/>
                <w:spacing w:val="-3"/>
              </w:rPr>
              <w:t xml:space="preserve"> </w:t>
            </w:r>
            <w:r w:rsidR="00411497" w:rsidRPr="007710C0">
              <w:rPr>
                <w:rFonts w:cstheme="minorHAnsi"/>
                <w:noProof/>
                <w:spacing w:val="-3"/>
                <w:highlight w:val="yellow"/>
              </w:rPr>
              <w:t>quarterly</w:t>
            </w:r>
          </w:p>
        </w:tc>
        <w:tc>
          <w:tcPr>
            <w:tcW w:w="2656" w:type="pct"/>
          </w:tcPr>
          <w:p w14:paraId="63F256E7" w14:textId="77777777" w:rsidR="008B2614" w:rsidRPr="008662E5" w:rsidRDefault="008B2614" w:rsidP="00DF474E">
            <w:pPr>
              <w:rPr>
                <w:rFonts w:cstheme="minorHAnsi"/>
                <w:noProof/>
                <w:spacing w:val="-3"/>
              </w:rPr>
            </w:pPr>
            <w:r w:rsidRPr="008662E5">
              <w:rPr>
                <w:rFonts w:cstheme="minorHAnsi"/>
                <w:noProof/>
                <w:spacing w:val="-3"/>
              </w:rPr>
              <w:t>At any time upon request of any Member of the Executive Board</w:t>
            </w:r>
          </w:p>
        </w:tc>
      </w:tr>
    </w:tbl>
    <w:p w14:paraId="14541F76" w14:textId="77777777" w:rsidR="008B2614" w:rsidRPr="008662E5" w:rsidRDefault="008B2614" w:rsidP="00892168">
      <w:pPr>
        <w:pStyle w:val="berschrift4"/>
        <w:numPr>
          <w:ilvl w:val="3"/>
          <w:numId w:val="2"/>
        </w:numPr>
        <w:rPr>
          <w:rFonts w:cstheme="minorHAnsi"/>
        </w:rPr>
      </w:pPr>
      <w:r w:rsidRPr="008662E5">
        <w:rPr>
          <w:rFonts w:cstheme="minorHAnsi"/>
        </w:rPr>
        <w:t>Notice of a meeting</w:t>
      </w:r>
    </w:p>
    <w:p w14:paraId="7A47AF61" w14:textId="77777777" w:rsidR="008B2614" w:rsidRPr="008662E5" w:rsidRDefault="008B2614" w:rsidP="00DF474E">
      <w:pPr>
        <w:rPr>
          <w:rFonts w:cstheme="minorHAnsi"/>
          <w:lang w:val="en-GB"/>
        </w:rPr>
      </w:pPr>
      <w:r w:rsidRPr="008662E5">
        <w:rPr>
          <w:rFonts w:cstheme="minorHAnsi"/>
          <w:lang w:val="en-GB"/>
        </w:rPr>
        <w:t>The chairperson of a Consortium Body shall give written notice of a meeting to each Member of that Consortium Body as soon as possible and no later than the minimum number of days preceding the meeting as indicated below.</w:t>
      </w:r>
    </w:p>
    <w:tbl>
      <w:tblPr>
        <w:tblStyle w:val="Tabellenraster"/>
        <w:tblW w:w="5000" w:type="pct"/>
        <w:tblLook w:val="04A0" w:firstRow="1" w:lastRow="0" w:firstColumn="1" w:lastColumn="0" w:noHBand="0" w:noVBand="1"/>
      </w:tblPr>
      <w:tblGrid>
        <w:gridCol w:w="3018"/>
        <w:gridCol w:w="3021"/>
        <w:gridCol w:w="3021"/>
      </w:tblGrid>
      <w:tr w:rsidR="002E7626" w:rsidRPr="008662E5" w14:paraId="57896EFC" w14:textId="77777777" w:rsidTr="002E7626">
        <w:tc>
          <w:tcPr>
            <w:tcW w:w="1666" w:type="pct"/>
          </w:tcPr>
          <w:p w14:paraId="2B202150" w14:textId="77777777" w:rsidR="008B2614" w:rsidRPr="008662E5" w:rsidRDefault="008B2614" w:rsidP="002E7626">
            <w:pPr>
              <w:rPr>
                <w:rFonts w:cstheme="minorHAnsi"/>
              </w:rPr>
            </w:pPr>
          </w:p>
        </w:tc>
        <w:tc>
          <w:tcPr>
            <w:tcW w:w="1667" w:type="pct"/>
          </w:tcPr>
          <w:p w14:paraId="0AAAC452" w14:textId="77777777" w:rsidR="008B2614" w:rsidRPr="008662E5" w:rsidRDefault="008B2614" w:rsidP="002E7626">
            <w:pPr>
              <w:rPr>
                <w:rFonts w:cstheme="minorHAnsi"/>
              </w:rPr>
            </w:pPr>
            <w:r w:rsidRPr="008662E5">
              <w:rPr>
                <w:rFonts w:cstheme="minorHAnsi"/>
                <w:noProof/>
                <w:spacing w:val="-3"/>
              </w:rPr>
              <w:t>Ordinary meeting</w:t>
            </w:r>
          </w:p>
        </w:tc>
        <w:tc>
          <w:tcPr>
            <w:tcW w:w="1667" w:type="pct"/>
          </w:tcPr>
          <w:p w14:paraId="543A317D" w14:textId="77777777" w:rsidR="008B2614" w:rsidRPr="008662E5" w:rsidRDefault="008B2614" w:rsidP="002E7626">
            <w:pPr>
              <w:rPr>
                <w:rFonts w:cstheme="minorHAnsi"/>
              </w:rPr>
            </w:pPr>
            <w:r w:rsidRPr="008662E5">
              <w:rPr>
                <w:rFonts w:cstheme="minorHAnsi"/>
                <w:noProof/>
                <w:spacing w:val="-3"/>
              </w:rPr>
              <w:t>Extraordinary meeting</w:t>
            </w:r>
          </w:p>
        </w:tc>
      </w:tr>
      <w:tr w:rsidR="002E7626" w:rsidRPr="008662E5" w14:paraId="2CD449AE" w14:textId="77777777" w:rsidTr="002E7626">
        <w:tc>
          <w:tcPr>
            <w:tcW w:w="1666" w:type="pct"/>
          </w:tcPr>
          <w:p w14:paraId="4E73ACF0" w14:textId="77777777" w:rsidR="008B2614" w:rsidRPr="008662E5" w:rsidRDefault="008B2614" w:rsidP="002E7626">
            <w:pPr>
              <w:rPr>
                <w:rFonts w:cstheme="minorHAnsi"/>
              </w:rPr>
            </w:pPr>
            <w:r w:rsidRPr="008662E5">
              <w:rPr>
                <w:rFonts w:cstheme="minorHAnsi"/>
                <w:noProof/>
                <w:spacing w:val="-3"/>
              </w:rPr>
              <w:t>General Assembly</w:t>
            </w:r>
          </w:p>
        </w:tc>
        <w:tc>
          <w:tcPr>
            <w:tcW w:w="1667" w:type="pct"/>
          </w:tcPr>
          <w:p w14:paraId="46BE4289" w14:textId="77777777" w:rsidR="008B2614" w:rsidRPr="008662E5" w:rsidRDefault="008B2614" w:rsidP="002E7626">
            <w:pPr>
              <w:rPr>
                <w:rFonts w:cstheme="minorHAnsi"/>
              </w:rPr>
            </w:pPr>
            <w:r w:rsidRPr="008662E5">
              <w:rPr>
                <w:rFonts w:cstheme="minorHAnsi"/>
                <w:noProof/>
                <w:spacing w:val="-3"/>
              </w:rPr>
              <w:t>45 calendar days</w:t>
            </w:r>
          </w:p>
        </w:tc>
        <w:tc>
          <w:tcPr>
            <w:tcW w:w="1667" w:type="pct"/>
          </w:tcPr>
          <w:p w14:paraId="0C0B6953" w14:textId="77777777" w:rsidR="008B2614" w:rsidRPr="008662E5" w:rsidRDefault="008B2614" w:rsidP="002E7626">
            <w:pPr>
              <w:rPr>
                <w:rFonts w:cstheme="minorHAnsi"/>
              </w:rPr>
            </w:pPr>
            <w:r w:rsidRPr="008662E5">
              <w:rPr>
                <w:rFonts w:cstheme="minorHAnsi"/>
                <w:noProof/>
                <w:spacing w:val="-3"/>
              </w:rPr>
              <w:t>15 calendar days</w:t>
            </w:r>
          </w:p>
        </w:tc>
      </w:tr>
      <w:tr w:rsidR="002E7626" w:rsidRPr="008662E5" w14:paraId="7C48284D" w14:textId="77777777" w:rsidTr="002E7626">
        <w:tc>
          <w:tcPr>
            <w:tcW w:w="1666" w:type="pct"/>
          </w:tcPr>
          <w:p w14:paraId="671B5859" w14:textId="77777777" w:rsidR="008B2614" w:rsidRPr="008662E5" w:rsidRDefault="008B2614" w:rsidP="002E7626">
            <w:pPr>
              <w:rPr>
                <w:rFonts w:cstheme="minorHAnsi"/>
              </w:rPr>
            </w:pPr>
            <w:r w:rsidRPr="008662E5">
              <w:rPr>
                <w:rFonts w:cstheme="minorHAnsi"/>
                <w:noProof/>
                <w:spacing w:val="-3"/>
              </w:rPr>
              <w:t>Executive Board</w:t>
            </w:r>
          </w:p>
        </w:tc>
        <w:tc>
          <w:tcPr>
            <w:tcW w:w="1667" w:type="pct"/>
          </w:tcPr>
          <w:p w14:paraId="1F193AC1" w14:textId="77777777" w:rsidR="008B2614" w:rsidRPr="008662E5" w:rsidRDefault="008B2614" w:rsidP="002E7626">
            <w:pPr>
              <w:rPr>
                <w:rFonts w:cstheme="minorHAnsi"/>
              </w:rPr>
            </w:pPr>
            <w:r w:rsidRPr="008662E5">
              <w:rPr>
                <w:rFonts w:cstheme="minorHAnsi"/>
                <w:noProof/>
                <w:spacing w:val="-3"/>
              </w:rPr>
              <w:t>14 calendar days</w:t>
            </w:r>
          </w:p>
        </w:tc>
        <w:tc>
          <w:tcPr>
            <w:tcW w:w="1667" w:type="pct"/>
          </w:tcPr>
          <w:p w14:paraId="25EFD196" w14:textId="77777777" w:rsidR="008B2614" w:rsidRPr="008662E5" w:rsidRDefault="008B2614" w:rsidP="002E7626">
            <w:pPr>
              <w:rPr>
                <w:rFonts w:cstheme="minorHAnsi"/>
              </w:rPr>
            </w:pPr>
            <w:r w:rsidRPr="008662E5">
              <w:rPr>
                <w:rFonts w:cstheme="minorHAnsi"/>
                <w:noProof/>
                <w:spacing w:val="-3"/>
              </w:rPr>
              <w:t>7 calendar days</w:t>
            </w:r>
          </w:p>
        </w:tc>
      </w:tr>
    </w:tbl>
    <w:p w14:paraId="773F16BE" w14:textId="77777777" w:rsidR="008B2614" w:rsidRPr="008662E5" w:rsidRDefault="008B2614" w:rsidP="00892168">
      <w:pPr>
        <w:pStyle w:val="berschrift4"/>
        <w:numPr>
          <w:ilvl w:val="3"/>
          <w:numId w:val="2"/>
        </w:numPr>
        <w:rPr>
          <w:rFonts w:cstheme="minorHAnsi"/>
        </w:rPr>
      </w:pPr>
      <w:r w:rsidRPr="008662E5">
        <w:rPr>
          <w:rFonts w:cstheme="minorHAnsi"/>
        </w:rPr>
        <w:t>Sending the agenda</w:t>
      </w:r>
    </w:p>
    <w:p w14:paraId="4A587221" w14:textId="77777777" w:rsidR="008B2614" w:rsidRPr="008662E5" w:rsidRDefault="008B2614" w:rsidP="00DF474E">
      <w:pPr>
        <w:rPr>
          <w:rFonts w:cstheme="minorHAnsi"/>
        </w:rPr>
      </w:pPr>
      <w:r w:rsidRPr="008662E5">
        <w:rPr>
          <w:rFonts w:cstheme="minorHAnsi"/>
        </w:rPr>
        <w:t>The chairperson of a Consortium Body shall prepare and send each Member of that Consortium Body an agenda no later than the minimum number of days preceding the meeting as indicated below.</w:t>
      </w:r>
    </w:p>
    <w:tbl>
      <w:tblPr>
        <w:tblStyle w:val="Tabellenraster"/>
        <w:tblW w:w="5000" w:type="pct"/>
        <w:tblLook w:val="04A0" w:firstRow="1" w:lastRow="0" w:firstColumn="1" w:lastColumn="0" w:noHBand="0" w:noVBand="1"/>
      </w:tblPr>
      <w:tblGrid>
        <w:gridCol w:w="2040"/>
        <w:gridCol w:w="7020"/>
      </w:tblGrid>
      <w:tr w:rsidR="008B2614" w:rsidRPr="008662E5" w14:paraId="71DBFBD5" w14:textId="77777777" w:rsidTr="00DF474E">
        <w:tc>
          <w:tcPr>
            <w:tcW w:w="1126" w:type="pct"/>
          </w:tcPr>
          <w:p w14:paraId="3E1F469D" w14:textId="77777777" w:rsidR="008B2614" w:rsidRPr="008662E5" w:rsidRDefault="008B2614" w:rsidP="00DF474E">
            <w:pPr>
              <w:rPr>
                <w:rFonts w:cstheme="minorHAnsi"/>
              </w:rPr>
            </w:pPr>
            <w:r w:rsidRPr="008662E5">
              <w:rPr>
                <w:rFonts w:cstheme="minorHAnsi"/>
                <w:noProof/>
              </w:rPr>
              <w:t>General Assembly</w:t>
            </w:r>
          </w:p>
        </w:tc>
        <w:tc>
          <w:tcPr>
            <w:tcW w:w="3874" w:type="pct"/>
          </w:tcPr>
          <w:p w14:paraId="50E4BAB8" w14:textId="77777777" w:rsidR="008B2614" w:rsidRPr="008662E5" w:rsidRDefault="008B2614" w:rsidP="00DF474E">
            <w:pPr>
              <w:rPr>
                <w:rFonts w:cstheme="minorHAnsi"/>
              </w:rPr>
            </w:pPr>
            <w:r w:rsidRPr="008662E5">
              <w:rPr>
                <w:rFonts w:cstheme="minorHAnsi"/>
                <w:noProof/>
              </w:rPr>
              <w:t>21 calendar days, 10 calendar days for an extraordinary meeting</w:t>
            </w:r>
          </w:p>
        </w:tc>
      </w:tr>
      <w:tr w:rsidR="008B2614" w:rsidRPr="008662E5" w14:paraId="0F5B0551" w14:textId="77777777" w:rsidTr="00DF474E">
        <w:tc>
          <w:tcPr>
            <w:tcW w:w="1126" w:type="pct"/>
          </w:tcPr>
          <w:p w14:paraId="1F59162A" w14:textId="77777777" w:rsidR="008B2614" w:rsidRPr="008662E5" w:rsidRDefault="008B2614" w:rsidP="00DF474E">
            <w:pPr>
              <w:rPr>
                <w:rFonts w:cstheme="minorHAnsi"/>
              </w:rPr>
            </w:pPr>
            <w:r w:rsidRPr="008662E5">
              <w:rPr>
                <w:rFonts w:cstheme="minorHAnsi"/>
                <w:noProof/>
              </w:rPr>
              <w:t>Executive Board</w:t>
            </w:r>
          </w:p>
        </w:tc>
        <w:tc>
          <w:tcPr>
            <w:tcW w:w="3874" w:type="pct"/>
          </w:tcPr>
          <w:p w14:paraId="37B3FF6F" w14:textId="77777777" w:rsidR="008B2614" w:rsidRPr="008662E5" w:rsidRDefault="008B2614" w:rsidP="00DF474E">
            <w:pPr>
              <w:rPr>
                <w:rFonts w:cstheme="minorHAnsi"/>
              </w:rPr>
            </w:pPr>
            <w:r w:rsidRPr="008662E5">
              <w:rPr>
                <w:rFonts w:cstheme="minorHAnsi"/>
                <w:noProof/>
              </w:rPr>
              <w:t>7 calendar days</w:t>
            </w:r>
          </w:p>
        </w:tc>
      </w:tr>
    </w:tbl>
    <w:p w14:paraId="31E7AC8C" w14:textId="197228A7" w:rsidR="008B2614" w:rsidRPr="008662E5" w:rsidRDefault="008B2614" w:rsidP="00892168">
      <w:pPr>
        <w:pStyle w:val="berschrift4"/>
        <w:numPr>
          <w:ilvl w:val="3"/>
          <w:numId w:val="2"/>
        </w:numPr>
        <w:rPr>
          <w:rFonts w:cstheme="minorHAnsi"/>
        </w:rPr>
      </w:pPr>
      <w:r w:rsidRPr="008662E5">
        <w:rPr>
          <w:rFonts w:cstheme="minorHAnsi"/>
        </w:rPr>
        <w:t>Adding agenda items:</w:t>
      </w:r>
    </w:p>
    <w:p w14:paraId="1FD35293" w14:textId="4E880D3B" w:rsidR="008B2614" w:rsidRPr="008662E5" w:rsidRDefault="00852D83" w:rsidP="00DF474E">
      <w:pPr>
        <w:rPr>
          <w:rFonts w:cstheme="minorHAnsi"/>
        </w:rPr>
      </w:pPr>
      <w:r w:rsidRPr="008662E5">
        <w:rPr>
          <w:rFonts w:cstheme="minorHAnsi"/>
        </w:rPr>
        <w:t>Any agenda item requiring a decision by the Members of a Consortium Body must be identified as such on the agenda.</w:t>
      </w:r>
    </w:p>
    <w:p w14:paraId="09139178" w14:textId="77777777" w:rsidR="008B2614" w:rsidRPr="008662E5" w:rsidRDefault="008B2614" w:rsidP="00DF474E">
      <w:pPr>
        <w:rPr>
          <w:rFonts w:cstheme="minorHAnsi"/>
        </w:rPr>
      </w:pPr>
      <w:r w:rsidRPr="008662E5">
        <w:rPr>
          <w:rFonts w:cstheme="minorHAnsi"/>
        </w:rPr>
        <w:t>Any Member of a Consortium Body may add an item to the original agenda by written notice to all of the other Members of that Consortium Body up to the minimum number of days preceding the meeting as indicated below.</w:t>
      </w:r>
    </w:p>
    <w:tbl>
      <w:tblPr>
        <w:tblStyle w:val="Tabellenraster"/>
        <w:tblW w:w="5000" w:type="pct"/>
        <w:tblLook w:val="04A0" w:firstRow="1" w:lastRow="0" w:firstColumn="1" w:lastColumn="0" w:noHBand="0" w:noVBand="1"/>
      </w:tblPr>
      <w:tblGrid>
        <w:gridCol w:w="2040"/>
        <w:gridCol w:w="7020"/>
      </w:tblGrid>
      <w:tr w:rsidR="008B2614" w:rsidRPr="008662E5" w14:paraId="7EE63E0E" w14:textId="77777777" w:rsidTr="00DF474E">
        <w:tc>
          <w:tcPr>
            <w:tcW w:w="1126" w:type="pct"/>
          </w:tcPr>
          <w:p w14:paraId="4EC067AF" w14:textId="77777777" w:rsidR="008B2614" w:rsidRPr="008662E5" w:rsidRDefault="008B2614" w:rsidP="00DF474E">
            <w:pPr>
              <w:rPr>
                <w:rFonts w:cstheme="minorHAnsi"/>
              </w:rPr>
            </w:pPr>
            <w:r w:rsidRPr="008662E5">
              <w:rPr>
                <w:rFonts w:cstheme="minorHAnsi"/>
                <w:noProof/>
                <w:spacing w:val="-3"/>
              </w:rPr>
              <w:t>General Assembly</w:t>
            </w:r>
          </w:p>
        </w:tc>
        <w:tc>
          <w:tcPr>
            <w:tcW w:w="3874" w:type="pct"/>
          </w:tcPr>
          <w:p w14:paraId="46567C2A" w14:textId="77777777" w:rsidR="008B2614" w:rsidRPr="008662E5" w:rsidRDefault="008B2614" w:rsidP="00DF474E">
            <w:pPr>
              <w:rPr>
                <w:rFonts w:cstheme="minorHAnsi"/>
              </w:rPr>
            </w:pPr>
            <w:r w:rsidRPr="008662E5">
              <w:rPr>
                <w:rFonts w:cstheme="minorHAnsi"/>
                <w:noProof/>
                <w:spacing w:val="-3"/>
              </w:rPr>
              <w:t>14 calendar days, 7 calendar days for an extraordinary meeting</w:t>
            </w:r>
          </w:p>
        </w:tc>
      </w:tr>
      <w:tr w:rsidR="008B2614" w:rsidRPr="008662E5" w14:paraId="0537CC0B" w14:textId="77777777" w:rsidTr="00DF474E">
        <w:tc>
          <w:tcPr>
            <w:tcW w:w="1126" w:type="pct"/>
          </w:tcPr>
          <w:p w14:paraId="61E7A761" w14:textId="77777777" w:rsidR="008B2614" w:rsidRPr="008662E5" w:rsidRDefault="008B2614" w:rsidP="00DF474E">
            <w:pPr>
              <w:rPr>
                <w:rFonts w:cstheme="minorHAnsi"/>
              </w:rPr>
            </w:pPr>
            <w:r w:rsidRPr="008662E5">
              <w:rPr>
                <w:rFonts w:cstheme="minorHAnsi"/>
                <w:noProof/>
                <w:spacing w:val="-3"/>
              </w:rPr>
              <w:t>Executive Board</w:t>
            </w:r>
          </w:p>
        </w:tc>
        <w:tc>
          <w:tcPr>
            <w:tcW w:w="3874" w:type="pct"/>
          </w:tcPr>
          <w:p w14:paraId="0F0D1DAA" w14:textId="77777777" w:rsidR="008B2614" w:rsidRPr="008662E5" w:rsidRDefault="008B2614" w:rsidP="00DF474E">
            <w:pPr>
              <w:rPr>
                <w:rFonts w:cstheme="minorHAnsi"/>
              </w:rPr>
            </w:pPr>
            <w:r w:rsidRPr="008662E5">
              <w:rPr>
                <w:rFonts w:cstheme="minorHAnsi"/>
                <w:noProof/>
                <w:spacing w:val="-3"/>
              </w:rPr>
              <w:t>2 calendar days</w:t>
            </w:r>
          </w:p>
        </w:tc>
      </w:tr>
    </w:tbl>
    <w:p w14:paraId="489B67D6" w14:textId="77777777" w:rsidR="006D2D07" w:rsidRPr="008662E5" w:rsidRDefault="006D2D07" w:rsidP="00892168">
      <w:pPr>
        <w:pStyle w:val="berschrift4"/>
        <w:numPr>
          <w:ilvl w:val="3"/>
          <w:numId w:val="2"/>
        </w:numPr>
        <w:rPr>
          <w:rFonts w:cstheme="minorHAnsi"/>
        </w:rPr>
      </w:pPr>
      <w:r w:rsidRPr="008662E5">
        <w:rPr>
          <w:rFonts w:cstheme="minorHAnsi"/>
        </w:rPr>
        <w:lastRenderedPageBreak/>
        <w:t> </w:t>
      </w:r>
    </w:p>
    <w:p w14:paraId="0CEB4C2B" w14:textId="77777777" w:rsidR="008B2614" w:rsidRPr="008662E5" w:rsidRDefault="008B2614" w:rsidP="00DF474E">
      <w:pPr>
        <w:rPr>
          <w:rFonts w:cstheme="minorHAnsi"/>
        </w:rPr>
      </w:pPr>
      <w:r w:rsidRPr="008662E5">
        <w:rPr>
          <w:rFonts w:cstheme="minorHAnsi"/>
        </w:rPr>
        <w:t>During a meeting the Members of a Consortium Body present or represented can unanimously agree to add a new item to the original agenda.</w:t>
      </w:r>
    </w:p>
    <w:p w14:paraId="39D5D5C7" w14:textId="77777777" w:rsidR="006D2D07" w:rsidRPr="008662E5" w:rsidRDefault="006D2D07" w:rsidP="00892168">
      <w:pPr>
        <w:pStyle w:val="berschrift4"/>
        <w:numPr>
          <w:ilvl w:val="3"/>
          <w:numId w:val="2"/>
        </w:numPr>
        <w:rPr>
          <w:rFonts w:cstheme="minorHAnsi"/>
        </w:rPr>
      </w:pPr>
      <w:r w:rsidRPr="008662E5">
        <w:rPr>
          <w:rFonts w:cstheme="minorHAnsi"/>
        </w:rPr>
        <w:t> </w:t>
      </w:r>
    </w:p>
    <w:p w14:paraId="5B770A0F" w14:textId="77777777" w:rsidR="008B2614" w:rsidRPr="008662E5" w:rsidRDefault="008B2614" w:rsidP="00BB1405">
      <w:pPr>
        <w:rPr>
          <w:rFonts w:cstheme="minorHAnsi"/>
        </w:rPr>
      </w:pPr>
      <w:r w:rsidRPr="008662E5">
        <w:rPr>
          <w:rFonts w:cstheme="minorHAnsi"/>
        </w:rPr>
        <w:t>Meetings of each Consortium Body may also be held by tele- or videoconference, or other telecommunication means.</w:t>
      </w:r>
    </w:p>
    <w:p w14:paraId="00C9C854" w14:textId="77777777" w:rsidR="006D2D07" w:rsidRPr="008662E5" w:rsidRDefault="006D2D07" w:rsidP="00892168">
      <w:pPr>
        <w:pStyle w:val="berschrift4"/>
        <w:numPr>
          <w:ilvl w:val="3"/>
          <w:numId w:val="2"/>
        </w:numPr>
        <w:rPr>
          <w:rFonts w:cstheme="minorHAnsi"/>
        </w:rPr>
      </w:pPr>
      <w:r w:rsidRPr="008662E5">
        <w:rPr>
          <w:rFonts w:cstheme="minorHAnsi"/>
        </w:rPr>
        <w:t> </w:t>
      </w:r>
    </w:p>
    <w:p w14:paraId="5817010D" w14:textId="75DCA324" w:rsidR="008B2614" w:rsidRPr="008662E5" w:rsidRDefault="008B2614" w:rsidP="00BB1405">
      <w:pPr>
        <w:rPr>
          <w:rFonts w:cstheme="minorHAnsi"/>
        </w:rPr>
      </w:pPr>
      <w:r w:rsidRPr="008662E5">
        <w:rPr>
          <w:rFonts w:cstheme="minorHAnsi"/>
        </w:rPr>
        <w:t>Decisions will only be binding once the relevant part of the minutes has been accepted according to Section</w:t>
      </w:r>
      <w:r w:rsidR="00BC46FB" w:rsidRPr="008662E5">
        <w:rPr>
          <w:rFonts w:cstheme="minorHAnsi"/>
        </w:rPr>
        <w:t xml:space="preserve"> 6.2.5.2</w:t>
      </w:r>
      <w:r w:rsidR="008D48AF" w:rsidRPr="008662E5">
        <w:rPr>
          <w:rFonts w:cstheme="minorHAnsi"/>
        </w:rPr>
        <w:t>.</w:t>
      </w:r>
      <w:r w:rsidRPr="008662E5">
        <w:rPr>
          <w:rFonts w:cstheme="minorHAnsi"/>
        </w:rPr>
        <w:t xml:space="preserve"> </w:t>
      </w:r>
    </w:p>
    <w:p w14:paraId="059034F5" w14:textId="77777777" w:rsidR="006D2D07" w:rsidRPr="008662E5" w:rsidRDefault="006D2D07" w:rsidP="00892168">
      <w:pPr>
        <w:pStyle w:val="berschrift4"/>
        <w:numPr>
          <w:ilvl w:val="3"/>
          <w:numId w:val="2"/>
        </w:numPr>
        <w:rPr>
          <w:rFonts w:cstheme="minorHAnsi"/>
        </w:rPr>
      </w:pPr>
      <w:r w:rsidRPr="008662E5">
        <w:rPr>
          <w:rFonts w:cstheme="minorHAnsi"/>
        </w:rPr>
        <w:t> </w:t>
      </w:r>
    </w:p>
    <w:p w14:paraId="084C42CB" w14:textId="77777777" w:rsidR="008B2614" w:rsidRPr="008662E5" w:rsidRDefault="008B2614" w:rsidP="00DF474E">
      <w:pPr>
        <w:rPr>
          <w:rFonts w:cstheme="minorHAnsi"/>
          <w:i/>
          <w:iCs/>
          <w:spacing w:val="-3"/>
        </w:rPr>
      </w:pPr>
      <w:r w:rsidRPr="008662E5">
        <w:rPr>
          <w:rFonts w:cstheme="minorHAnsi"/>
          <w:i/>
          <w:iCs/>
          <w:spacing w:val="-3"/>
        </w:rPr>
        <w:t>Decisions without a meeting</w:t>
      </w:r>
    </w:p>
    <w:p w14:paraId="70AB2A87" w14:textId="77777777" w:rsidR="008B2614" w:rsidRPr="008662E5" w:rsidRDefault="008B2614" w:rsidP="00DF474E">
      <w:pPr>
        <w:rPr>
          <w:rFonts w:eastAsia="Arial" w:cstheme="minorHAnsi"/>
        </w:rPr>
      </w:pPr>
      <w:r w:rsidRPr="008662E5">
        <w:rPr>
          <w:rFonts w:eastAsia="Arial" w:cstheme="minorHAnsi"/>
        </w:rPr>
        <w:t>Any decision may also be taken without a meeting if</w:t>
      </w:r>
    </w:p>
    <w:p w14:paraId="718B7380" w14:textId="77777777" w:rsidR="008B2614" w:rsidRPr="008662E5" w:rsidRDefault="008B2614" w:rsidP="00892168">
      <w:pPr>
        <w:pStyle w:val="Listenabsatz"/>
        <w:numPr>
          <w:ilvl w:val="0"/>
          <w:numId w:val="8"/>
        </w:numPr>
        <w:rPr>
          <w:rFonts w:eastAsia="Arial" w:cstheme="minorHAnsi"/>
          <w:lang w:val="en-GB"/>
        </w:rPr>
      </w:pPr>
      <w:r w:rsidRPr="008662E5">
        <w:rPr>
          <w:rFonts w:eastAsia="Arial" w:cstheme="minorHAnsi"/>
          <w:lang w:val="en-GB"/>
        </w:rPr>
        <w:t xml:space="preserve">the </w:t>
      </w:r>
      <w:proofErr w:type="gramStart"/>
      <w:r w:rsidRPr="008662E5">
        <w:rPr>
          <w:rFonts w:eastAsia="Arial" w:cstheme="minorHAnsi"/>
          <w:lang w:val="en-GB"/>
        </w:rPr>
        <w:t>Coordinator</w:t>
      </w:r>
      <w:proofErr w:type="gramEnd"/>
      <w:r w:rsidRPr="008662E5">
        <w:rPr>
          <w:rFonts w:eastAsia="Arial" w:cstheme="minorHAnsi"/>
          <w:lang w:val="en-GB"/>
        </w:rPr>
        <w:t xml:space="preserve"> circulates to all Members of the General Assembly a suggested decision with a deadline for responses of at least </w:t>
      </w:r>
      <w:r w:rsidRPr="008662E5">
        <w:rPr>
          <w:rFonts w:eastAsia="Arial" w:cstheme="minorHAnsi"/>
          <w:highlight w:val="yellow"/>
          <w:lang w:val="en-GB"/>
        </w:rPr>
        <w:t>10</w:t>
      </w:r>
      <w:r w:rsidRPr="008662E5">
        <w:rPr>
          <w:rFonts w:eastAsia="Arial" w:cstheme="minorHAnsi"/>
          <w:lang w:val="en-GB"/>
        </w:rPr>
        <w:t xml:space="preserve"> calendar days after receipt by a Party and</w:t>
      </w:r>
    </w:p>
    <w:p w14:paraId="0DDAFC73" w14:textId="77777777" w:rsidR="008B2614" w:rsidRPr="008662E5" w:rsidRDefault="008B2614" w:rsidP="00892168">
      <w:pPr>
        <w:pStyle w:val="Listenabsatz"/>
        <w:numPr>
          <w:ilvl w:val="0"/>
          <w:numId w:val="8"/>
        </w:numPr>
        <w:rPr>
          <w:rFonts w:eastAsia="Arial" w:cstheme="minorHAnsi"/>
          <w:lang w:val="en-GB"/>
        </w:rPr>
      </w:pPr>
      <w:r w:rsidRPr="008662E5">
        <w:rPr>
          <w:rFonts w:eastAsia="Arial" w:cstheme="minorHAnsi"/>
          <w:lang w:val="en-GB"/>
        </w:rPr>
        <w:t>the decision is agreed by 51 % of all Parties.</w:t>
      </w:r>
    </w:p>
    <w:p w14:paraId="25138080" w14:textId="77777777" w:rsidR="008B2614" w:rsidRPr="008662E5" w:rsidRDefault="008B2614" w:rsidP="00DF474E">
      <w:pPr>
        <w:rPr>
          <w:rFonts w:eastAsia="Arial" w:cstheme="minorHAnsi"/>
        </w:rPr>
      </w:pPr>
      <w:r w:rsidRPr="008662E5">
        <w:rPr>
          <w:rFonts w:eastAsia="Arial" w:cstheme="minorHAnsi"/>
        </w:rPr>
        <w:t xml:space="preserve">The </w:t>
      </w:r>
      <w:proofErr w:type="gramStart"/>
      <w:r w:rsidRPr="008662E5">
        <w:rPr>
          <w:rFonts w:eastAsia="Arial" w:cstheme="minorHAnsi"/>
        </w:rPr>
        <w:t>Coordinator</w:t>
      </w:r>
      <w:proofErr w:type="gramEnd"/>
      <w:r w:rsidRPr="008662E5">
        <w:rPr>
          <w:rFonts w:eastAsia="Arial" w:cstheme="minorHAnsi"/>
        </w:rPr>
        <w:t xml:space="preserve"> shall inform all the Parties of the outcome of the vote.</w:t>
      </w:r>
    </w:p>
    <w:p w14:paraId="7835753B" w14:textId="371AEAB2" w:rsidR="008B2614" w:rsidRPr="008662E5" w:rsidRDefault="008B2614" w:rsidP="00DF474E">
      <w:pPr>
        <w:rPr>
          <w:rFonts w:eastAsia="Arial" w:cstheme="minorHAnsi"/>
        </w:rPr>
      </w:pPr>
      <w:r w:rsidRPr="008662E5">
        <w:rPr>
          <w:rFonts w:eastAsia="Arial" w:cstheme="minorHAnsi"/>
        </w:rPr>
        <w:t>A veto according to Section</w:t>
      </w:r>
      <w:r w:rsidR="00BC46FB" w:rsidRPr="008662E5">
        <w:rPr>
          <w:rFonts w:eastAsia="Arial" w:cstheme="minorHAnsi"/>
        </w:rPr>
        <w:t xml:space="preserve"> 6.2.4</w:t>
      </w:r>
      <w:r w:rsidRPr="008662E5">
        <w:rPr>
          <w:rFonts w:eastAsia="Arial" w:cstheme="minorHAnsi"/>
        </w:rPr>
        <w:t xml:space="preserve"> may be submitted up to </w:t>
      </w:r>
      <w:r w:rsidRPr="008662E5">
        <w:rPr>
          <w:rFonts w:eastAsia="Arial" w:cstheme="minorHAnsi"/>
          <w:highlight w:val="yellow"/>
        </w:rPr>
        <w:t>15</w:t>
      </w:r>
      <w:r w:rsidRPr="008662E5">
        <w:rPr>
          <w:rFonts w:eastAsia="Arial" w:cstheme="minorHAnsi"/>
        </w:rPr>
        <w:t xml:space="preserve"> calendar days after receipt of this information.</w:t>
      </w:r>
    </w:p>
    <w:p w14:paraId="35DF4442" w14:textId="77777777" w:rsidR="008B2614" w:rsidRPr="008662E5" w:rsidRDefault="008B2614" w:rsidP="00DF474E">
      <w:pPr>
        <w:rPr>
          <w:rFonts w:eastAsia="Arial" w:cstheme="minorHAnsi"/>
        </w:rPr>
      </w:pPr>
      <w:r w:rsidRPr="008662E5">
        <w:rPr>
          <w:rFonts w:eastAsia="Arial" w:cstheme="minorHAnsi"/>
        </w:rPr>
        <w:t xml:space="preserve">The decision will be binding after the </w:t>
      </w:r>
      <w:proofErr w:type="gramStart"/>
      <w:r w:rsidRPr="008662E5">
        <w:rPr>
          <w:rFonts w:eastAsia="Arial" w:cstheme="minorHAnsi"/>
        </w:rPr>
        <w:t>Coordinator</w:t>
      </w:r>
      <w:proofErr w:type="gramEnd"/>
      <w:r w:rsidRPr="008662E5">
        <w:rPr>
          <w:rFonts w:eastAsia="Arial" w:cstheme="minorHAnsi"/>
        </w:rPr>
        <w:t xml:space="preserve"> sends a notification to all Members.</w:t>
      </w:r>
      <w:r w:rsidR="00CA7E97" w:rsidRPr="008662E5">
        <w:rPr>
          <w:rFonts w:eastAsia="Arial" w:cstheme="minorHAnsi"/>
        </w:rPr>
        <w:t xml:space="preserve"> </w:t>
      </w:r>
      <w:r w:rsidRPr="008662E5">
        <w:rPr>
          <w:rFonts w:eastAsia="Arial" w:cstheme="minorHAnsi"/>
        </w:rPr>
        <w:t xml:space="preserve">The </w:t>
      </w:r>
      <w:proofErr w:type="gramStart"/>
      <w:r w:rsidRPr="008662E5">
        <w:rPr>
          <w:rFonts w:eastAsia="Arial" w:cstheme="minorHAnsi"/>
        </w:rPr>
        <w:t>Coordinator</w:t>
      </w:r>
      <w:proofErr w:type="gramEnd"/>
      <w:r w:rsidRPr="008662E5">
        <w:rPr>
          <w:rFonts w:eastAsia="Arial" w:cstheme="minorHAnsi"/>
        </w:rPr>
        <w:t xml:space="preserve"> will keep records of the votes and make them available to the Parties on request.</w:t>
      </w:r>
    </w:p>
    <w:p w14:paraId="514A5A23" w14:textId="77777777" w:rsidR="008B2614" w:rsidRPr="008662E5" w:rsidRDefault="008B2614" w:rsidP="005C3D51">
      <w:pPr>
        <w:pStyle w:val="berschrift3"/>
      </w:pPr>
      <w:r w:rsidRPr="008662E5">
        <w:t>Voting</w:t>
      </w:r>
      <w:r w:rsidRPr="008662E5">
        <w:rPr>
          <w:spacing w:val="-7"/>
        </w:rPr>
        <w:t xml:space="preserve"> </w:t>
      </w:r>
      <w:r w:rsidRPr="008662E5">
        <w:t>rules</w:t>
      </w:r>
      <w:r w:rsidRPr="008662E5">
        <w:rPr>
          <w:spacing w:val="-6"/>
        </w:rPr>
        <w:t xml:space="preserve"> </w:t>
      </w:r>
      <w:r w:rsidRPr="008662E5">
        <w:t>and</w:t>
      </w:r>
      <w:r w:rsidRPr="008662E5">
        <w:rPr>
          <w:spacing w:val="-7"/>
        </w:rPr>
        <w:t xml:space="preserve"> </w:t>
      </w:r>
      <w:r w:rsidRPr="008662E5">
        <w:t>quorum</w:t>
      </w:r>
    </w:p>
    <w:p w14:paraId="2C70D977" w14:textId="77777777" w:rsidR="007B15B0" w:rsidRPr="008662E5" w:rsidRDefault="007B15B0" w:rsidP="00892168">
      <w:pPr>
        <w:pStyle w:val="berschrift4"/>
        <w:numPr>
          <w:ilvl w:val="3"/>
          <w:numId w:val="2"/>
        </w:numPr>
        <w:rPr>
          <w:rFonts w:cstheme="minorHAnsi"/>
          <w:lang w:val="en-GB"/>
        </w:rPr>
      </w:pPr>
      <w:r w:rsidRPr="008662E5">
        <w:rPr>
          <w:rFonts w:cstheme="minorHAnsi"/>
          <w:lang w:val="en-GB"/>
        </w:rPr>
        <w:t> </w:t>
      </w:r>
    </w:p>
    <w:p w14:paraId="00538187" w14:textId="77777777" w:rsidR="008B2614" w:rsidRPr="008662E5" w:rsidRDefault="008B2614" w:rsidP="00DF474E">
      <w:pPr>
        <w:rPr>
          <w:rFonts w:cstheme="minorHAnsi"/>
          <w:spacing w:val="-3"/>
          <w:lang w:val="en-GB"/>
        </w:rPr>
      </w:pPr>
      <w:r w:rsidRPr="008662E5">
        <w:rPr>
          <w:rFonts w:cstheme="minorHAnsi"/>
          <w:spacing w:val="-3"/>
          <w:lang w:val="en-GB"/>
        </w:rPr>
        <w:t>Each Consortium Body shall not deliberate and decide validly in meetings unless two-thirds (2/3) of its Members are present or represented (quorum).</w:t>
      </w:r>
    </w:p>
    <w:p w14:paraId="1E9CBC9C" w14:textId="77777777" w:rsidR="008B2614" w:rsidRPr="008662E5" w:rsidRDefault="008B2614" w:rsidP="00DF474E">
      <w:pPr>
        <w:rPr>
          <w:rFonts w:cstheme="minorHAnsi"/>
          <w:spacing w:val="-3"/>
          <w:lang w:val="en-GB"/>
        </w:rPr>
      </w:pPr>
      <w:r w:rsidRPr="008662E5">
        <w:rPr>
          <w:rFonts w:cstheme="minorHAnsi"/>
          <w:spacing w:val="-3"/>
          <w:lang w:val="en-GB"/>
        </w:rPr>
        <w:t>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7DFC78B9" w14:textId="77777777" w:rsidR="005142F2" w:rsidRPr="008662E5" w:rsidRDefault="005142F2" w:rsidP="00892168">
      <w:pPr>
        <w:pStyle w:val="berschrift4"/>
        <w:numPr>
          <w:ilvl w:val="3"/>
          <w:numId w:val="2"/>
        </w:numPr>
        <w:rPr>
          <w:rFonts w:cstheme="minorHAnsi"/>
        </w:rPr>
      </w:pPr>
      <w:r w:rsidRPr="008662E5">
        <w:rPr>
          <w:rFonts w:cstheme="minorHAnsi"/>
        </w:rPr>
        <w:t> </w:t>
      </w:r>
    </w:p>
    <w:p w14:paraId="59B04771" w14:textId="0CD1DE25" w:rsidR="008B2614" w:rsidRPr="008662E5" w:rsidRDefault="008B2614" w:rsidP="00DF474E">
      <w:pPr>
        <w:rPr>
          <w:rFonts w:cstheme="minorHAnsi"/>
          <w:spacing w:val="-3"/>
        </w:rPr>
      </w:pPr>
      <w:r w:rsidRPr="008662E5">
        <w:rPr>
          <w:rFonts w:cstheme="minorHAnsi"/>
          <w:spacing w:val="-3"/>
        </w:rPr>
        <w:t>Each Member of a Consortium Body present or represented in the meeting shall have one vote.</w:t>
      </w:r>
      <w:r w:rsidR="00E17854" w:rsidRPr="008D7970">
        <w:rPr>
          <w:spacing w:val="-3"/>
        </w:rPr>
        <w:t xml:space="preserve"> </w:t>
      </w:r>
      <w:r w:rsidR="00275904">
        <w:rPr>
          <w:spacing w:val="-3"/>
        </w:rPr>
        <w:t>Key</w:t>
      </w:r>
      <w:r w:rsidR="004C1C03">
        <w:rPr>
          <w:spacing w:val="-3"/>
        </w:rPr>
        <w:t xml:space="preserve"> </w:t>
      </w:r>
      <w:r w:rsidR="00E17854" w:rsidRPr="0056317F">
        <w:rPr>
          <w:lang w:val="en-GB"/>
        </w:rPr>
        <w:t>Associated Partners are excluded from certain decisions of the General A</w:t>
      </w:r>
      <w:r w:rsidR="00DF1718" w:rsidRPr="0056317F">
        <w:rPr>
          <w:lang w:val="en-GB"/>
        </w:rPr>
        <w:t>ssembly according to Section 6.3.1.1.4</w:t>
      </w:r>
      <w:r w:rsidR="00E17854" w:rsidRPr="0056317F">
        <w:rPr>
          <w:lang w:val="en-GB"/>
        </w:rPr>
        <w:t>.</w:t>
      </w:r>
    </w:p>
    <w:p w14:paraId="5AB1AC2A" w14:textId="77777777" w:rsidR="005142F2" w:rsidRPr="008662E5" w:rsidRDefault="005142F2" w:rsidP="00892168">
      <w:pPr>
        <w:pStyle w:val="berschrift4"/>
        <w:numPr>
          <w:ilvl w:val="3"/>
          <w:numId w:val="2"/>
        </w:numPr>
        <w:rPr>
          <w:rFonts w:cstheme="minorHAnsi"/>
          <w:lang w:val="en-GB"/>
        </w:rPr>
      </w:pPr>
      <w:r w:rsidRPr="008662E5">
        <w:rPr>
          <w:rFonts w:cstheme="minorHAnsi"/>
          <w:lang w:val="en-GB"/>
        </w:rPr>
        <w:lastRenderedPageBreak/>
        <w:t> </w:t>
      </w:r>
    </w:p>
    <w:p w14:paraId="6D26B999" w14:textId="5E662126" w:rsidR="008B2614" w:rsidRPr="008662E5" w:rsidRDefault="008B2614" w:rsidP="00DF474E">
      <w:pPr>
        <w:rPr>
          <w:rFonts w:cstheme="minorHAnsi"/>
          <w:spacing w:val="-3"/>
          <w:lang w:val="en-GB"/>
        </w:rPr>
      </w:pPr>
      <w:r w:rsidRPr="008662E5">
        <w:rPr>
          <w:rFonts w:cstheme="minorHAnsi"/>
          <w:spacing w:val="-3"/>
          <w:lang w:val="en-GB"/>
        </w:rPr>
        <w:t xml:space="preserve">A Party which the General Assembly has declared according to </w:t>
      </w:r>
      <w:r w:rsidRPr="0056317F">
        <w:rPr>
          <w:rFonts w:cstheme="minorHAnsi"/>
          <w:spacing w:val="-3"/>
          <w:lang w:val="en-GB"/>
        </w:rPr>
        <w:t>Section</w:t>
      </w:r>
      <w:r w:rsidR="00BC46FB" w:rsidRPr="0056317F">
        <w:rPr>
          <w:rFonts w:cstheme="minorHAnsi"/>
          <w:spacing w:val="-3"/>
          <w:lang w:val="en-GB"/>
        </w:rPr>
        <w:t xml:space="preserve"> 4.</w:t>
      </w:r>
      <w:r w:rsidR="00DE0929" w:rsidRPr="0056317F">
        <w:rPr>
          <w:spacing w:val="-3"/>
          <w:lang w:val="en-GB"/>
        </w:rPr>
        <w:t>3</w:t>
      </w:r>
      <w:r w:rsidRPr="0056317F">
        <w:rPr>
          <w:rFonts w:cstheme="minorHAnsi"/>
          <w:spacing w:val="-3"/>
          <w:lang w:val="en-GB"/>
        </w:rPr>
        <w:t xml:space="preserve"> to</w:t>
      </w:r>
      <w:r w:rsidRPr="008662E5">
        <w:rPr>
          <w:rFonts w:cstheme="minorHAnsi"/>
          <w:spacing w:val="-3"/>
          <w:lang w:val="en-GB"/>
        </w:rPr>
        <w:t xml:space="preserve"> be a Defaulting Party may not vote.</w:t>
      </w:r>
    </w:p>
    <w:p w14:paraId="01AB0378" w14:textId="77777777" w:rsidR="005142F2" w:rsidRPr="008662E5" w:rsidRDefault="005142F2" w:rsidP="00892168">
      <w:pPr>
        <w:pStyle w:val="berschrift4"/>
        <w:numPr>
          <w:ilvl w:val="3"/>
          <w:numId w:val="2"/>
        </w:numPr>
        <w:rPr>
          <w:rFonts w:cstheme="minorHAnsi"/>
          <w:lang w:val="en-GB"/>
        </w:rPr>
      </w:pPr>
      <w:r w:rsidRPr="008662E5">
        <w:rPr>
          <w:rFonts w:cstheme="minorHAnsi"/>
          <w:lang w:val="en-GB"/>
        </w:rPr>
        <w:t> </w:t>
      </w:r>
    </w:p>
    <w:p w14:paraId="18B0C0D4" w14:textId="77777777" w:rsidR="008B2614" w:rsidRPr="008662E5" w:rsidRDefault="008B2614" w:rsidP="00DF474E">
      <w:pPr>
        <w:rPr>
          <w:rFonts w:cstheme="minorHAnsi"/>
          <w:spacing w:val="-3"/>
          <w:lang w:val="en-GB"/>
        </w:rPr>
      </w:pPr>
      <w:r w:rsidRPr="008662E5">
        <w:rPr>
          <w:rFonts w:cstheme="minorHAnsi"/>
          <w:spacing w:val="-3"/>
          <w:lang w:val="en-GB"/>
        </w:rPr>
        <w:t xml:space="preserve">Decisions shall be taken by a majority of </w:t>
      </w:r>
      <w:r w:rsidRPr="008662E5">
        <w:rPr>
          <w:rFonts w:cstheme="minorHAnsi"/>
          <w:spacing w:val="-3"/>
          <w:highlight w:val="yellow"/>
          <w:lang w:val="en-GB"/>
        </w:rPr>
        <w:t>two-thirds (2/3)</w:t>
      </w:r>
      <w:r w:rsidRPr="008662E5">
        <w:rPr>
          <w:rFonts w:cstheme="minorHAnsi"/>
          <w:spacing w:val="-3"/>
          <w:lang w:val="en-GB"/>
        </w:rPr>
        <w:t xml:space="preserve"> of the votes cast.</w:t>
      </w:r>
    </w:p>
    <w:p w14:paraId="4FE23B44" w14:textId="77777777" w:rsidR="008B2614" w:rsidRPr="008662E5" w:rsidRDefault="008B2614" w:rsidP="005C3D51">
      <w:pPr>
        <w:pStyle w:val="berschrift3"/>
      </w:pPr>
      <w:bookmarkStart w:id="243" w:name="veto_rights"/>
      <w:bookmarkEnd w:id="243"/>
      <w:r w:rsidRPr="008662E5">
        <w:t>Veto</w:t>
      </w:r>
      <w:r w:rsidRPr="008662E5">
        <w:rPr>
          <w:spacing w:val="-7"/>
        </w:rPr>
        <w:t xml:space="preserve"> </w:t>
      </w:r>
      <w:r w:rsidRPr="008662E5">
        <w:t>rights</w:t>
      </w:r>
    </w:p>
    <w:p w14:paraId="35087DAA" w14:textId="77777777" w:rsidR="00D91AA6" w:rsidRPr="008662E5" w:rsidRDefault="00D91AA6" w:rsidP="00892168">
      <w:pPr>
        <w:pStyle w:val="berschrift4"/>
        <w:numPr>
          <w:ilvl w:val="3"/>
          <w:numId w:val="2"/>
        </w:numPr>
        <w:rPr>
          <w:rFonts w:cstheme="minorHAnsi"/>
        </w:rPr>
      </w:pPr>
      <w:bookmarkStart w:id="244" w:name="_Ref90285535"/>
      <w:r w:rsidRPr="008662E5">
        <w:rPr>
          <w:rFonts w:cstheme="minorHAnsi"/>
        </w:rPr>
        <w:t> </w:t>
      </w:r>
      <w:bookmarkEnd w:id="244"/>
    </w:p>
    <w:p w14:paraId="21C9B40F" w14:textId="77777777" w:rsidR="008B2614" w:rsidRPr="008662E5" w:rsidRDefault="008B2614" w:rsidP="00DF474E">
      <w:pPr>
        <w:rPr>
          <w:rFonts w:cstheme="minorHAnsi"/>
        </w:rPr>
      </w:pPr>
      <w:r w:rsidRPr="008662E5">
        <w:rPr>
          <w:rFonts w:cstheme="minorHAnsi"/>
        </w:rPr>
        <w:t>A Party which can show that its own work,</w:t>
      </w:r>
      <w:r w:rsidR="00302B99" w:rsidRPr="008662E5">
        <w:rPr>
          <w:rFonts w:cstheme="minorHAnsi"/>
        </w:rPr>
        <w:t xml:space="preserve"> </w:t>
      </w:r>
      <w:r w:rsidRPr="008662E5">
        <w:rPr>
          <w:rFonts w:cstheme="minorHAnsi"/>
        </w:rPr>
        <w:t xml:space="preserve">time for performance, costs, liabilities, intellectual property rights or other legitimate interests would be severely affected by a decision of a Consortium Body may exercise a veto with respect to the corresponding decision or relevant part of the decision. </w:t>
      </w:r>
    </w:p>
    <w:p w14:paraId="520D59FF" w14:textId="77777777" w:rsidR="00BC04B2" w:rsidRPr="008662E5" w:rsidRDefault="00BC04B2" w:rsidP="00892168">
      <w:pPr>
        <w:pStyle w:val="berschrift4"/>
        <w:numPr>
          <w:ilvl w:val="3"/>
          <w:numId w:val="2"/>
        </w:numPr>
        <w:rPr>
          <w:rFonts w:cstheme="minorHAnsi"/>
        </w:rPr>
      </w:pPr>
      <w:r w:rsidRPr="008662E5">
        <w:rPr>
          <w:rFonts w:cstheme="minorHAnsi"/>
        </w:rPr>
        <w:t> </w:t>
      </w:r>
    </w:p>
    <w:p w14:paraId="65426E77" w14:textId="77777777" w:rsidR="008B2614" w:rsidRPr="008662E5" w:rsidRDefault="008B2614" w:rsidP="00BB1405">
      <w:pPr>
        <w:rPr>
          <w:rFonts w:cstheme="minorHAnsi"/>
        </w:rPr>
      </w:pPr>
      <w:r w:rsidRPr="008662E5">
        <w:rPr>
          <w:rFonts w:cstheme="minorHAnsi"/>
        </w:rPr>
        <w:t>When the decision is foreseen on the original agenda, a Party may only veto such a decision during the meeting.</w:t>
      </w:r>
    </w:p>
    <w:p w14:paraId="4094BB79" w14:textId="77777777" w:rsidR="008B2614" w:rsidRPr="008662E5" w:rsidRDefault="00BC04B2" w:rsidP="00892168">
      <w:pPr>
        <w:pStyle w:val="berschrift4"/>
        <w:numPr>
          <w:ilvl w:val="3"/>
          <w:numId w:val="2"/>
        </w:numPr>
        <w:rPr>
          <w:rFonts w:cstheme="minorHAnsi"/>
        </w:rPr>
      </w:pPr>
      <w:r w:rsidRPr="008662E5">
        <w:rPr>
          <w:rFonts w:cstheme="minorHAnsi"/>
        </w:rPr>
        <w:t> </w:t>
      </w:r>
    </w:p>
    <w:p w14:paraId="24E8EE8B" w14:textId="77777777" w:rsidR="008B2614" w:rsidRPr="008662E5" w:rsidRDefault="008B2614" w:rsidP="00BB1405">
      <w:pPr>
        <w:rPr>
          <w:rFonts w:cstheme="minorHAnsi"/>
        </w:rPr>
      </w:pPr>
      <w:r w:rsidRPr="008662E5">
        <w:rPr>
          <w:rFonts w:cstheme="minorHAnsi"/>
        </w:rPr>
        <w:t>When a decision has been taken on a new item added to the agenda before or during the meeting, a Party may veto such decision during the meeting or within 15 calendar days after receipt of the draft minutes of the meeting.</w:t>
      </w:r>
    </w:p>
    <w:p w14:paraId="17141F51" w14:textId="77777777" w:rsidR="008B2614" w:rsidRPr="008662E5" w:rsidRDefault="008B2614" w:rsidP="00DF474E">
      <w:pPr>
        <w:rPr>
          <w:rFonts w:cstheme="minorHAnsi"/>
        </w:rPr>
      </w:pPr>
      <w:r w:rsidRPr="008662E5">
        <w:rPr>
          <w:rFonts w:cstheme="minorHAnsi"/>
        </w:rPr>
        <w:t>A Party that is not appointed to participate to a particular Consortium Body may veto a decision within the same number of calendar days after receipt of the draft minutes of the meeting.</w:t>
      </w:r>
    </w:p>
    <w:p w14:paraId="7A023193" w14:textId="77777777" w:rsidR="008B2614" w:rsidRPr="008662E5" w:rsidRDefault="00BC04B2" w:rsidP="00892168">
      <w:pPr>
        <w:pStyle w:val="berschrift4"/>
        <w:numPr>
          <w:ilvl w:val="3"/>
          <w:numId w:val="2"/>
        </w:numPr>
        <w:rPr>
          <w:rFonts w:cstheme="minorHAnsi"/>
        </w:rPr>
      </w:pPr>
      <w:r w:rsidRPr="008662E5">
        <w:rPr>
          <w:rFonts w:cstheme="minorHAnsi"/>
        </w:rPr>
        <w:t> </w:t>
      </w:r>
    </w:p>
    <w:p w14:paraId="4134DBB9" w14:textId="77777777" w:rsidR="008B2614" w:rsidRPr="008662E5" w:rsidRDefault="008B2614" w:rsidP="00BB1405">
      <w:pPr>
        <w:rPr>
          <w:rFonts w:cstheme="minorHAnsi"/>
        </w:rPr>
      </w:pPr>
      <w:r w:rsidRPr="008662E5">
        <w:rPr>
          <w:rFonts w:cstheme="minorHAnsi"/>
        </w:rPr>
        <w:t>When a decision has been taken without a meeting a Party may veto such decision within 15 calendar days after written notice by the chairperson of the outcome of the vote.</w:t>
      </w:r>
    </w:p>
    <w:p w14:paraId="23DE23D9" w14:textId="77777777" w:rsidR="008B2614" w:rsidRPr="008662E5" w:rsidRDefault="00BC04B2" w:rsidP="00892168">
      <w:pPr>
        <w:pStyle w:val="berschrift4"/>
        <w:numPr>
          <w:ilvl w:val="3"/>
          <w:numId w:val="2"/>
        </w:numPr>
        <w:rPr>
          <w:rFonts w:cstheme="minorHAnsi"/>
        </w:rPr>
      </w:pPr>
      <w:r w:rsidRPr="008662E5">
        <w:rPr>
          <w:rFonts w:cstheme="minorHAnsi"/>
        </w:rPr>
        <w:t> </w:t>
      </w:r>
    </w:p>
    <w:p w14:paraId="1C11F4EE" w14:textId="1CFA4C51" w:rsidR="008B2614" w:rsidRPr="008662E5" w:rsidRDefault="008B2614" w:rsidP="00BB1405">
      <w:pPr>
        <w:rPr>
          <w:rFonts w:cstheme="minorHAnsi"/>
        </w:rPr>
      </w:pPr>
      <w:r w:rsidRPr="008662E5">
        <w:rPr>
          <w:rFonts w:cstheme="minorHAnsi"/>
        </w:rPr>
        <w:t>In case of exercise of veto, the Members of the related Consortium Body shall make every</w:t>
      </w:r>
      <w:r w:rsidR="007710C0">
        <w:rPr>
          <w:rFonts w:cstheme="minorHAnsi"/>
        </w:rPr>
        <w:t xml:space="preserve"> </w:t>
      </w:r>
      <w:r w:rsidR="00885826">
        <w:rPr>
          <w:rFonts w:cstheme="minorHAnsi"/>
        </w:rPr>
        <w:t xml:space="preserve">reasonable </w:t>
      </w:r>
      <w:r w:rsidRPr="008662E5">
        <w:rPr>
          <w:rFonts w:cstheme="minorHAnsi"/>
        </w:rPr>
        <w:t>effort to resolve the matter which occasioned the veto to the general satisfaction of all the Parties.</w:t>
      </w:r>
    </w:p>
    <w:p w14:paraId="77EE11AB" w14:textId="77777777" w:rsidR="00BC04B2" w:rsidRPr="008662E5" w:rsidRDefault="00BC04B2" w:rsidP="00892168">
      <w:pPr>
        <w:pStyle w:val="berschrift4"/>
        <w:numPr>
          <w:ilvl w:val="3"/>
          <w:numId w:val="2"/>
        </w:numPr>
        <w:rPr>
          <w:rFonts w:cstheme="minorHAnsi"/>
        </w:rPr>
      </w:pPr>
      <w:r w:rsidRPr="008662E5">
        <w:rPr>
          <w:rFonts w:cstheme="minorHAnsi"/>
        </w:rPr>
        <w:t> </w:t>
      </w:r>
    </w:p>
    <w:p w14:paraId="0328CAB4" w14:textId="77777777" w:rsidR="008B2614" w:rsidRPr="008662E5" w:rsidRDefault="008B2614" w:rsidP="00BB1405">
      <w:pPr>
        <w:rPr>
          <w:rFonts w:cstheme="minorHAnsi"/>
        </w:rPr>
      </w:pPr>
      <w:r w:rsidRPr="008662E5">
        <w:rPr>
          <w:rFonts w:cstheme="minorHAnsi"/>
        </w:rP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14:paraId="4EF51F5A" w14:textId="77777777" w:rsidR="008B2614" w:rsidRPr="008662E5" w:rsidRDefault="00BC04B2" w:rsidP="00892168">
      <w:pPr>
        <w:pStyle w:val="berschrift4"/>
        <w:numPr>
          <w:ilvl w:val="3"/>
          <w:numId w:val="2"/>
        </w:numPr>
        <w:rPr>
          <w:rFonts w:cstheme="minorHAnsi"/>
        </w:rPr>
      </w:pPr>
      <w:r w:rsidRPr="008662E5">
        <w:rPr>
          <w:rFonts w:cstheme="minorHAnsi"/>
        </w:rPr>
        <w:t> </w:t>
      </w:r>
    </w:p>
    <w:p w14:paraId="2CC08FDF" w14:textId="77777777" w:rsidR="008B2614" w:rsidRPr="008662E5" w:rsidRDefault="008B2614" w:rsidP="00BB1405">
      <w:pPr>
        <w:rPr>
          <w:rFonts w:cstheme="minorHAnsi"/>
        </w:rPr>
      </w:pPr>
      <w:r w:rsidRPr="008662E5">
        <w:rPr>
          <w:rFonts w:cstheme="minorHAnsi"/>
        </w:rPr>
        <w:t>A Party requesting to leave the consortium may not veto decisions relating thereto.</w:t>
      </w:r>
    </w:p>
    <w:p w14:paraId="725C3620" w14:textId="77777777" w:rsidR="008B2614" w:rsidRPr="008662E5" w:rsidRDefault="008B2614" w:rsidP="005C3D51">
      <w:pPr>
        <w:pStyle w:val="berschrift3"/>
      </w:pPr>
      <w:bookmarkStart w:id="245" w:name="_Ref90285443"/>
      <w:r w:rsidRPr="008662E5">
        <w:lastRenderedPageBreak/>
        <w:t>Minutes</w:t>
      </w:r>
      <w:r w:rsidRPr="008662E5">
        <w:rPr>
          <w:spacing w:val="-6"/>
        </w:rPr>
        <w:t xml:space="preserve"> </w:t>
      </w:r>
      <w:r w:rsidRPr="008662E5">
        <w:rPr>
          <w:spacing w:val="-3"/>
        </w:rPr>
        <w:t>of</w:t>
      </w:r>
      <w:r w:rsidRPr="008662E5">
        <w:rPr>
          <w:spacing w:val="-5"/>
        </w:rPr>
        <w:t xml:space="preserve"> </w:t>
      </w:r>
      <w:r w:rsidRPr="008662E5">
        <w:t>meetings</w:t>
      </w:r>
      <w:bookmarkEnd w:id="245"/>
    </w:p>
    <w:p w14:paraId="56955AD7" w14:textId="77777777" w:rsidR="00BC04B2" w:rsidRPr="008662E5" w:rsidRDefault="00BC04B2" w:rsidP="00892168">
      <w:pPr>
        <w:pStyle w:val="berschrift4"/>
        <w:numPr>
          <w:ilvl w:val="3"/>
          <w:numId w:val="2"/>
        </w:numPr>
        <w:rPr>
          <w:rFonts w:cstheme="minorHAnsi"/>
        </w:rPr>
      </w:pPr>
      <w:r w:rsidRPr="008662E5">
        <w:rPr>
          <w:rFonts w:cstheme="minorHAnsi"/>
        </w:rPr>
        <w:t> </w:t>
      </w:r>
    </w:p>
    <w:p w14:paraId="3ACAD5A1" w14:textId="76DACEEE" w:rsidR="008B2614" w:rsidRPr="008662E5" w:rsidRDefault="008B2614" w:rsidP="00BB1405">
      <w:pPr>
        <w:rPr>
          <w:rFonts w:cstheme="minorHAnsi"/>
        </w:rPr>
      </w:pPr>
      <w:r w:rsidRPr="008662E5">
        <w:rPr>
          <w:rFonts w:cstheme="minorHAnsi"/>
        </w:rPr>
        <w:t xml:space="preserve">The chairperson of a Consortium Body shall </w:t>
      </w:r>
      <w:r w:rsidR="006B5E8B" w:rsidRPr="006B5E8B">
        <w:rPr>
          <w:rFonts w:cstheme="minorHAnsi"/>
        </w:rPr>
        <w:t xml:space="preserve">be responsible for taking </w:t>
      </w:r>
      <w:r w:rsidRPr="008662E5">
        <w:rPr>
          <w:rFonts w:cstheme="minorHAnsi"/>
        </w:rPr>
        <w:t xml:space="preserve">minutes of each meeting which shall be the formal record of all decisions taken. He/she shall send the draft minutes to all Members within </w:t>
      </w:r>
      <w:r w:rsidRPr="008662E5">
        <w:rPr>
          <w:rFonts w:cstheme="minorHAnsi"/>
          <w:highlight w:val="yellow"/>
        </w:rPr>
        <w:t>10</w:t>
      </w:r>
      <w:r w:rsidRPr="008662E5">
        <w:rPr>
          <w:rFonts w:cstheme="minorHAnsi"/>
        </w:rPr>
        <w:t xml:space="preserve"> calendar days of the meeting.</w:t>
      </w:r>
    </w:p>
    <w:p w14:paraId="12724E11" w14:textId="77777777" w:rsidR="008B2614" w:rsidRPr="008662E5" w:rsidRDefault="00BC04B2" w:rsidP="00892168">
      <w:pPr>
        <w:pStyle w:val="berschrift4"/>
        <w:numPr>
          <w:ilvl w:val="3"/>
          <w:numId w:val="2"/>
        </w:numPr>
        <w:rPr>
          <w:rFonts w:cstheme="minorHAnsi"/>
        </w:rPr>
      </w:pPr>
      <w:bookmarkStart w:id="246" w:name="_Ref90285421"/>
      <w:r w:rsidRPr="008662E5">
        <w:rPr>
          <w:rFonts w:cstheme="minorHAnsi"/>
        </w:rPr>
        <w:t> </w:t>
      </w:r>
      <w:bookmarkEnd w:id="246"/>
    </w:p>
    <w:p w14:paraId="4629AE14" w14:textId="77777777" w:rsidR="008B2614" w:rsidRPr="008662E5" w:rsidRDefault="008B2614" w:rsidP="00BB1405">
      <w:pPr>
        <w:rPr>
          <w:rFonts w:cstheme="minorHAnsi"/>
        </w:rPr>
      </w:pPr>
      <w:r w:rsidRPr="008662E5">
        <w:rPr>
          <w:rFonts w:cstheme="minorHAnsi"/>
        </w:rPr>
        <w:t xml:space="preserve">The minutes shall be considered as accepted if, within </w:t>
      </w:r>
      <w:r w:rsidRPr="008662E5">
        <w:rPr>
          <w:rFonts w:cstheme="minorHAnsi"/>
          <w:highlight w:val="yellow"/>
        </w:rPr>
        <w:t>15</w:t>
      </w:r>
      <w:r w:rsidRPr="008662E5">
        <w:rPr>
          <w:rFonts w:cstheme="minorHAnsi"/>
        </w:rPr>
        <w:t xml:space="preserve"> calendar days from receipt, no Member has sent an objection by written notice to the chairperson with respect to the accuracy of the draft of the minutes by written notice.</w:t>
      </w:r>
    </w:p>
    <w:p w14:paraId="48080F2E" w14:textId="77777777" w:rsidR="008B2614" w:rsidRPr="008662E5" w:rsidRDefault="00BC04B2" w:rsidP="00892168">
      <w:pPr>
        <w:pStyle w:val="berschrift4"/>
        <w:numPr>
          <w:ilvl w:val="3"/>
          <w:numId w:val="2"/>
        </w:numPr>
        <w:rPr>
          <w:rFonts w:cstheme="minorHAnsi"/>
        </w:rPr>
      </w:pPr>
      <w:r w:rsidRPr="008662E5">
        <w:rPr>
          <w:rFonts w:cstheme="minorHAnsi"/>
        </w:rPr>
        <w:t> </w:t>
      </w:r>
    </w:p>
    <w:p w14:paraId="783B3059" w14:textId="77777777" w:rsidR="008B2614" w:rsidRPr="008662E5" w:rsidRDefault="008B2614" w:rsidP="00BB1405">
      <w:pPr>
        <w:rPr>
          <w:rFonts w:cstheme="minorHAnsi"/>
        </w:rPr>
      </w:pPr>
      <w:r w:rsidRPr="008662E5">
        <w:rPr>
          <w:rFonts w:cstheme="minorHAnsi"/>
        </w:rPr>
        <w:t xml:space="preserve">The chairperson shall send the accepted minutes to all the Parties and to the </w:t>
      </w:r>
      <w:proofErr w:type="gramStart"/>
      <w:r w:rsidRPr="008662E5">
        <w:rPr>
          <w:rFonts w:cstheme="minorHAnsi"/>
        </w:rPr>
        <w:t>Coordinator</w:t>
      </w:r>
      <w:proofErr w:type="gramEnd"/>
      <w:r w:rsidRPr="008662E5">
        <w:rPr>
          <w:rFonts w:cstheme="minorHAnsi"/>
        </w:rPr>
        <w:t>, who shall retain copies of them.</w:t>
      </w:r>
    </w:p>
    <w:p w14:paraId="11BAC1F8" w14:textId="77777777" w:rsidR="008B2614" w:rsidRPr="008662E5" w:rsidRDefault="008B2614" w:rsidP="009D3696">
      <w:pPr>
        <w:pStyle w:val="berschrift2"/>
      </w:pPr>
      <w:r w:rsidRPr="008662E5">
        <w:t>Specific</w:t>
      </w:r>
      <w:r w:rsidRPr="008662E5">
        <w:rPr>
          <w:spacing w:val="-11"/>
        </w:rPr>
        <w:t xml:space="preserve"> </w:t>
      </w:r>
      <w:r w:rsidRPr="008662E5">
        <w:t>operational</w:t>
      </w:r>
      <w:r w:rsidRPr="008662E5">
        <w:rPr>
          <w:spacing w:val="-15"/>
        </w:rPr>
        <w:t xml:space="preserve"> </w:t>
      </w:r>
      <w:r w:rsidRPr="008662E5">
        <w:t>procedures</w:t>
      </w:r>
      <w:r w:rsidRPr="008662E5">
        <w:rPr>
          <w:spacing w:val="-14"/>
        </w:rPr>
        <w:t xml:space="preserve"> </w:t>
      </w:r>
      <w:r w:rsidRPr="008662E5">
        <w:rPr>
          <w:spacing w:val="-3"/>
        </w:rPr>
        <w:t>for</w:t>
      </w:r>
      <w:r w:rsidRPr="008662E5">
        <w:rPr>
          <w:spacing w:val="-13"/>
        </w:rPr>
        <w:t xml:space="preserve"> </w:t>
      </w:r>
      <w:r w:rsidRPr="008662E5">
        <w:rPr>
          <w:spacing w:val="-3"/>
        </w:rPr>
        <w:t>the</w:t>
      </w:r>
      <w:r w:rsidRPr="008662E5">
        <w:rPr>
          <w:spacing w:val="-12"/>
        </w:rPr>
        <w:t xml:space="preserve"> </w:t>
      </w:r>
      <w:r w:rsidRPr="008662E5">
        <w:t>Consortium</w:t>
      </w:r>
      <w:r w:rsidRPr="008662E5">
        <w:rPr>
          <w:spacing w:val="-13"/>
        </w:rPr>
        <w:t xml:space="preserve"> </w:t>
      </w:r>
      <w:r w:rsidRPr="008662E5">
        <w:t>Bodies</w:t>
      </w:r>
    </w:p>
    <w:p w14:paraId="44AFEF7B" w14:textId="77777777" w:rsidR="008B2614" w:rsidRPr="008662E5" w:rsidRDefault="008B2614" w:rsidP="005C3D51">
      <w:pPr>
        <w:pStyle w:val="berschrift3"/>
      </w:pPr>
      <w:r w:rsidRPr="008662E5">
        <w:t>General</w:t>
      </w:r>
      <w:r w:rsidRPr="008662E5">
        <w:rPr>
          <w:spacing w:val="-7"/>
        </w:rPr>
        <w:t xml:space="preserve"> </w:t>
      </w:r>
      <w:r w:rsidRPr="008662E5">
        <w:t>Assembly</w:t>
      </w:r>
    </w:p>
    <w:p w14:paraId="2C8317DA" w14:textId="324FED4F" w:rsidR="008B2614" w:rsidRPr="008662E5" w:rsidRDefault="008B2614" w:rsidP="00DF474E">
      <w:pPr>
        <w:rPr>
          <w:rFonts w:cstheme="minorHAnsi"/>
        </w:rPr>
      </w:pPr>
      <w:r w:rsidRPr="008662E5">
        <w:rPr>
          <w:rFonts w:cstheme="minorHAnsi"/>
        </w:rPr>
        <w:t>In addition to the rules described in Section</w:t>
      </w:r>
      <w:r w:rsidR="00BC46FB" w:rsidRPr="008662E5">
        <w:rPr>
          <w:rFonts w:cstheme="minorHAnsi"/>
        </w:rPr>
        <w:t xml:space="preserve"> </w:t>
      </w:r>
      <w:r w:rsidR="00A47F08" w:rsidRPr="008662E5">
        <w:rPr>
          <w:rFonts w:cstheme="minorHAnsi"/>
        </w:rPr>
        <w:t xml:space="preserve">6.2, </w:t>
      </w:r>
      <w:r w:rsidRPr="008662E5">
        <w:rPr>
          <w:rFonts w:cstheme="minorHAnsi"/>
        </w:rPr>
        <w:t>the following rules apply:</w:t>
      </w:r>
    </w:p>
    <w:p w14:paraId="3C36DBB0" w14:textId="044575D4" w:rsidR="008B2614" w:rsidRPr="008662E5" w:rsidRDefault="008B2614" w:rsidP="00892168">
      <w:pPr>
        <w:pStyle w:val="berschrift4"/>
        <w:numPr>
          <w:ilvl w:val="3"/>
          <w:numId w:val="2"/>
        </w:numPr>
        <w:rPr>
          <w:rFonts w:cstheme="minorHAnsi"/>
        </w:rPr>
      </w:pPr>
      <w:r w:rsidRPr="008662E5">
        <w:rPr>
          <w:rFonts w:cstheme="minorHAnsi"/>
        </w:rPr>
        <w:t>Members</w:t>
      </w:r>
      <w:r w:rsidR="00410AEE">
        <w:rPr>
          <w:rFonts w:cstheme="minorHAnsi"/>
        </w:rPr>
        <w:t xml:space="preserve"> of the General Assembly</w:t>
      </w:r>
    </w:p>
    <w:p w14:paraId="1F96D272" w14:textId="77777777" w:rsidR="00F25CB7" w:rsidRPr="008662E5" w:rsidRDefault="00F25CB7" w:rsidP="00892168">
      <w:pPr>
        <w:pStyle w:val="berschrift5"/>
        <w:numPr>
          <w:ilvl w:val="4"/>
          <w:numId w:val="2"/>
        </w:numPr>
        <w:rPr>
          <w:rFonts w:cstheme="minorHAnsi"/>
        </w:rPr>
      </w:pPr>
      <w:r w:rsidRPr="008662E5">
        <w:rPr>
          <w:rFonts w:cstheme="minorHAnsi"/>
        </w:rPr>
        <w:t> </w:t>
      </w:r>
    </w:p>
    <w:p w14:paraId="69BCB3AC" w14:textId="77777777" w:rsidR="007F4E5F" w:rsidRPr="008662E5" w:rsidRDefault="007F4E5F" w:rsidP="007F4E5F">
      <w:pPr>
        <w:pStyle w:val="LSSlim"/>
        <w:rPr>
          <w:rFonts w:asciiTheme="minorHAnsi" w:hAnsiTheme="minorHAnsi" w:cstheme="minorHAnsi"/>
        </w:rPr>
      </w:pPr>
      <w:r w:rsidRPr="00F75544">
        <w:rPr>
          <w:highlight w:val="yellow"/>
        </w:rPr>
        <w:t>[Please check whether representatives</w:t>
      </w:r>
      <w:r w:rsidRPr="00F75544">
        <w:rPr>
          <w:rFonts w:asciiTheme="minorHAnsi" w:hAnsiTheme="minorHAnsi" w:cstheme="minorHAnsi"/>
          <w:highlight w:val="yellow"/>
        </w:rPr>
        <w:t xml:space="preserve"> of the </w:t>
      </w:r>
      <w:r w:rsidRPr="00F75544">
        <w:rPr>
          <w:highlight w:val="yellow"/>
        </w:rPr>
        <w:t xml:space="preserve">Fellows or any other groups shall be represented in </w:t>
      </w:r>
      <w:r w:rsidRPr="00F75544">
        <w:rPr>
          <w:rFonts w:asciiTheme="minorHAnsi" w:hAnsiTheme="minorHAnsi" w:cstheme="minorHAnsi"/>
          <w:highlight w:val="yellow"/>
        </w:rPr>
        <w:t xml:space="preserve">Consortium </w:t>
      </w:r>
      <w:r w:rsidRPr="00F75544">
        <w:rPr>
          <w:highlight w:val="yellow"/>
        </w:rPr>
        <w:t xml:space="preserve">Bodies with or </w:t>
      </w:r>
      <w:r w:rsidRPr="00F75544">
        <w:rPr>
          <w:rFonts w:asciiTheme="minorHAnsi" w:hAnsiTheme="minorHAnsi" w:cstheme="minorHAnsi"/>
          <w:highlight w:val="yellow"/>
        </w:rPr>
        <w:t xml:space="preserve">without </w:t>
      </w:r>
      <w:r w:rsidRPr="00F75544">
        <w:rPr>
          <w:highlight w:val="yellow"/>
        </w:rPr>
        <w:t>voting rights</w:t>
      </w:r>
      <w:r w:rsidRPr="00F75544">
        <w:rPr>
          <w:rFonts w:asciiTheme="minorHAnsi" w:hAnsiTheme="minorHAnsi" w:cstheme="minorHAnsi"/>
          <w:highlight w:val="yellow"/>
        </w:rPr>
        <w:t xml:space="preserve"> and </w:t>
      </w:r>
      <w:r w:rsidRPr="00F75544">
        <w:rPr>
          <w:highlight w:val="yellow"/>
        </w:rPr>
        <w:t>adapt Section 6 accordingly.]</w:t>
      </w:r>
    </w:p>
    <w:p w14:paraId="78141B47" w14:textId="77777777" w:rsidR="008B2614" w:rsidRPr="008662E5" w:rsidRDefault="008B2614" w:rsidP="00BB1405">
      <w:pPr>
        <w:rPr>
          <w:rFonts w:cstheme="minorHAnsi"/>
        </w:rPr>
      </w:pPr>
      <w:r w:rsidRPr="008662E5">
        <w:rPr>
          <w:rFonts w:cstheme="minorHAnsi"/>
        </w:rPr>
        <w:t>The General Assembly shall consist of one representative of each Party (hereinafter General Assembly Member).</w:t>
      </w:r>
    </w:p>
    <w:p w14:paraId="36677804" w14:textId="77777777" w:rsidR="00F25CB7" w:rsidRPr="008662E5" w:rsidRDefault="00F25CB7" w:rsidP="00892168">
      <w:pPr>
        <w:pStyle w:val="berschrift5"/>
        <w:numPr>
          <w:ilvl w:val="4"/>
          <w:numId w:val="2"/>
        </w:numPr>
        <w:rPr>
          <w:rFonts w:cstheme="minorHAnsi"/>
        </w:rPr>
      </w:pPr>
      <w:r w:rsidRPr="008662E5">
        <w:rPr>
          <w:rFonts w:cstheme="minorHAnsi"/>
        </w:rPr>
        <w:t> </w:t>
      </w:r>
    </w:p>
    <w:p w14:paraId="3A7409CB" w14:textId="6565D411" w:rsidR="008B2614" w:rsidRPr="008662E5" w:rsidRDefault="008B2614" w:rsidP="00DF474E">
      <w:pPr>
        <w:rPr>
          <w:rFonts w:cstheme="minorHAnsi"/>
        </w:rPr>
      </w:pPr>
      <w:r w:rsidRPr="008662E5">
        <w:rPr>
          <w:rFonts w:cstheme="minorHAnsi"/>
        </w:rPr>
        <w:t xml:space="preserve">Each General Assembly Member shall be deemed to be duly </w:t>
      </w:r>
      <w:proofErr w:type="spellStart"/>
      <w:r w:rsidRPr="008662E5">
        <w:rPr>
          <w:rFonts w:cstheme="minorHAnsi"/>
        </w:rPr>
        <w:t>authorised</w:t>
      </w:r>
      <w:proofErr w:type="spellEnd"/>
      <w:r w:rsidRPr="008662E5">
        <w:rPr>
          <w:rFonts w:cstheme="minorHAnsi"/>
        </w:rPr>
        <w:t xml:space="preserve"> to deliberate, negotiate and decide on all matters listed in Section</w:t>
      </w:r>
      <w:r w:rsidR="00BC46FB" w:rsidRPr="008662E5">
        <w:rPr>
          <w:rFonts w:cstheme="minorHAnsi"/>
        </w:rPr>
        <w:t xml:space="preserve"> 6.3.1.2</w:t>
      </w:r>
      <w:r w:rsidRPr="008662E5">
        <w:rPr>
          <w:rFonts w:cstheme="minorHAnsi"/>
        </w:rPr>
        <w:t xml:space="preserve"> of this Consortium Agreement.</w:t>
      </w:r>
    </w:p>
    <w:p w14:paraId="10A89082" w14:textId="77777777" w:rsidR="008B2614" w:rsidRPr="008662E5" w:rsidRDefault="00F25CB7" w:rsidP="00892168">
      <w:pPr>
        <w:pStyle w:val="berschrift5"/>
        <w:numPr>
          <w:ilvl w:val="4"/>
          <w:numId w:val="2"/>
        </w:numPr>
        <w:rPr>
          <w:rFonts w:cstheme="minorHAnsi"/>
        </w:rPr>
      </w:pPr>
      <w:r w:rsidRPr="008662E5">
        <w:rPr>
          <w:rFonts w:cstheme="minorHAnsi"/>
        </w:rPr>
        <w:t> </w:t>
      </w:r>
    </w:p>
    <w:p w14:paraId="2DBC83F3" w14:textId="77777777" w:rsidR="008B2614" w:rsidRPr="008662E5" w:rsidRDefault="008B2614" w:rsidP="00DF474E">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chair all meetings of the General Assembly, unless decided otherwise in a meeting of the General Assembly.</w:t>
      </w:r>
    </w:p>
    <w:p w14:paraId="341EC803" w14:textId="77777777" w:rsidR="008B2614" w:rsidRPr="008662E5" w:rsidRDefault="00F25CB7" w:rsidP="00892168">
      <w:pPr>
        <w:pStyle w:val="berschrift5"/>
        <w:numPr>
          <w:ilvl w:val="4"/>
          <w:numId w:val="2"/>
        </w:numPr>
        <w:rPr>
          <w:rFonts w:cstheme="minorHAnsi"/>
        </w:rPr>
      </w:pPr>
      <w:r w:rsidRPr="008662E5">
        <w:rPr>
          <w:rFonts w:cstheme="minorHAnsi"/>
        </w:rPr>
        <w:t> </w:t>
      </w:r>
    </w:p>
    <w:p w14:paraId="1BEBE08D" w14:textId="66DE37C4" w:rsidR="008B2614" w:rsidRPr="0056317F" w:rsidRDefault="008B2614" w:rsidP="00DF474E">
      <w:pPr>
        <w:rPr>
          <w:rFonts w:cstheme="minorHAnsi"/>
        </w:rPr>
      </w:pPr>
      <w:r w:rsidRPr="008662E5">
        <w:rPr>
          <w:rFonts w:cstheme="minorHAnsi"/>
        </w:rPr>
        <w:t>The Parties agree to abide by all decisions of the General Assembly. This does not prevent the Parties from exercising their veto rights, according to Section</w:t>
      </w:r>
      <w:r w:rsidR="00BC46FB" w:rsidRPr="008662E5">
        <w:rPr>
          <w:rFonts w:cstheme="minorHAnsi"/>
        </w:rPr>
        <w:t xml:space="preserve"> 6.2.4.1</w:t>
      </w:r>
      <w:r w:rsidR="00A47F08" w:rsidRPr="008662E5">
        <w:rPr>
          <w:rFonts w:cstheme="minorHAnsi"/>
        </w:rPr>
        <w:t xml:space="preserve"> </w:t>
      </w:r>
      <w:r w:rsidRPr="008662E5">
        <w:rPr>
          <w:rFonts w:cstheme="minorHAnsi"/>
        </w:rPr>
        <w:t xml:space="preserve">or from submitting a dispute to resolution in </w:t>
      </w:r>
      <w:r w:rsidRPr="0056317F">
        <w:rPr>
          <w:rFonts w:cstheme="minorHAnsi"/>
        </w:rPr>
        <w:t>accordance with the provisions of Settlement of disputes in Section</w:t>
      </w:r>
      <w:r w:rsidR="00BC46FB" w:rsidRPr="0056317F">
        <w:rPr>
          <w:rFonts w:cstheme="minorHAnsi"/>
        </w:rPr>
        <w:t xml:space="preserve"> 11.8</w:t>
      </w:r>
      <w:r w:rsidRPr="0056317F">
        <w:rPr>
          <w:rFonts w:cstheme="minorHAnsi"/>
        </w:rPr>
        <w:t>.</w:t>
      </w:r>
    </w:p>
    <w:p w14:paraId="7A8D73B4" w14:textId="6A43D94D" w:rsidR="000B79DE" w:rsidRDefault="000B79DE" w:rsidP="000B79DE">
      <w:pPr>
        <w:rPr>
          <w:lang w:val="en-GB"/>
        </w:rPr>
      </w:pPr>
      <w:r w:rsidRPr="0056317F">
        <w:rPr>
          <w:lang w:val="en-GB"/>
        </w:rPr>
        <w:t>The</w:t>
      </w:r>
      <w:r w:rsidR="004C1C03">
        <w:rPr>
          <w:lang w:val="en-GB"/>
        </w:rPr>
        <w:t xml:space="preserve"> </w:t>
      </w:r>
      <w:r w:rsidR="00275904">
        <w:rPr>
          <w:lang w:val="en-GB"/>
        </w:rPr>
        <w:t>Key</w:t>
      </w:r>
      <w:r w:rsidRPr="0056317F">
        <w:rPr>
          <w:lang w:val="en-GB"/>
        </w:rPr>
        <w:t xml:space="preserve"> Associated Partner(s) is/are excluded from voting</w:t>
      </w:r>
      <w:r w:rsidR="00D956A5" w:rsidRPr="0056317F">
        <w:rPr>
          <w:lang w:val="en-GB"/>
        </w:rPr>
        <w:t xml:space="preserve"> on</w:t>
      </w:r>
      <w:r w:rsidRPr="0056317F">
        <w:rPr>
          <w:lang w:val="en-GB"/>
        </w:rPr>
        <w:t xml:space="preserve"> and vetoing the following decisions of the General Assembly (</w:t>
      </w:r>
      <w:r w:rsidR="005431A4" w:rsidRPr="0056317F">
        <w:rPr>
          <w:lang w:val="en-GB"/>
        </w:rPr>
        <w:t>6.3.</w:t>
      </w:r>
      <w:r w:rsidR="00006174" w:rsidRPr="0056317F">
        <w:rPr>
          <w:lang w:val="en-GB"/>
        </w:rPr>
        <w:t>1</w:t>
      </w:r>
      <w:r w:rsidR="005431A4" w:rsidRPr="0056317F">
        <w:rPr>
          <w:lang w:val="en-GB"/>
        </w:rPr>
        <w:t>.</w:t>
      </w:r>
      <w:r w:rsidR="00006174" w:rsidRPr="0056317F">
        <w:rPr>
          <w:lang w:val="en-GB"/>
        </w:rPr>
        <w:t>2</w:t>
      </w:r>
      <w:r w:rsidRPr="0056317F">
        <w:rPr>
          <w:lang w:val="en-GB"/>
        </w:rPr>
        <w:t>)</w:t>
      </w:r>
      <w:r w:rsidR="00F53677" w:rsidRPr="0056317F">
        <w:rPr>
          <w:lang w:val="en-GB"/>
        </w:rPr>
        <w:t xml:space="preserve"> </w:t>
      </w:r>
      <w:r w:rsidR="00B76661" w:rsidRPr="0056317F">
        <w:rPr>
          <w:lang w:val="en-GB"/>
        </w:rPr>
        <w:t xml:space="preserve">and </w:t>
      </w:r>
      <w:r w:rsidR="002B483F" w:rsidRPr="0056317F">
        <w:rPr>
          <w:lang w:val="en-GB"/>
        </w:rPr>
        <w:t>therefore</w:t>
      </w:r>
      <w:r w:rsidR="00B76661" w:rsidRPr="0056317F">
        <w:rPr>
          <w:lang w:val="en-GB"/>
        </w:rPr>
        <w:t xml:space="preserve"> are not counted towards any respective quorum</w:t>
      </w:r>
      <w:r w:rsidRPr="0056317F">
        <w:rPr>
          <w:lang w:val="en-GB"/>
        </w:rPr>
        <w:t>:</w:t>
      </w:r>
      <w:r w:rsidRPr="008B2B58">
        <w:rPr>
          <w:lang w:val="en-GB"/>
        </w:rPr>
        <w:t xml:space="preserve"> </w:t>
      </w:r>
    </w:p>
    <w:p w14:paraId="727A38C8" w14:textId="43417D24" w:rsidR="00ED55E1" w:rsidRPr="0056317F" w:rsidRDefault="00ED55E1" w:rsidP="00892168">
      <w:pPr>
        <w:pStyle w:val="Listenabsatz"/>
        <w:numPr>
          <w:ilvl w:val="0"/>
          <w:numId w:val="13"/>
        </w:numPr>
        <w:rPr>
          <w:lang w:val="en-GB"/>
        </w:rPr>
      </w:pPr>
      <w:r w:rsidRPr="00605EF0">
        <w:rPr>
          <w:lang w:val="en-GB"/>
        </w:rPr>
        <w:lastRenderedPageBreak/>
        <w:t>Financial changes to the Consortium Plan</w:t>
      </w:r>
      <w:r w:rsidRPr="0056317F">
        <w:rPr>
          <w:lang w:val="en-GB"/>
        </w:rPr>
        <w:t xml:space="preserve"> </w:t>
      </w:r>
    </w:p>
    <w:p w14:paraId="365B72B1" w14:textId="77777777" w:rsidR="0056317F" w:rsidRPr="0056317F" w:rsidRDefault="00ED55E1" w:rsidP="00892168">
      <w:pPr>
        <w:pStyle w:val="Listenabsatz"/>
        <w:numPr>
          <w:ilvl w:val="0"/>
          <w:numId w:val="13"/>
        </w:numPr>
        <w:rPr>
          <w:lang w:val="en-GB"/>
        </w:rPr>
      </w:pPr>
      <w:r w:rsidRPr="0056317F">
        <w:rPr>
          <w:lang w:val="en-GB"/>
        </w:rPr>
        <w:t>Distribution of EU contribution among the Beneficiaries</w:t>
      </w:r>
    </w:p>
    <w:p w14:paraId="4015D79A" w14:textId="047C79DB" w:rsidR="00ED55E1" w:rsidRPr="0056317F" w:rsidRDefault="00ED55E1" w:rsidP="00892168">
      <w:pPr>
        <w:pStyle w:val="Listenabsatz"/>
        <w:numPr>
          <w:ilvl w:val="0"/>
          <w:numId w:val="13"/>
        </w:numPr>
        <w:rPr>
          <w:lang w:val="en-GB"/>
        </w:rPr>
      </w:pPr>
      <w:r w:rsidRPr="00605EF0">
        <w:rPr>
          <w:lang w:val="en-GB"/>
        </w:rPr>
        <w:t>Proposals for changes to Annex 2 of the Grant Agreement to be agreed by the Granting Authority</w:t>
      </w:r>
    </w:p>
    <w:p w14:paraId="231F1D09" w14:textId="77777777" w:rsidR="00ED55E1" w:rsidRPr="0056317F" w:rsidRDefault="00ED55E1" w:rsidP="00892168">
      <w:pPr>
        <w:pStyle w:val="Listenabsatz"/>
        <w:numPr>
          <w:ilvl w:val="0"/>
          <w:numId w:val="13"/>
        </w:numPr>
        <w:rPr>
          <w:lang w:val="en-GB"/>
        </w:rPr>
      </w:pPr>
      <w:r w:rsidRPr="0056317F">
        <w:rPr>
          <w:lang w:val="en-GB"/>
        </w:rPr>
        <w:t>Decisions related to Section 7.1.4 of this Consortium Agreement</w:t>
      </w:r>
    </w:p>
    <w:p w14:paraId="7BA99C69" w14:textId="77777777" w:rsidR="00ED55E1" w:rsidRDefault="00ED55E1" w:rsidP="00892168">
      <w:pPr>
        <w:pStyle w:val="Listenabsatz"/>
        <w:numPr>
          <w:ilvl w:val="0"/>
          <w:numId w:val="13"/>
        </w:numPr>
        <w:rPr>
          <w:highlight w:val="yellow"/>
          <w:lang w:val="en-GB"/>
        </w:rPr>
      </w:pPr>
      <w:r w:rsidRPr="00452F41">
        <w:rPr>
          <w:highlight w:val="yellow"/>
          <w:lang w:val="en-GB"/>
        </w:rPr>
        <w:t>[Insert further decisions in bullet points]</w:t>
      </w:r>
    </w:p>
    <w:p w14:paraId="253EEB65" w14:textId="77777777" w:rsidR="00F53677" w:rsidRPr="0056317F" w:rsidRDefault="00F53677" w:rsidP="00825EA6">
      <w:pPr>
        <w:rPr>
          <w:lang w:val="en-GB"/>
        </w:rPr>
      </w:pPr>
      <w:r w:rsidRPr="0056317F">
        <w:rPr>
          <w:lang w:val="en-GB"/>
        </w:rPr>
        <w:t>Regarding unanimity or majority</w:t>
      </w:r>
      <w:r w:rsidR="00BE186B" w:rsidRPr="0056317F">
        <w:rPr>
          <w:lang w:val="en-GB"/>
        </w:rPr>
        <w:t xml:space="preserve"> decisions,</w:t>
      </w:r>
      <w:r w:rsidRPr="0056317F">
        <w:rPr>
          <w:lang w:val="en-GB"/>
        </w:rPr>
        <w:t xml:space="preserve"> only Members with voting rights regarding the item are taken into account (e.g. Section 6.2.2.8).</w:t>
      </w:r>
    </w:p>
    <w:p w14:paraId="4312434F" w14:textId="77777777" w:rsidR="008B2614" w:rsidRPr="008662E5" w:rsidRDefault="008B2614" w:rsidP="00892168">
      <w:pPr>
        <w:pStyle w:val="berschrift4"/>
        <w:numPr>
          <w:ilvl w:val="3"/>
          <w:numId w:val="2"/>
        </w:numPr>
        <w:rPr>
          <w:rFonts w:cstheme="minorHAnsi"/>
        </w:rPr>
      </w:pPr>
      <w:bookmarkStart w:id="247" w:name="_Ref90285512"/>
      <w:r w:rsidRPr="008662E5">
        <w:rPr>
          <w:rFonts w:cstheme="minorHAnsi"/>
        </w:rPr>
        <w:t>Decisions</w:t>
      </w:r>
      <w:bookmarkEnd w:id="247"/>
    </w:p>
    <w:p w14:paraId="2EAD0F7B" w14:textId="77777777" w:rsidR="008B2614" w:rsidRPr="008662E5" w:rsidRDefault="008B2614" w:rsidP="00DF474E">
      <w:pPr>
        <w:rPr>
          <w:rFonts w:cstheme="minorHAnsi"/>
        </w:rPr>
      </w:pPr>
      <w:r w:rsidRPr="008662E5">
        <w:rPr>
          <w:rFonts w:cstheme="minorHAnsi"/>
        </w:rPr>
        <w:t>The General Assembly shall be free to act on its own initiative to formulate proposals and take decisions in accordance with the procedures set out herein.</w:t>
      </w:r>
    </w:p>
    <w:p w14:paraId="4037BD19" w14:textId="77777777" w:rsidR="008B2614" w:rsidRPr="008662E5" w:rsidRDefault="008B2614" w:rsidP="00DF474E">
      <w:pPr>
        <w:rPr>
          <w:rFonts w:cstheme="minorHAnsi"/>
        </w:rPr>
      </w:pPr>
      <w:r w:rsidRPr="008662E5">
        <w:rPr>
          <w:rFonts w:cstheme="minorHAnsi"/>
        </w:rPr>
        <w:t>In addition, all proposals made by the Executive Board shall also be considered and decided upon by the General Assembly.</w:t>
      </w:r>
    </w:p>
    <w:p w14:paraId="355E32A3" w14:textId="77777777" w:rsidR="008B2614" w:rsidRPr="008662E5" w:rsidRDefault="008B2614" w:rsidP="00DF474E">
      <w:pPr>
        <w:rPr>
          <w:rFonts w:cstheme="minorHAnsi"/>
        </w:rPr>
      </w:pPr>
      <w:r w:rsidRPr="008662E5">
        <w:rPr>
          <w:rFonts w:cstheme="minorHAnsi"/>
        </w:rPr>
        <w:t>The following decisions shall be taken by the General Assembly:</w:t>
      </w:r>
    </w:p>
    <w:p w14:paraId="79C966C9" w14:textId="77777777" w:rsidR="008B2614" w:rsidRPr="005C3D51" w:rsidRDefault="008B2614">
      <w:r w:rsidRPr="005C3D51">
        <w:t>Content, finances and intellectual property rights</w:t>
      </w:r>
    </w:p>
    <w:p w14:paraId="663C2977" w14:textId="77777777" w:rsidR="009C1161" w:rsidRDefault="008B2614">
      <w:pPr>
        <w:pStyle w:val="Aufzhlungszeichen"/>
      </w:pPr>
      <w:r w:rsidRPr="005C3D51">
        <w:t>Proposals for changes to Annexes 1 and 2 of the Grant Agreement to be agreed by the Granting Authority</w:t>
      </w:r>
    </w:p>
    <w:p w14:paraId="115B3097" w14:textId="2DA67751" w:rsidR="00F35CCF" w:rsidRPr="009C1161" w:rsidRDefault="00F35CCF">
      <w:pPr>
        <w:pStyle w:val="Aufzhlungszeichen"/>
      </w:pPr>
      <w:r w:rsidRPr="009C1161">
        <w:t>Changes to the Consortium Plan</w:t>
      </w:r>
    </w:p>
    <w:p w14:paraId="2A2554F8" w14:textId="77777777" w:rsidR="008B2614" w:rsidRPr="00D57C8B" w:rsidRDefault="008B2614">
      <w:pPr>
        <w:pStyle w:val="Aufzhlungszeichen"/>
      </w:pPr>
      <w:r w:rsidRPr="00D57C8B">
        <w:t>Modifications or withdrawal of Background in Attachment 1 (Background Included)</w:t>
      </w:r>
    </w:p>
    <w:p w14:paraId="75396576" w14:textId="760E5319" w:rsidR="008B2614" w:rsidRPr="00D57C8B" w:rsidRDefault="008B2614">
      <w:pPr>
        <w:pStyle w:val="Aufzhlungszeichen"/>
      </w:pPr>
      <w:r w:rsidRPr="00D57C8B">
        <w:t xml:space="preserve">Additions to Attachment </w:t>
      </w:r>
      <w:r w:rsidR="009C1161">
        <w:t>7</w:t>
      </w:r>
      <w:r w:rsidRPr="00D57C8B">
        <w:t xml:space="preserve"> (List of Third Parties for simplified transfer according to Section</w:t>
      </w:r>
      <w:r w:rsidR="00BC46FB" w:rsidRPr="00D57C8B">
        <w:t xml:space="preserve"> 8.3.2</w:t>
      </w:r>
      <w:r w:rsidRPr="00D57C8B">
        <w:t>)</w:t>
      </w:r>
    </w:p>
    <w:p w14:paraId="35F668FD" w14:textId="7E0FC0A0" w:rsidR="008B2614" w:rsidRPr="00031597" w:rsidRDefault="008B2614">
      <w:pPr>
        <w:pStyle w:val="Aufzhlungszeichen"/>
      </w:pPr>
      <w:r w:rsidRPr="00031597">
        <w:rPr>
          <w:highlight w:val="yellow"/>
        </w:rPr>
        <w:t xml:space="preserve">Additions to Attachment </w:t>
      </w:r>
      <w:r w:rsidR="009C1161">
        <w:rPr>
          <w:highlight w:val="yellow"/>
        </w:rPr>
        <w:t xml:space="preserve">8 </w:t>
      </w:r>
      <w:r w:rsidRPr="00031597">
        <w:rPr>
          <w:highlight w:val="yellow"/>
        </w:rPr>
        <w:t>(Identified entities under the same control</w:t>
      </w:r>
      <w:r w:rsidR="004C1C03">
        <w:rPr>
          <w:lang w:val="en-GB" w:eastAsia="de-DE"/>
        </w:rPr>
        <w:t>)</w:t>
      </w:r>
    </w:p>
    <w:p w14:paraId="492674F9" w14:textId="77777777" w:rsidR="008B2614" w:rsidRPr="00031597" w:rsidRDefault="008B2614">
      <w:r w:rsidRPr="00031597">
        <w:t>Evolution of the consortium</w:t>
      </w:r>
    </w:p>
    <w:p w14:paraId="63623DBC" w14:textId="77777777" w:rsidR="008B2614" w:rsidRPr="00031597" w:rsidRDefault="008B2614">
      <w:pPr>
        <w:pStyle w:val="Aufzhlungszeichen"/>
      </w:pPr>
      <w:r w:rsidRPr="00031597">
        <w:t>Entry of a new Party to the Project and approval of the settlement on the conditions of the accession of such a new Party</w:t>
      </w:r>
    </w:p>
    <w:p w14:paraId="4AE747DD" w14:textId="77777777" w:rsidR="008B2614" w:rsidRPr="00031597" w:rsidRDefault="008B2614">
      <w:pPr>
        <w:pStyle w:val="Aufzhlungszeichen"/>
      </w:pPr>
      <w:r w:rsidRPr="00031597">
        <w:t>Withdrawal of a Party from the Project and the approval of the settlement on the conditions of the withdrawal</w:t>
      </w:r>
    </w:p>
    <w:p w14:paraId="3C9C8B88" w14:textId="77777777" w:rsidR="008B2614" w:rsidRPr="00031597" w:rsidRDefault="008B2614">
      <w:pPr>
        <w:pStyle w:val="Aufzhlungszeichen"/>
      </w:pPr>
      <w:r w:rsidRPr="00031597">
        <w:t xml:space="preserve">Proposal to the Granting Authority for a change of the </w:t>
      </w:r>
      <w:proofErr w:type="gramStart"/>
      <w:r w:rsidRPr="00031597">
        <w:t>Coordinator</w:t>
      </w:r>
      <w:proofErr w:type="gramEnd"/>
    </w:p>
    <w:p w14:paraId="5CA1C5A2" w14:textId="77777777" w:rsidR="008B2614" w:rsidRPr="00031597" w:rsidRDefault="008B2614">
      <w:pPr>
        <w:pStyle w:val="Aufzhlungszeichen"/>
      </w:pPr>
      <w:r w:rsidRPr="00031597">
        <w:t>Proposal to the Granting Authority for suspension of all or part of the Project</w:t>
      </w:r>
    </w:p>
    <w:p w14:paraId="4527C0E7" w14:textId="77777777" w:rsidR="008B2614" w:rsidRPr="00031597" w:rsidRDefault="008B2614">
      <w:pPr>
        <w:pStyle w:val="Aufzhlungszeichen"/>
      </w:pPr>
      <w:r w:rsidRPr="00031597">
        <w:t>Proposal to the Granting Authority for termination of the Project and the Consortium Agreement</w:t>
      </w:r>
    </w:p>
    <w:p w14:paraId="4BC968D0" w14:textId="77777777" w:rsidR="00A34E22" w:rsidRPr="008662E5" w:rsidRDefault="00A34E22">
      <w:pPr>
        <w:pStyle w:val="Aufzhlungszeichen"/>
        <w:numPr>
          <w:ilvl w:val="0"/>
          <w:numId w:val="0"/>
        </w:numPr>
        <w:rPr>
          <w:rFonts w:cstheme="minorHAnsi"/>
          <w:lang w:val="en-GB" w:eastAsia="de-DE"/>
        </w:rPr>
      </w:pPr>
    </w:p>
    <w:p w14:paraId="00200A04" w14:textId="386FF580" w:rsidR="00A34E22" w:rsidRPr="008662E5" w:rsidRDefault="00A34E22">
      <w:pPr>
        <w:pStyle w:val="Aufzhlungszeichen"/>
        <w:numPr>
          <w:ilvl w:val="0"/>
          <w:numId w:val="0"/>
        </w:numPr>
        <w:rPr>
          <w:rFonts w:cstheme="minorHAnsi"/>
          <w:lang w:val="en-GB" w:eastAsia="de-DE"/>
        </w:rPr>
      </w:pPr>
      <w:r w:rsidRPr="008662E5">
        <w:rPr>
          <w:rFonts w:cstheme="minorHAnsi"/>
          <w:lang w:val="en-GB" w:eastAsia="de-DE"/>
        </w:rPr>
        <w:t>Breach, defaulting party status and litigation</w:t>
      </w:r>
    </w:p>
    <w:p w14:paraId="682CEC28" w14:textId="77777777" w:rsidR="00A34E22" w:rsidRPr="008662E5" w:rsidRDefault="00A34E22">
      <w:pPr>
        <w:pStyle w:val="Aufzhlungszeichen"/>
        <w:numPr>
          <w:ilvl w:val="0"/>
          <w:numId w:val="0"/>
        </w:numPr>
        <w:rPr>
          <w:rFonts w:cstheme="minorHAnsi"/>
          <w:lang w:val="en-GB" w:eastAsia="de-DE"/>
        </w:rPr>
      </w:pPr>
    </w:p>
    <w:p w14:paraId="1E6C96EC" w14:textId="77777777" w:rsidR="00A34E22" w:rsidRPr="008662E5" w:rsidRDefault="00A34E22">
      <w:pPr>
        <w:pStyle w:val="Aufzhlungszeichen"/>
        <w:rPr>
          <w:rFonts w:cstheme="minorHAnsi"/>
          <w:lang w:val="en-GB" w:eastAsia="de-DE"/>
        </w:rPr>
      </w:pPr>
      <w:r w:rsidRPr="008662E5">
        <w:rPr>
          <w:rFonts w:cstheme="minorHAnsi"/>
          <w:lang w:val="en-GB" w:eastAsia="de-DE"/>
        </w:rPr>
        <w:t xml:space="preserve">Identification of a breach by a Party of its obligations under this Consortium Agreement or the Grant Agreement </w:t>
      </w:r>
    </w:p>
    <w:p w14:paraId="46E69C2C" w14:textId="77777777" w:rsidR="00A34E22" w:rsidRPr="008662E5" w:rsidRDefault="00A34E22">
      <w:pPr>
        <w:pStyle w:val="Aufzhlungszeichen"/>
        <w:rPr>
          <w:rFonts w:cstheme="minorHAnsi"/>
          <w:lang w:val="en-GB" w:eastAsia="de-DE"/>
        </w:rPr>
      </w:pPr>
      <w:r w:rsidRPr="008662E5">
        <w:rPr>
          <w:rFonts w:cstheme="minorHAnsi"/>
          <w:lang w:val="en-GB" w:eastAsia="de-DE"/>
        </w:rPr>
        <w:t xml:space="preserve">Declaration of a Party to be a Defaulting Party </w:t>
      </w:r>
    </w:p>
    <w:p w14:paraId="180225EB" w14:textId="77777777" w:rsidR="00A34E22" w:rsidRPr="008662E5" w:rsidRDefault="00A34E22">
      <w:pPr>
        <w:pStyle w:val="Aufzhlungszeichen"/>
        <w:rPr>
          <w:rFonts w:cstheme="minorHAnsi"/>
          <w:lang w:val="en-GB" w:eastAsia="de-DE"/>
        </w:rPr>
      </w:pPr>
      <w:r w:rsidRPr="008662E5">
        <w:rPr>
          <w:rFonts w:cstheme="minorHAnsi"/>
          <w:lang w:val="en-GB" w:eastAsia="de-DE"/>
        </w:rPr>
        <w:t>Remedies to be performed by a Defaulting Party</w:t>
      </w:r>
    </w:p>
    <w:p w14:paraId="25756B5C" w14:textId="77777777" w:rsidR="00A34E22" w:rsidRPr="008662E5" w:rsidRDefault="00A34E22">
      <w:pPr>
        <w:pStyle w:val="Aufzhlungszeichen"/>
        <w:rPr>
          <w:rFonts w:cstheme="minorHAnsi"/>
          <w:lang w:val="en-GB" w:eastAsia="de-DE"/>
        </w:rPr>
      </w:pPr>
      <w:r w:rsidRPr="008662E5">
        <w:rPr>
          <w:rFonts w:cstheme="minorHAnsi"/>
          <w:lang w:val="en-GB" w:eastAsia="de-DE"/>
        </w:rPr>
        <w:t>Termination of a Defaulting Party’s participation in the consortium and measures relating thereto</w:t>
      </w:r>
    </w:p>
    <w:p w14:paraId="19547AD0" w14:textId="7C1762C0" w:rsidR="000B79DE" w:rsidRPr="00027EC6" w:rsidRDefault="00A34E22">
      <w:pPr>
        <w:pStyle w:val="Aufzhlungszeichen"/>
        <w:rPr>
          <w:rFonts w:cstheme="minorHAnsi"/>
          <w:lang w:val="en-GB" w:eastAsia="de-DE"/>
        </w:rPr>
      </w:pPr>
      <w:r w:rsidRPr="0056317F">
        <w:rPr>
          <w:rFonts w:cstheme="minorHAnsi"/>
          <w:lang w:val="en-GB" w:eastAsia="de-DE"/>
        </w:rPr>
        <w:t>Steps to be taken for litigation purposes and the coverage of litigation costs in case of joint claims of the parties of t</w:t>
      </w:r>
      <w:r w:rsidR="002A7D48" w:rsidRPr="0056317F">
        <w:rPr>
          <w:rFonts w:cstheme="minorHAnsi"/>
          <w:lang w:val="en-GB" w:eastAsia="de-DE"/>
        </w:rPr>
        <w:t>he consortium against a Party (</w:t>
      </w:r>
      <w:r w:rsidR="00031597" w:rsidRPr="0056317F">
        <w:rPr>
          <w:rFonts w:cstheme="minorHAnsi"/>
          <w:lang w:val="en-GB" w:eastAsia="de-DE"/>
        </w:rPr>
        <w:t xml:space="preserve">e.g. </w:t>
      </w:r>
      <w:r w:rsidR="000B79DE" w:rsidRPr="0056317F">
        <w:rPr>
          <w:lang w:val="en-GB" w:eastAsia="de-DE"/>
        </w:rPr>
        <w:t>Section</w:t>
      </w:r>
      <w:r w:rsidR="00031597" w:rsidRPr="0056317F">
        <w:rPr>
          <w:lang w:val="en-GB" w:eastAsia="de-DE"/>
        </w:rPr>
        <w:t>s</w:t>
      </w:r>
      <w:r w:rsidR="000B79DE" w:rsidRPr="0056317F">
        <w:rPr>
          <w:lang w:val="en-GB" w:eastAsia="de-DE"/>
        </w:rPr>
        <w:t xml:space="preserve"> 4.2</w:t>
      </w:r>
      <w:r w:rsidR="00031597" w:rsidRPr="0056317F">
        <w:rPr>
          <w:lang w:val="en-GB" w:eastAsia="de-DE"/>
        </w:rPr>
        <w:t xml:space="preserve"> and</w:t>
      </w:r>
      <w:r w:rsidR="00027EC6">
        <w:rPr>
          <w:rFonts w:cstheme="minorHAnsi"/>
          <w:lang w:val="en-GB" w:eastAsia="de-DE"/>
        </w:rPr>
        <w:t xml:space="preserve"> 7.1.4)</w:t>
      </w:r>
    </w:p>
    <w:p w14:paraId="21202AB9" w14:textId="77777777" w:rsidR="008B2614" w:rsidRPr="00031597" w:rsidRDefault="008B2614">
      <w:r w:rsidRPr="00031597">
        <w:lastRenderedPageBreak/>
        <w:t>Appointments</w:t>
      </w:r>
    </w:p>
    <w:p w14:paraId="6A13B5A6" w14:textId="77777777" w:rsidR="008B2614" w:rsidRPr="008662E5" w:rsidRDefault="008B2614">
      <w:pPr>
        <w:rPr>
          <w:rFonts w:cstheme="minorHAnsi"/>
        </w:rPr>
      </w:pPr>
      <w:r w:rsidRPr="00031597">
        <w:t xml:space="preserve">On the basis of the Grant Agreement, the appointment if </w:t>
      </w:r>
      <w:proofErr w:type="gramStart"/>
      <w:r w:rsidRPr="00031597">
        <w:t>necessary</w:t>
      </w:r>
      <w:proofErr w:type="gramEnd"/>
      <w:r w:rsidRPr="00031597">
        <w:t xml:space="preserve"> of:</w:t>
      </w:r>
    </w:p>
    <w:p w14:paraId="112C9539" w14:textId="77777777" w:rsidR="008B2614" w:rsidRPr="008662E5" w:rsidRDefault="008B2614">
      <w:pPr>
        <w:pStyle w:val="Aufzhlungszeichen"/>
        <w:rPr>
          <w:rFonts w:cstheme="minorHAnsi"/>
        </w:rPr>
      </w:pPr>
      <w:r w:rsidRPr="008662E5">
        <w:rPr>
          <w:rFonts w:cstheme="minorHAnsi"/>
        </w:rPr>
        <w:t>Executive Board Members</w:t>
      </w:r>
    </w:p>
    <w:p w14:paraId="76655F1B" w14:textId="1215D4DF" w:rsidR="008B2614" w:rsidRPr="00027EC6" w:rsidRDefault="008B2614">
      <w:pPr>
        <w:pStyle w:val="Aufzhlungszeichen"/>
        <w:rPr>
          <w:rFonts w:cstheme="minorHAnsi"/>
          <w:highlight w:val="yellow"/>
        </w:rPr>
      </w:pPr>
      <w:r w:rsidRPr="00027EC6">
        <w:rPr>
          <w:rFonts w:cstheme="minorHAnsi"/>
          <w:highlight w:val="yellow"/>
        </w:rPr>
        <w:t>External Expert Advisory Board Members</w:t>
      </w:r>
    </w:p>
    <w:p w14:paraId="4C6BD29E" w14:textId="77777777" w:rsidR="00F35CCF" w:rsidRPr="008662E5" w:rsidRDefault="00F35CCF" w:rsidP="00F35CCF">
      <w:pPr>
        <w:pStyle w:val="berschrift3"/>
        <w:ind w:left="709"/>
        <w:rPr>
          <w:highlight w:val="lightGray"/>
        </w:rPr>
      </w:pPr>
      <w:r w:rsidRPr="008662E5">
        <w:rPr>
          <w:highlight w:val="lightGray"/>
        </w:rPr>
        <w:t>Executive</w:t>
      </w:r>
      <w:r w:rsidRPr="008662E5">
        <w:rPr>
          <w:spacing w:val="-7"/>
          <w:highlight w:val="lightGray"/>
        </w:rPr>
        <w:t xml:space="preserve"> </w:t>
      </w:r>
      <w:r w:rsidRPr="008662E5">
        <w:rPr>
          <w:highlight w:val="lightGray"/>
        </w:rPr>
        <w:t>Board</w:t>
      </w:r>
    </w:p>
    <w:p w14:paraId="5F7BD8A7" w14:textId="77777777" w:rsidR="00F35CCF" w:rsidRPr="008662E5" w:rsidRDefault="00F35CCF" w:rsidP="00F35CCF">
      <w:pPr>
        <w:keepNext/>
        <w:rPr>
          <w:rFonts w:cstheme="minorHAnsi"/>
          <w:highlight w:val="lightGray"/>
        </w:rPr>
      </w:pPr>
      <w:r w:rsidRPr="008662E5">
        <w:rPr>
          <w:rFonts w:cstheme="minorHAnsi"/>
          <w:highlight w:val="lightGray"/>
        </w:rPr>
        <w:t>In addition to the rules in Section 6.2, the following rules shall apply:</w:t>
      </w:r>
    </w:p>
    <w:p w14:paraId="2D337608" w14:textId="77777777" w:rsidR="00F35CCF" w:rsidRPr="008662E5" w:rsidRDefault="00F35CCF" w:rsidP="00F35CCF">
      <w:pPr>
        <w:pStyle w:val="berschrift4"/>
        <w:rPr>
          <w:rFonts w:cstheme="minorHAnsi"/>
          <w:highlight w:val="lightGray"/>
        </w:rPr>
      </w:pPr>
      <w:r w:rsidRPr="008662E5">
        <w:rPr>
          <w:rFonts w:cstheme="minorHAnsi"/>
          <w:highlight w:val="lightGray"/>
        </w:rPr>
        <w:t>Members</w:t>
      </w:r>
      <w:r>
        <w:rPr>
          <w:rFonts w:cstheme="minorHAnsi"/>
          <w:highlight w:val="lightGray"/>
        </w:rPr>
        <w:t xml:space="preserve"> of the Executive Board</w:t>
      </w:r>
    </w:p>
    <w:p w14:paraId="2A43D1F2" w14:textId="77777777" w:rsidR="00F35CCF" w:rsidRPr="008662E5" w:rsidRDefault="00F35CCF" w:rsidP="00F35CCF">
      <w:pPr>
        <w:rPr>
          <w:rFonts w:cstheme="minorHAnsi"/>
          <w:highlight w:val="lightGray"/>
        </w:rPr>
      </w:pPr>
      <w:r w:rsidRPr="008662E5">
        <w:rPr>
          <w:rFonts w:cstheme="minorHAnsi"/>
          <w:highlight w:val="lightGray"/>
        </w:rPr>
        <w:t xml:space="preserve">The Executive Board shall consist of the </w:t>
      </w:r>
      <w:proofErr w:type="gramStart"/>
      <w:r w:rsidRPr="008662E5">
        <w:rPr>
          <w:rFonts w:cstheme="minorHAnsi"/>
          <w:highlight w:val="lightGray"/>
        </w:rPr>
        <w:t>Coordinator</w:t>
      </w:r>
      <w:proofErr w:type="gramEnd"/>
      <w:r w:rsidRPr="008662E5">
        <w:rPr>
          <w:rFonts w:cstheme="minorHAnsi"/>
          <w:highlight w:val="lightGray"/>
        </w:rPr>
        <w:t xml:space="preserve"> and the representatives of the Parties appointed to it by the General Assembly.</w:t>
      </w:r>
    </w:p>
    <w:p w14:paraId="06D9FDDF" w14:textId="77777777" w:rsidR="00F35CCF" w:rsidRPr="008662E5" w:rsidRDefault="00F35CCF" w:rsidP="00F35CCF">
      <w:pPr>
        <w:rPr>
          <w:rFonts w:cstheme="minorHAnsi"/>
          <w:highlight w:val="lightGray"/>
        </w:rPr>
      </w:pPr>
      <w:r w:rsidRPr="008662E5">
        <w:rPr>
          <w:rFonts w:cstheme="minorHAnsi"/>
          <w:highlight w:val="lightGray"/>
        </w:rPr>
        <w:t xml:space="preserve">The </w:t>
      </w:r>
      <w:proofErr w:type="gramStart"/>
      <w:r w:rsidRPr="008662E5">
        <w:rPr>
          <w:rFonts w:cstheme="minorHAnsi"/>
          <w:highlight w:val="lightGray"/>
        </w:rPr>
        <w:t>Coordinator</w:t>
      </w:r>
      <w:proofErr w:type="gramEnd"/>
      <w:r w:rsidRPr="008662E5">
        <w:rPr>
          <w:rFonts w:cstheme="minorHAnsi"/>
          <w:highlight w:val="lightGray"/>
        </w:rPr>
        <w:t xml:space="preserve"> shall chair all meetings of the Executive Board, unless decided otherwise by a majority of two-thirds.</w:t>
      </w:r>
    </w:p>
    <w:p w14:paraId="73ECF607" w14:textId="77777777" w:rsidR="00F35CCF" w:rsidRPr="008662E5" w:rsidRDefault="00F35CCF" w:rsidP="00F35CCF">
      <w:pPr>
        <w:pStyle w:val="berschrift4"/>
        <w:rPr>
          <w:rFonts w:cstheme="minorHAnsi"/>
          <w:highlight w:val="lightGray"/>
        </w:rPr>
      </w:pPr>
      <w:r w:rsidRPr="008662E5">
        <w:rPr>
          <w:rFonts w:cstheme="minorHAnsi"/>
          <w:highlight w:val="lightGray"/>
        </w:rPr>
        <w:t>Minutes</w:t>
      </w:r>
      <w:r w:rsidRPr="008662E5">
        <w:rPr>
          <w:rFonts w:cstheme="minorHAnsi"/>
          <w:spacing w:val="-6"/>
          <w:highlight w:val="lightGray"/>
        </w:rPr>
        <w:t xml:space="preserve"> </w:t>
      </w:r>
      <w:r w:rsidRPr="008662E5">
        <w:rPr>
          <w:rFonts w:cstheme="minorHAnsi"/>
          <w:spacing w:val="-3"/>
          <w:highlight w:val="lightGray"/>
        </w:rPr>
        <w:t>of</w:t>
      </w:r>
      <w:r w:rsidRPr="008662E5">
        <w:rPr>
          <w:rFonts w:cstheme="minorHAnsi"/>
          <w:spacing w:val="-5"/>
          <w:highlight w:val="lightGray"/>
        </w:rPr>
        <w:t xml:space="preserve"> </w:t>
      </w:r>
      <w:r w:rsidRPr="008662E5">
        <w:rPr>
          <w:rFonts w:cstheme="minorHAnsi"/>
          <w:highlight w:val="lightGray"/>
        </w:rPr>
        <w:t>meetings</w:t>
      </w:r>
    </w:p>
    <w:p w14:paraId="64A75637" w14:textId="77777777" w:rsidR="00F35CCF" w:rsidRPr="008662E5" w:rsidRDefault="00F35CCF" w:rsidP="00F35CCF">
      <w:pPr>
        <w:rPr>
          <w:rFonts w:cstheme="minorHAnsi"/>
          <w:highlight w:val="lightGray"/>
        </w:rPr>
      </w:pPr>
      <w:r w:rsidRPr="008662E5">
        <w:rPr>
          <w:rFonts w:cstheme="minorHAnsi"/>
          <w:highlight w:val="lightGray"/>
        </w:rPr>
        <w:t>Minutes of Executive Board meetings, once accepted, shall be sent by the Coordinator to the General Assembly Members for information.</w:t>
      </w:r>
    </w:p>
    <w:p w14:paraId="02A35693" w14:textId="77777777" w:rsidR="00F35CCF" w:rsidRPr="008662E5" w:rsidRDefault="00F35CCF" w:rsidP="00F35CCF">
      <w:pPr>
        <w:pStyle w:val="berschrift4"/>
        <w:rPr>
          <w:rFonts w:cstheme="minorHAnsi"/>
          <w:highlight w:val="lightGray"/>
        </w:rPr>
      </w:pPr>
      <w:r w:rsidRPr="008662E5">
        <w:rPr>
          <w:rFonts w:cstheme="minorHAnsi"/>
          <w:highlight w:val="lightGray"/>
        </w:rPr>
        <w:t>Tasks</w:t>
      </w:r>
    </w:p>
    <w:p w14:paraId="4F3CE9AB"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6EDD1BAA" w14:textId="77777777" w:rsidR="00F35CCF" w:rsidRPr="008662E5" w:rsidRDefault="00F35CCF" w:rsidP="00F35CCF">
      <w:pPr>
        <w:rPr>
          <w:rFonts w:cstheme="minorHAnsi"/>
          <w:highlight w:val="lightGray"/>
        </w:rPr>
      </w:pPr>
      <w:r w:rsidRPr="008662E5">
        <w:rPr>
          <w:rFonts w:cstheme="minorHAnsi"/>
          <w:highlight w:val="lightGray"/>
        </w:rPr>
        <w:t xml:space="preserve">The Executive Board shall prepare the meetings, propose decisions and prepare the agenda of the General Assembly according to Section 6.3.1.2. </w:t>
      </w:r>
    </w:p>
    <w:p w14:paraId="337B31BC"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182FBF35" w14:textId="77777777" w:rsidR="00F35CCF" w:rsidRPr="008662E5" w:rsidRDefault="00F35CCF" w:rsidP="00F35CCF">
      <w:pPr>
        <w:rPr>
          <w:rFonts w:cstheme="minorHAnsi"/>
          <w:highlight w:val="lightGray"/>
        </w:rPr>
      </w:pPr>
      <w:r w:rsidRPr="008662E5">
        <w:rPr>
          <w:rFonts w:cstheme="minorHAnsi"/>
          <w:highlight w:val="lightGray"/>
        </w:rPr>
        <w:t>The Executive Board shall seek a consensus among the Parties.</w:t>
      </w:r>
    </w:p>
    <w:p w14:paraId="7AC719C9"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43352370" w14:textId="77777777" w:rsidR="00F35CCF" w:rsidRPr="008662E5" w:rsidRDefault="00F35CCF" w:rsidP="00F35CCF">
      <w:pPr>
        <w:rPr>
          <w:rFonts w:cstheme="minorHAnsi"/>
          <w:spacing w:val="-3"/>
          <w:highlight w:val="lightGray"/>
        </w:rPr>
      </w:pPr>
      <w:r w:rsidRPr="008662E5">
        <w:rPr>
          <w:rFonts w:cstheme="minorHAnsi"/>
          <w:spacing w:val="-3"/>
          <w:highlight w:val="lightGray"/>
        </w:rPr>
        <w:t>The Executive Board shall be responsible for the proper execution and implementation of the decisions of the General Assembly.</w:t>
      </w:r>
    </w:p>
    <w:p w14:paraId="689D5D6C"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7815DAFD" w14:textId="77777777" w:rsidR="00F35CCF" w:rsidRPr="008662E5" w:rsidRDefault="00F35CCF" w:rsidP="00F35CCF">
      <w:pPr>
        <w:rPr>
          <w:rFonts w:cstheme="minorHAnsi"/>
          <w:highlight w:val="lightGray"/>
        </w:rPr>
      </w:pPr>
      <w:r w:rsidRPr="008662E5">
        <w:rPr>
          <w:rFonts w:cstheme="minorHAnsi"/>
          <w:highlight w:val="lightGray"/>
        </w:rPr>
        <w:t>The Executive Board shall monitor the effective and efficient implementation of the Project.</w:t>
      </w:r>
    </w:p>
    <w:p w14:paraId="797F052E"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18F6BDDC" w14:textId="77777777" w:rsidR="00F35CCF" w:rsidRPr="008662E5" w:rsidRDefault="00F35CCF" w:rsidP="00F35CCF">
      <w:pPr>
        <w:rPr>
          <w:rFonts w:cstheme="minorHAnsi"/>
          <w:highlight w:val="lightGray"/>
        </w:rPr>
      </w:pPr>
      <w:r w:rsidRPr="008662E5">
        <w:rPr>
          <w:rFonts w:cstheme="minorHAnsi"/>
          <w:highlight w:val="lightGray"/>
        </w:rPr>
        <w:t>In addition, the Executive Board shall collect information at least every 6 months on the progress of the Project, examine that information to assess the compliance of the Project with the Consortium Plan and, if necessary, propose modifications of the Consortium Plan to the General Assembly.</w:t>
      </w:r>
    </w:p>
    <w:p w14:paraId="4CDE560C"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0897DBE3" w14:textId="77777777" w:rsidR="00F35CCF" w:rsidRPr="008662E5" w:rsidRDefault="00F35CCF" w:rsidP="00F35CCF">
      <w:pPr>
        <w:rPr>
          <w:rFonts w:cstheme="minorHAnsi"/>
          <w:highlight w:val="lightGray"/>
        </w:rPr>
      </w:pPr>
      <w:r w:rsidRPr="008662E5">
        <w:rPr>
          <w:rFonts w:cstheme="minorHAnsi"/>
          <w:highlight w:val="lightGray"/>
        </w:rPr>
        <w:t>The Executive Board shall:</w:t>
      </w:r>
    </w:p>
    <w:p w14:paraId="44DB388E" w14:textId="77777777" w:rsidR="00F35CCF" w:rsidRPr="008662E5" w:rsidRDefault="00F35CCF" w:rsidP="00F35CCF">
      <w:pPr>
        <w:pStyle w:val="Aufzhlungszeichen"/>
        <w:rPr>
          <w:rFonts w:cstheme="minorHAnsi"/>
          <w:highlight w:val="lightGray"/>
          <w:lang w:eastAsia="de-DE"/>
        </w:rPr>
      </w:pPr>
      <w:r w:rsidRPr="008662E5">
        <w:rPr>
          <w:rFonts w:cstheme="minorHAnsi"/>
          <w:highlight w:val="lightGray"/>
          <w:lang w:eastAsia="de-DE"/>
        </w:rPr>
        <w:lastRenderedPageBreak/>
        <w:t xml:space="preserve">support the </w:t>
      </w:r>
      <w:proofErr w:type="gramStart"/>
      <w:r w:rsidRPr="008662E5">
        <w:rPr>
          <w:rFonts w:cstheme="minorHAnsi"/>
          <w:highlight w:val="lightGray"/>
          <w:lang w:eastAsia="de-DE"/>
        </w:rPr>
        <w:t>Coordinator</w:t>
      </w:r>
      <w:proofErr w:type="gramEnd"/>
      <w:r w:rsidRPr="008662E5">
        <w:rPr>
          <w:rFonts w:cstheme="minorHAnsi"/>
          <w:highlight w:val="lightGray"/>
          <w:lang w:eastAsia="de-DE"/>
        </w:rPr>
        <w:t xml:space="preserve"> in preparing meetings with the Granting Authority and in preparing related data and deliverables</w:t>
      </w:r>
    </w:p>
    <w:p w14:paraId="2915760E" w14:textId="77777777" w:rsidR="00F35CCF" w:rsidRPr="008662E5" w:rsidRDefault="00F35CCF" w:rsidP="00F35CCF">
      <w:pPr>
        <w:pStyle w:val="Aufzhlungszeichen"/>
        <w:rPr>
          <w:rFonts w:eastAsiaTheme="minorEastAsia" w:cstheme="minorHAnsi"/>
          <w:highlight w:val="lightGray"/>
          <w:lang w:eastAsia="de-DE"/>
        </w:rPr>
      </w:pPr>
      <w:r w:rsidRPr="008662E5">
        <w:rPr>
          <w:rFonts w:cstheme="minorHAnsi"/>
          <w:highlight w:val="lightGray"/>
          <w:lang w:eastAsia="de-DE"/>
        </w:rPr>
        <w:t>prepare the content and timing of press releases and joint publications by the consortium or proposed by the Granting Authority in respect of the procedures of the Grant Agreement Article 17 and Annex 5 Section “Communication, Dissemination, Open Science and Visibility” and of Section 8 of this Consortium Agreement.</w:t>
      </w:r>
    </w:p>
    <w:p w14:paraId="375EC217" w14:textId="77777777" w:rsidR="00F35CCF" w:rsidRPr="008662E5" w:rsidRDefault="00F35CCF" w:rsidP="00F35CCF">
      <w:pPr>
        <w:pStyle w:val="berschrift5"/>
        <w:rPr>
          <w:rFonts w:cstheme="minorHAnsi"/>
          <w:highlight w:val="lightGray"/>
        </w:rPr>
      </w:pPr>
      <w:r w:rsidRPr="008662E5">
        <w:rPr>
          <w:rFonts w:cstheme="minorHAnsi"/>
          <w:highlight w:val="lightGray"/>
        </w:rPr>
        <w:t> </w:t>
      </w:r>
    </w:p>
    <w:p w14:paraId="4948BF60" w14:textId="77777777" w:rsidR="00F35CCF" w:rsidRPr="008662E5" w:rsidRDefault="00F35CCF" w:rsidP="00F35CCF">
      <w:pPr>
        <w:pStyle w:val="LSSlim"/>
        <w:rPr>
          <w:rFonts w:asciiTheme="minorHAnsi" w:hAnsiTheme="minorHAnsi" w:cstheme="minorHAnsi"/>
        </w:rPr>
      </w:pPr>
      <w:r w:rsidRPr="008662E5">
        <w:rPr>
          <w:rFonts w:asciiTheme="minorHAnsi" w:hAnsiTheme="minorHAnsi" w:cstheme="minorHAnsi"/>
          <w:highlight w:val="lightGray"/>
        </w:rPr>
        <w:t>In the case of abolished tasks as a result of a decision of the General Assembly, the Executive Board shall advise the General Assembly on ways to rearrange tasks and budgets of the Parties concerned. Such rearrangement shall take into consideration any prior legitimate commitments which cannot be cancelled.</w:t>
      </w:r>
      <w:r w:rsidRPr="008662E5">
        <w:rPr>
          <w:rFonts w:asciiTheme="minorHAnsi" w:hAnsiTheme="minorHAnsi" w:cstheme="minorHAnsi"/>
        </w:rPr>
        <w:t xml:space="preserve"> </w:t>
      </w:r>
    </w:p>
    <w:p w14:paraId="08FEE476" w14:textId="77777777" w:rsidR="008B2614" w:rsidRPr="008662E5" w:rsidRDefault="008B2614" w:rsidP="009D3696">
      <w:pPr>
        <w:pStyle w:val="berschrift2"/>
      </w:pPr>
      <w:bookmarkStart w:id="248" w:name="_Hlk147079577"/>
      <w:r w:rsidRPr="008662E5">
        <w:t>Coordinator</w:t>
      </w:r>
    </w:p>
    <w:bookmarkEnd w:id="248"/>
    <w:p w14:paraId="358F31D9" w14:textId="77777777" w:rsidR="008B2614" w:rsidRPr="008662E5" w:rsidRDefault="00C6390A" w:rsidP="00402C75">
      <w:pPr>
        <w:pStyle w:val="berschrift3"/>
      </w:pPr>
      <w:r w:rsidRPr="008662E5">
        <w:t> </w:t>
      </w:r>
    </w:p>
    <w:p w14:paraId="51782766" w14:textId="77777777" w:rsidR="008B2614" w:rsidRPr="008662E5" w:rsidRDefault="008B2614" w:rsidP="00BB1405">
      <w:pPr>
        <w:rPr>
          <w:rFonts w:cstheme="minorHAnsi"/>
        </w:rPr>
      </w:pPr>
      <w:r w:rsidRPr="008662E5">
        <w:rPr>
          <w:rFonts w:cstheme="minorHAnsi"/>
        </w:rPr>
        <w:t xml:space="preserve">The </w:t>
      </w:r>
      <w:proofErr w:type="gramStart"/>
      <w:r w:rsidRPr="008662E5">
        <w:rPr>
          <w:rFonts w:cstheme="minorHAnsi"/>
        </w:rPr>
        <w:t>Coordinator</w:t>
      </w:r>
      <w:proofErr w:type="gramEnd"/>
      <w:r w:rsidRPr="008662E5">
        <w:rPr>
          <w:rFonts w:cstheme="minorHAnsi"/>
        </w:rPr>
        <w:t xml:space="preserve"> shall be the intermediary between the Parties and the Granting Authority and shall perform all tasks assigned to it as described in the Grant Agreement and in this Consortium Agreement.</w:t>
      </w:r>
    </w:p>
    <w:p w14:paraId="098C5E88" w14:textId="77777777" w:rsidR="008B2614" w:rsidRPr="008662E5" w:rsidRDefault="00C6390A" w:rsidP="00402C75">
      <w:pPr>
        <w:pStyle w:val="berschrift3"/>
      </w:pPr>
      <w:r w:rsidRPr="008662E5">
        <w:t> </w:t>
      </w:r>
    </w:p>
    <w:p w14:paraId="69133F27" w14:textId="77777777" w:rsidR="008B2614" w:rsidRPr="008662E5" w:rsidRDefault="008B2614" w:rsidP="00DF474E">
      <w:pPr>
        <w:rPr>
          <w:rFonts w:cstheme="minorHAnsi"/>
        </w:rPr>
      </w:pPr>
      <w:r w:rsidRPr="008662E5">
        <w:rPr>
          <w:rFonts w:cstheme="minorHAnsi"/>
        </w:rPr>
        <w:t xml:space="preserve">In particular, the </w:t>
      </w:r>
      <w:proofErr w:type="gramStart"/>
      <w:r w:rsidRPr="008662E5">
        <w:rPr>
          <w:rFonts w:cstheme="minorHAnsi"/>
        </w:rPr>
        <w:t>Coordinator</w:t>
      </w:r>
      <w:proofErr w:type="gramEnd"/>
      <w:r w:rsidRPr="008662E5">
        <w:rPr>
          <w:rFonts w:cstheme="minorHAnsi"/>
        </w:rPr>
        <w:t xml:space="preserve"> shall be responsible for:</w:t>
      </w:r>
    </w:p>
    <w:p w14:paraId="226A9A67" w14:textId="77777777" w:rsidR="008B2614" w:rsidRPr="008662E5" w:rsidRDefault="008B2614" w:rsidP="00DF474E">
      <w:pPr>
        <w:pStyle w:val="Aufzhlungszeichen"/>
        <w:rPr>
          <w:rFonts w:cstheme="minorHAnsi"/>
          <w:lang w:eastAsia="de-DE"/>
        </w:rPr>
      </w:pPr>
      <w:r w:rsidRPr="008662E5">
        <w:rPr>
          <w:rFonts w:cstheme="minorHAnsi"/>
          <w:lang w:eastAsia="de-DE"/>
        </w:rPr>
        <w:t>monitoring compliance by the Parties with their obligations under this Consortium Agreement and the Grant Agreement</w:t>
      </w:r>
    </w:p>
    <w:p w14:paraId="6EB23616" w14:textId="77777777" w:rsidR="008B2614" w:rsidRPr="008662E5" w:rsidRDefault="008B2614" w:rsidP="00DF474E">
      <w:pPr>
        <w:pStyle w:val="Aufzhlungszeichen"/>
        <w:rPr>
          <w:rFonts w:cstheme="minorHAnsi"/>
          <w:lang w:eastAsia="de-DE"/>
        </w:rPr>
      </w:pPr>
      <w:r w:rsidRPr="008662E5">
        <w:rPr>
          <w:rFonts w:cstheme="minorHAnsi"/>
          <w:lang w:eastAsia="de-DE"/>
        </w:rPr>
        <w:t xml:space="preserve">keeping the address list of Members and other contact persons updated and available </w:t>
      </w:r>
    </w:p>
    <w:p w14:paraId="45D1CD92" w14:textId="015589EF" w:rsidR="008B2614" w:rsidRPr="008662E5" w:rsidRDefault="008B2614" w:rsidP="00DF474E">
      <w:pPr>
        <w:pStyle w:val="Aufzhlungszeichen"/>
        <w:rPr>
          <w:rFonts w:cstheme="minorHAnsi"/>
          <w:lang w:eastAsia="de-DE"/>
        </w:rPr>
      </w:pPr>
      <w:r w:rsidRPr="008662E5">
        <w:rPr>
          <w:rFonts w:cstheme="minorHAnsi"/>
          <w:lang w:eastAsia="de-DE"/>
        </w:rPr>
        <w:t xml:space="preserve">collecting, reviewing to verify consistency and submitting reports, other </w:t>
      </w:r>
      <w:r w:rsidRPr="005A62E7">
        <w:rPr>
          <w:rFonts w:cstheme="minorHAnsi"/>
          <w:lang w:eastAsia="de-DE"/>
        </w:rPr>
        <w:t xml:space="preserve">deliverables </w:t>
      </w:r>
      <w:r w:rsidR="00F35CCF" w:rsidRPr="005A62E7">
        <w:rPr>
          <w:rFonts w:cstheme="minorHAnsi"/>
          <w:lang w:eastAsia="de-DE"/>
        </w:rPr>
        <w:t>(including financial statements and related certifications</w:t>
      </w:r>
      <w:r w:rsidR="004C1C03" w:rsidRPr="005A62E7">
        <w:rPr>
          <w:lang w:eastAsia="de-DE"/>
        </w:rPr>
        <w:t>)</w:t>
      </w:r>
      <w:r w:rsidR="00F35CCF" w:rsidRPr="005A62E7">
        <w:rPr>
          <w:rFonts w:cstheme="minorHAnsi"/>
          <w:shd w:val="clear" w:color="auto" w:fill="FFFFFF" w:themeFill="background1"/>
          <w:lang w:eastAsia="de-DE"/>
        </w:rPr>
        <w:t xml:space="preserve"> </w:t>
      </w:r>
      <w:r w:rsidRPr="005A62E7">
        <w:rPr>
          <w:rFonts w:cstheme="minorHAnsi"/>
          <w:lang w:eastAsia="de-DE"/>
        </w:rPr>
        <w:t>and specific requested documents</w:t>
      </w:r>
      <w:r w:rsidRPr="008662E5">
        <w:rPr>
          <w:rFonts w:cstheme="minorHAnsi"/>
          <w:lang w:eastAsia="de-DE"/>
        </w:rPr>
        <w:t xml:space="preserve"> to the Granting Authority</w:t>
      </w:r>
    </w:p>
    <w:p w14:paraId="1CC84351" w14:textId="77777777" w:rsidR="008B2614" w:rsidRPr="008662E5" w:rsidRDefault="008B2614" w:rsidP="00DF474E">
      <w:pPr>
        <w:pStyle w:val="Aufzhlungszeichen"/>
        <w:rPr>
          <w:rFonts w:cstheme="minorHAnsi"/>
          <w:lang w:eastAsia="de-DE"/>
        </w:rPr>
      </w:pPr>
      <w:r w:rsidRPr="008662E5">
        <w:rPr>
          <w:rFonts w:cstheme="minorHAnsi"/>
          <w:lang w:eastAsia="de-DE"/>
        </w:rPr>
        <w:t xml:space="preserve">transmitting documents and information connected with the Project to any other Parties concerned </w:t>
      </w:r>
    </w:p>
    <w:p w14:paraId="49CB35C5" w14:textId="02338EC3" w:rsidR="008B2614" w:rsidRPr="008662E5" w:rsidRDefault="008B2614" w:rsidP="00DF474E">
      <w:pPr>
        <w:pStyle w:val="Aufzhlungszeichen"/>
        <w:rPr>
          <w:rFonts w:cstheme="minorHAnsi"/>
          <w:lang w:eastAsia="de-DE"/>
        </w:rPr>
      </w:pPr>
      <w:r w:rsidRPr="008662E5">
        <w:rPr>
          <w:rFonts w:cstheme="minorHAnsi"/>
          <w:lang w:eastAsia="de-DE"/>
        </w:rPr>
        <w:t>administering the financial contribution of the Granting Authority and fulfilling the financial tasks described in Section</w:t>
      </w:r>
      <w:r w:rsidR="00BC46FB" w:rsidRPr="008662E5">
        <w:rPr>
          <w:rFonts w:cstheme="minorHAnsi"/>
          <w:lang w:eastAsia="de-DE"/>
        </w:rPr>
        <w:t xml:space="preserve"> 7.2</w:t>
      </w:r>
    </w:p>
    <w:p w14:paraId="00A82E2B" w14:textId="73394CBF" w:rsidR="00FD6E53" w:rsidRPr="008662E5" w:rsidRDefault="008B2614" w:rsidP="00320919">
      <w:pPr>
        <w:pStyle w:val="Aufzhlungszeichen"/>
        <w:rPr>
          <w:rFonts w:cstheme="minorHAnsi"/>
          <w:lang w:eastAsia="de-DE"/>
        </w:rPr>
      </w:pPr>
      <w:r w:rsidRPr="008662E5">
        <w:rPr>
          <w:rFonts w:cstheme="minorHAnsi"/>
          <w:lang w:eastAsia="de-DE"/>
        </w:rPr>
        <w:t xml:space="preserve">providing, upon request, the Parties with official copies or originals of documents that are in the sole possession of the </w:t>
      </w:r>
      <w:proofErr w:type="gramStart"/>
      <w:r w:rsidRPr="008662E5">
        <w:rPr>
          <w:rFonts w:cstheme="minorHAnsi"/>
          <w:lang w:eastAsia="de-DE"/>
        </w:rPr>
        <w:t>Coordinator</w:t>
      </w:r>
      <w:proofErr w:type="gramEnd"/>
      <w:r w:rsidRPr="008662E5">
        <w:rPr>
          <w:rFonts w:cstheme="minorHAnsi"/>
          <w:lang w:eastAsia="de-DE"/>
        </w:rPr>
        <w:t xml:space="preserve"> when such copies or originals are necessary for the Parties to present claims.</w:t>
      </w:r>
    </w:p>
    <w:p w14:paraId="63DD98CC" w14:textId="47F45117" w:rsidR="000B3E5C" w:rsidRPr="002804AA" w:rsidRDefault="000B3E5C" w:rsidP="000B79DE">
      <w:pPr>
        <w:pStyle w:val="Aufzhlungszeichen"/>
        <w:rPr>
          <w:lang w:val="en-GB" w:eastAsia="de-DE"/>
        </w:rPr>
      </w:pPr>
      <w:r>
        <w:rPr>
          <w:szCs w:val="20"/>
          <w:lang w:val="en-GB"/>
        </w:rPr>
        <w:t>providing</w:t>
      </w:r>
      <w:r w:rsidRPr="00672D31">
        <w:rPr>
          <w:szCs w:val="20"/>
        </w:rPr>
        <w:t xml:space="preserve"> a copy of the signed Grant Agreement</w:t>
      </w:r>
      <w:r>
        <w:rPr>
          <w:szCs w:val="20"/>
        </w:rPr>
        <w:t>, its Annexes</w:t>
      </w:r>
      <w:r w:rsidRPr="00672D31">
        <w:rPr>
          <w:szCs w:val="20"/>
        </w:rPr>
        <w:t xml:space="preserve"> and information on any amendments </w:t>
      </w:r>
      <w:r>
        <w:rPr>
          <w:szCs w:val="20"/>
        </w:rPr>
        <w:t>to</w:t>
      </w:r>
      <w:r w:rsidRPr="00672D31">
        <w:rPr>
          <w:szCs w:val="20"/>
        </w:rPr>
        <w:t xml:space="preserve"> the </w:t>
      </w:r>
      <w:r w:rsidR="00275904">
        <w:rPr>
          <w:lang w:val="en-GB" w:eastAsia="de-DE"/>
        </w:rPr>
        <w:t>Key</w:t>
      </w:r>
      <w:r w:rsidR="004C1C03">
        <w:rPr>
          <w:lang w:val="en-GB" w:eastAsia="de-DE"/>
        </w:rPr>
        <w:t xml:space="preserve"> </w:t>
      </w:r>
      <w:r w:rsidRPr="00672D31">
        <w:rPr>
          <w:szCs w:val="20"/>
        </w:rPr>
        <w:t>Associated Partner(s).</w:t>
      </w:r>
    </w:p>
    <w:p w14:paraId="655F6BD0" w14:textId="77777777" w:rsidR="002833BB" w:rsidRDefault="004C1C03">
      <w:r>
        <w:t xml:space="preserve">If one or more of the Parties is late in submission of any Project deliverable, the </w:t>
      </w:r>
      <w:proofErr w:type="gramStart"/>
      <w:r>
        <w:t>Coordinator</w:t>
      </w:r>
      <w:proofErr w:type="gramEnd"/>
      <w:r>
        <w:t xml:space="preserve"> may nevertheless submit the other ’Parties’ Project deliverables and all other documents required by the Grant Agreement to the Granting Authority in time.</w:t>
      </w:r>
    </w:p>
    <w:p w14:paraId="1647218B" w14:textId="52751F76" w:rsidR="002833BB" w:rsidRDefault="004C1C03" w:rsidP="00892168">
      <w:pPr>
        <w:pStyle w:val="berschrift3"/>
        <w:ind w:left="720"/>
      </w:pPr>
      <w:r>
        <w:t> </w:t>
      </w:r>
    </w:p>
    <w:p w14:paraId="536A5A62" w14:textId="77777777" w:rsidR="009A157E" w:rsidRDefault="009A157E" w:rsidP="009A157E">
      <w:r>
        <w:t xml:space="preserve">If the Coordinator fails in its coordination tasks, the General Assembly may propose to the Granting Authority to change the </w:t>
      </w:r>
      <w:proofErr w:type="gramStart"/>
      <w:r>
        <w:t>Coordinator</w:t>
      </w:r>
      <w:proofErr w:type="gramEnd"/>
      <w:r>
        <w:t>.</w:t>
      </w:r>
    </w:p>
    <w:p w14:paraId="5335A7FA" w14:textId="77777777" w:rsidR="009A157E" w:rsidRDefault="009A157E" w:rsidP="009A157E">
      <w:pPr>
        <w:pStyle w:val="berschrift3"/>
        <w:ind w:left="720"/>
      </w:pPr>
      <w:r>
        <w:lastRenderedPageBreak/>
        <w:t> </w:t>
      </w:r>
    </w:p>
    <w:p w14:paraId="41DE7D54" w14:textId="77777777" w:rsidR="002833BB" w:rsidRDefault="004C1C03">
      <w:r>
        <w:t xml:space="preserve">The </w:t>
      </w:r>
      <w:proofErr w:type="gramStart"/>
      <w:r>
        <w:t>Coordinator</w:t>
      </w:r>
      <w:proofErr w:type="gramEnd"/>
      <w:r>
        <w:t xml:space="preserve"> shall not be entitled to act or to make legally binding declarations on behalf of any other Party or of the consortium, unless explicitly stated otherwise in the Grant Agreement or this Consortium Agreement.</w:t>
      </w:r>
    </w:p>
    <w:p w14:paraId="0F7AE353" w14:textId="77777777" w:rsidR="002833BB" w:rsidRDefault="004C1C03" w:rsidP="00892168">
      <w:pPr>
        <w:pStyle w:val="berschrift3"/>
        <w:ind w:left="720"/>
      </w:pPr>
      <w:r>
        <w:t> </w:t>
      </w:r>
    </w:p>
    <w:p w14:paraId="70D2989B" w14:textId="786F9887" w:rsidR="00F74AA6" w:rsidRPr="008662E5" w:rsidRDefault="004C1C03" w:rsidP="37E14BDE">
      <w:pPr>
        <w:keepNext/>
        <w:keepLines/>
        <w:rPr>
          <w:rFonts w:cstheme="minorHAnsi"/>
        </w:rPr>
      </w:pPr>
      <w:r>
        <w:t xml:space="preserve">The </w:t>
      </w:r>
      <w:proofErr w:type="gramStart"/>
      <w:r>
        <w:t>Coordinator</w:t>
      </w:r>
      <w:proofErr w:type="gramEnd"/>
      <w:r>
        <w:t xml:space="preserve"> shall not enlarge its role beyond the tasks specified in this Consortium Agreement and in the Grant Agreement.</w:t>
      </w:r>
    </w:p>
    <w:p w14:paraId="4075982B" w14:textId="77777777" w:rsidR="008B2614" w:rsidRPr="008662E5" w:rsidRDefault="008B2614" w:rsidP="009D3696">
      <w:pPr>
        <w:pStyle w:val="berschrift2"/>
        <w:rPr>
          <w:highlight w:val="yellow"/>
        </w:rPr>
      </w:pPr>
      <w:r w:rsidRPr="008662E5">
        <w:rPr>
          <w:rFonts w:eastAsia="Calibri"/>
          <w:highlight w:val="yellow"/>
        </w:rPr>
        <w:t>[Option</w:t>
      </w:r>
      <w:r w:rsidR="00C739D2" w:rsidRPr="008662E5">
        <w:rPr>
          <w:rFonts w:eastAsia="Calibri"/>
          <w:highlight w:val="yellow"/>
        </w:rPr>
        <w:t xml:space="preserve">al, </w:t>
      </w:r>
      <w:r w:rsidR="00C666EC" w:rsidRPr="008662E5">
        <w:rPr>
          <w:rFonts w:eastAsia="Calibri"/>
          <w:highlight w:val="yellow"/>
        </w:rPr>
        <w:t>where foreseen in the Grant Agreement or otherwise decided by the consortium</w:t>
      </w:r>
      <w:r w:rsidRPr="008662E5">
        <w:rPr>
          <w:rFonts w:eastAsia="Calibri"/>
          <w:highlight w:val="yellow"/>
        </w:rPr>
        <w:t>: External Expert Advisory Board (EEAB)</w:t>
      </w:r>
    </w:p>
    <w:p w14:paraId="7A5B85A1" w14:textId="77777777" w:rsidR="008B2614" w:rsidRPr="008662E5" w:rsidRDefault="008B2614" w:rsidP="00DF474E">
      <w:pPr>
        <w:rPr>
          <w:rFonts w:cstheme="minorHAnsi"/>
          <w:highlight w:val="yellow"/>
        </w:rPr>
      </w:pPr>
      <w:r w:rsidRPr="008662E5">
        <w:rPr>
          <w:rFonts w:cstheme="minorHAnsi"/>
          <w:highlight w:val="yellow"/>
        </w:rPr>
        <w:t>An External Expert Advisory Board (EEAB) will be appointed and steered by the Executive Board. The EEAB shall assist and facilitate the decisions made by the General Assembly.</w:t>
      </w:r>
    </w:p>
    <w:p w14:paraId="242273CA" w14:textId="77777777" w:rsidR="008B2614" w:rsidRPr="008662E5" w:rsidRDefault="008B2614" w:rsidP="00DF474E">
      <w:pPr>
        <w:rPr>
          <w:rFonts w:cstheme="minorHAnsi"/>
          <w:highlight w:val="yellow"/>
        </w:rPr>
      </w:pPr>
      <w:r w:rsidRPr="008662E5">
        <w:rPr>
          <w:rFonts w:cstheme="minorHAnsi"/>
          <w:highlight w:val="yellow"/>
        </w:rPr>
        <w:t xml:space="preserve">The </w:t>
      </w:r>
      <w:proofErr w:type="gramStart"/>
      <w:r w:rsidRPr="008662E5">
        <w:rPr>
          <w:rFonts w:cstheme="minorHAnsi"/>
          <w:highlight w:val="yellow"/>
        </w:rPr>
        <w:t>Coordinator</w:t>
      </w:r>
      <w:proofErr w:type="gramEnd"/>
      <w:r w:rsidRPr="008662E5">
        <w:rPr>
          <w:rFonts w:cstheme="minorHAnsi"/>
          <w:highlight w:val="yellow"/>
        </w:rPr>
        <w:t xml:space="preserve"> will ensure that a non-disclosure agreement is executed between all Parties and each EEAB member.</w:t>
      </w:r>
    </w:p>
    <w:p w14:paraId="58C0E16D" w14:textId="4E5BFE89" w:rsidR="008B2614" w:rsidRPr="008662E5" w:rsidRDefault="008B2614" w:rsidP="00DF474E">
      <w:pPr>
        <w:rPr>
          <w:rFonts w:cstheme="minorHAnsi"/>
          <w:highlight w:val="yellow"/>
        </w:rPr>
      </w:pPr>
      <w:r w:rsidRPr="008662E5">
        <w:rPr>
          <w:rFonts w:cstheme="minorHAnsi"/>
          <w:highlight w:val="yellow"/>
        </w:rPr>
        <w:t>[Optional: By way of exception to Section</w:t>
      </w:r>
      <w:r w:rsidR="00BC46FB" w:rsidRPr="008662E5">
        <w:rPr>
          <w:rFonts w:cstheme="minorHAnsi"/>
          <w:highlight w:val="yellow"/>
        </w:rPr>
        <w:t xml:space="preserve"> 6.4.4</w:t>
      </w:r>
      <w:r w:rsidRPr="008662E5">
        <w:rPr>
          <w:rFonts w:cstheme="minorHAnsi"/>
          <w:highlight w:val="yellow"/>
        </w:rPr>
        <w:t xml:space="preserve"> above, the Parties mandate the Coordinator to execute, in their name and on their behalf, a non-disclosure agreement (hereafter “NDA”) with each member of the EEAB, in order to protect Confidential Information disclosed by any of the Parties to any member of the EEAB, either directly or through the Coordinator in the case where the concerned Party gave to the Coordinator its prior written approval for such disclosure. The NDA for the EEAB members is enclosed in Attachment 5. The mandate of the </w:t>
      </w:r>
      <w:proofErr w:type="gramStart"/>
      <w:r w:rsidRPr="008662E5">
        <w:rPr>
          <w:rFonts w:cstheme="minorHAnsi"/>
          <w:highlight w:val="yellow"/>
        </w:rPr>
        <w:t>Coordinator</w:t>
      </w:r>
      <w:proofErr w:type="gramEnd"/>
      <w:r w:rsidRPr="008662E5">
        <w:rPr>
          <w:rFonts w:cstheme="minorHAnsi"/>
          <w:highlight w:val="yellow"/>
        </w:rPr>
        <w:t xml:space="preserve"> comprises solely the execution of the NDA in Attachment 5.</w:t>
      </w:r>
      <w:r w:rsidR="00536C90" w:rsidRPr="00536C90">
        <w:rPr>
          <w:rFonts w:cstheme="minorHAnsi"/>
          <w:highlight w:val="yellow"/>
          <w:lang w:val="en-GB"/>
        </w:rPr>
        <w:t xml:space="preserve"> </w:t>
      </w:r>
      <w:r w:rsidR="00536C90">
        <w:rPr>
          <w:rFonts w:cstheme="minorHAnsi"/>
          <w:highlight w:val="yellow"/>
          <w:lang w:val="en-GB"/>
        </w:rPr>
        <w:t>The Parties shall receive a copy of each signed NDA.</w:t>
      </w:r>
      <w:r w:rsidRPr="008662E5">
        <w:rPr>
          <w:rFonts w:cstheme="minorHAnsi"/>
          <w:highlight w:val="yellow"/>
        </w:rPr>
        <w:t>]</w:t>
      </w:r>
    </w:p>
    <w:p w14:paraId="7A94F2A7" w14:textId="3D5DBAA1" w:rsidR="00CB0D05" w:rsidRPr="008662E5" w:rsidRDefault="008B2614" w:rsidP="00995801">
      <w:pPr>
        <w:rPr>
          <w:rFonts w:cstheme="minorHAnsi"/>
        </w:rPr>
      </w:pPr>
      <w:r w:rsidRPr="008662E5">
        <w:rPr>
          <w:rFonts w:cstheme="minorHAnsi"/>
          <w:highlight w:val="yellow"/>
        </w:rPr>
        <w:t xml:space="preserve">Its terms shall be not less stringent than those stipulated in this Consortium Agreement, and it shall be concluded no later than 30 calendar days after their nomination or before any confidential information will be exchanged/disclosed, whichever date is earlier. The </w:t>
      </w:r>
      <w:proofErr w:type="gramStart"/>
      <w:r w:rsidRPr="008662E5">
        <w:rPr>
          <w:rFonts w:cstheme="minorHAnsi"/>
          <w:highlight w:val="yellow"/>
        </w:rPr>
        <w:t>Coordinator</w:t>
      </w:r>
      <w:proofErr w:type="gramEnd"/>
      <w:r w:rsidRPr="008662E5">
        <w:rPr>
          <w:rFonts w:cstheme="minorHAnsi"/>
          <w:highlight w:val="yellow"/>
        </w:rPr>
        <w:t xml:space="preserve"> shall write the minutes of the EEAB meetings and submit them to the General Assembly. The EEAB members shall be allowed to participate in General Assembly meetings upon invitation but </w:t>
      </w:r>
      <w:r w:rsidR="007541F1">
        <w:rPr>
          <w:rFonts w:cstheme="minorHAnsi"/>
          <w:highlight w:val="yellow"/>
        </w:rPr>
        <w:t xml:space="preserve">do not </w:t>
      </w:r>
      <w:r w:rsidRPr="008662E5">
        <w:rPr>
          <w:rFonts w:cstheme="minorHAnsi"/>
          <w:highlight w:val="yellow"/>
        </w:rPr>
        <w:t>have</w:t>
      </w:r>
      <w:r w:rsidR="007541F1">
        <w:rPr>
          <w:rFonts w:cstheme="minorHAnsi"/>
          <w:highlight w:val="yellow"/>
        </w:rPr>
        <w:t xml:space="preserve"> </w:t>
      </w:r>
      <w:r w:rsidRPr="008662E5">
        <w:rPr>
          <w:rFonts w:cstheme="minorHAnsi"/>
          <w:highlight w:val="yellow"/>
        </w:rPr>
        <w:t>any voting rights.</w:t>
      </w:r>
      <w:r w:rsidRPr="008662E5">
        <w:rPr>
          <w:rFonts w:cstheme="minorHAnsi"/>
        </w:rPr>
        <w:t>]</w:t>
      </w:r>
    </w:p>
    <w:p w14:paraId="3F2DEBA0" w14:textId="08A65BFD" w:rsidR="00971EB4" w:rsidRPr="008662E5" w:rsidRDefault="00971EB4">
      <w:pPr>
        <w:rPr>
          <w:rFonts w:cstheme="minorHAnsi"/>
          <w:noProof/>
          <w:lang w:eastAsia="de-DE"/>
        </w:rPr>
      </w:pPr>
      <w:r w:rsidRPr="008662E5">
        <w:rPr>
          <w:rFonts w:cstheme="minorHAnsi"/>
          <w:noProof/>
          <w:lang w:eastAsia="de-DE"/>
        </w:rPr>
        <w:br w:type="page"/>
      </w:r>
    </w:p>
    <w:p w14:paraId="5FB535CF" w14:textId="7B6CCC84" w:rsidR="00C72F1C" w:rsidRPr="008662E5" w:rsidRDefault="00C72F1C" w:rsidP="00995801">
      <w:pPr>
        <w:pStyle w:val="Attachmentheading"/>
        <w:rPr>
          <w:rFonts w:cstheme="minorHAnsi"/>
        </w:rPr>
      </w:pPr>
      <w:bookmarkStart w:id="249" w:name="_Toc455998627"/>
      <w:bookmarkStart w:id="250" w:name="_Toc181774503"/>
      <w:bookmarkStart w:id="251" w:name="_Toc135667022"/>
      <w:bookmarkStart w:id="252" w:name="_Toc229042614"/>
      <w:r w:rsidRPr="008662E5">
        <w:rPr>
          <w:rFonts w:cstheme="minorHAnsi"/>
        </w:rPr>
        <w:lastRenderedPageBreak/>
        <w:t>[</w:t>
      </w:r>
      <w:r w:rsidR="00650930" w:rsidRPr="008662E5">
        <w:rPr>
          <w:rFonts w:cstheme="minorHAnsi"/>
          <w:highlight w:val="yellow"/>
        </w:rPr>
        <w:t xml:space="preserve">Option: </w:t>
      </w:r>
      <w:r w:rsidRPr="008662E5">
        <w:rPr>
          <w:rFonts w:cstheme="minorHAnsi"/>
          <w:highlight w:val="yellow"/>
        </w:rPr>
        <w:t>MODULE IPR SC] Specific Software provisions</w:t>
      </w:r>
      <w:bookmarkEnd w:id="249"/>
      <w:r w:rsidR="003A7880" w:rsidRPr="008662E5">
        <w:rPr>
          <w:rFonts w:cstheme="minorHAnsi"/>
          <w:highlight w:val="yellow"/>
        </w:rPr>
        <w:t xml:space="preserve"> for the </w:t>
      </w:r>
      <w:r w:rsidR="00F27C9E">
        <w:rPr>
          <w:rFonts w:cstheme="minorHAnsi"/>
          <w:highlight w:val="yellow"/>
        </w:rPr>
        <w:t>Access rights</w:t>
      </w:r>
      <w:r w:rsidR="003A7880" w:rsidRPr="008662E5">
        <w:rPr>
          <w:rFonts w:cstheme="minorHAnsi"/>
          <w:highlight w:val="yellow"/>
        </w:rPr>
        <w:t xml:space="preserve"> Section 9.8</w:t>
      </w:r>
      <w:bookmarkEnd w:id="250"/>
      <w:bookmarkEnd w:id="251"/>
      <w:bookmarkEnd w:id="252"/>
    </w:p>
    <w:p w14:paraId="45DE3A7D" w14:textId="1B3F410E" w:rsidR="003A7880" w:rsidRDefault="003A7880" w:rsidP="00232EBD">
      <w:pPr>
        <w:rPr>
          <w:rFonts w:cstheme="minorHAnsi"/>
        </w:rPr>
      </w:pPr>
      <w:r w:rsidRPr="008662E5">
        <w:rPr>
          <w:rFonts w:cstheme="minorHAnsi"/>
        </w:rPr>
        <w:t>[</w:t>
      </w:r>
      <w:r w:rsidR="00A858AA" w:rsidRPr="008662E5">
        <w:rPr>
          <w:rFonts w:cstheme="minorHAnsi"/>
          <w:highlight w:val="yellow"/>
        </w:rPr>
        <w:t xml:space="preserve">To use the following paragraphs it is recommended to </w:t>
      </w:r>
      <w:r w:rsidR="006A7CF3" w:rsidRPr="008662E5">
        <w:rPr>
          <w:rFonts w:cstheme="minorHAnsi"/>
          <w:highlight w:val="yellow"/>
        </w:rPr>
        <w:t>do as follows: (1</w:t>
      </w:r>
      <w:bookmarkStart w:id="253" w:name="_Hlk157774101"/>
      <w:r w:rsidR="006A7CF3" w:rsidRPr="008662E5">
        <w:rPr>
          <w:rFonts w:cstheme="minorHAnsi"/>
          <w:highlight w:val="yellow"/>
        </w:rPr>
        <w:t>) Select all the f</w:t>
      </w:r>
      <w:r w:rsidR="00DC1FA6">
        <w:rPr>
          <w:rFonts w:cstheme="minorHAnsi"/>
          <w:highlight w:val="yellow"/>
        </w:rPr>
        <w:t>ol</w:t>
      </w:r>
      <w:r w:rsidR="006A7CF3" w:rsidRPr="008662E5">
        <w:rPr>
          <w:rFonts w:cstheme="minorHAnsi"/>
          <w:highlight w:val="yellow"/>
        </w:rPr>
        <w:t xml:space="preserve">lowing clauses, (2) use </w:t>
      </w:r>
      <w:proofErr w:type="spellStart"/>
      <w:r w:rsidR="006A7CF3" w:rsidRPr="008662E5">
        <w:rPr>
          <w:rFonts w:cstheme="minorHAnsi"/>
          <w:highlight w:val="yellow"/>
        </w:rPr>
        <w:t>Ctrl+X</w:t>
      </w:r>
      <w:proofErr w:type="spellEnd"/>
      <w:r w:rsidR="006A7CF3" w:rsidRPr="008662E5">
        <w:rPr>
          <w:rFonts w:cstheme="minorHAnsi"/>
          <w:highlight w:val="yellow"/>
        </w:rPr>
        <w:t xml:space="preserve"> to cut the text (it will be stored in a clipboard), (3) select all clauses in section </w:t>
      </w:r>
      <w:r w:rsidR="009C1718" w:rsidRPr="008662E5">
        <w:rPr>
          <w:rFonts w:cstheme="minorHAnsi"/>
          <w:highlight w:val="yellow"/>
        </w:rPr>
        <w:t xml:space="preserve">9.8, including that section header, and (4) use </w:t>
      </w:r>
      <w:proofErr w:type="spellStart"/>
      <w:r w:rsidR="009C1718" w:rsidRPr="008662E5">
        <w:rPr>
          <w:rFonts w:cstheme="minorHAnsi"/>
          <w:highlight w:val="yellow"/>
        </w:rPr>
        <w:t>Ctrl+</w:t>
      </w:r>
      <w:r w:rsidR="00F31D6C" w:rsidRPr="008662E5">
        <w:rPr>
          <w:rFonts w:cstheme="minorHAnsi"/>
          <w:highlight w:val="yellow"/>
        </w:rPr>
        <w:t>V</w:t>
      </w:r>
      <w:proofErr w:type="spellEnd"/>
      <w:r w:rsidR="009C1718" w:rsidRPr="008662E5">
        <w:rPr>
          <w:rFonts w:cstheme="minorHAnsi"/>
          <w:highlight w:val="yellow"/>
        </w:rPr>
        <w:t xml:space="preserve"> to insert</w:t>
      </w:r>
      <w:r w:rsidR="00A512DB" w:rsidRPr="008662E5">
        <w:rPr>
          <w:rFonts w:cstheme="minorHAnsi"/>
          <w:highlight w:val="yellow"/>
        </w:rPr>
        <w:t>.</w:t>
      </w:r>
      <w:bookmarkEnd w:id="253"/>
      <w:r w:rsidR="00A512DB" w:rsidRPr="008662E5">
        <w:rPr>
          <w:rFonts w:cstheme="minorHAnsi"/>
          <w:highlight w:val="yellow"/>
        </w:rPr>
        <w:t xml:space="preserve"> Using this process preserves cross references. These may need to be refreshed/updated</w:t>
      </w:r>
      <w:r w:rsidR="00965464" w:rsidRPr="008662E5">
        <w:rPr>
          <w:rFonts w:cstheme="minorHAnsi"/>
        </w:rPr>
        <w:t>]</w:t>
      </w:r>
    </w:p>
    <w:p w14:paraId="7976A3A6" w14:textId="791FAAF6" w:rsidR="00B56E43" w:rsidRPr="00676650" w:rsidRDefault="00B56E43" w:rsidP="00402C75">
      <w:pPr>
        <w:pStyle w:val="berschrift2"/>
      </w:pPr>
      <w:bookmarkStart w:id="254" w:name="_Ref90285716"/>
      <w:r w:rsidRPr="00F114D2">
        <w:t>Specific provisio</w:t>
      </w:r>
      <w:r w:rsidRPr="00676650">
        <w:t xml:space="preserve">ns for </w:t>
      </w:r>
      <w:r w:rsidR="00F27C9E">
        <w:t>Access rights</w:t>
      </w:r>
      <w:r w:rsidRPr="00676650">
        <w:t xml:space="preserve"> to Software</w:t>
      </w:r>
      <w:bookmarkEnd w:id="254"/>
    </w:p>
    <w:p w14:paraId="57711A21" w14:textId="77777777" w:rsidR="00B56E43" w:rsidRPr="00507CFF" w:rsidRDefault="00B56E43" w:rsidP="00892168">
      <w:pPr>
        <w:pStyle w:val="berschrift3"/>
        <w:numPr>
          <w:ilvl w:val="2"/>
          <w:numId w:val="2"/>
        </w:numPr>
      </w:pPr>
      <w:r w:rsidRPr="00507CFF">
        <w:t>Definitions relating to Software</w:t>
      </w:r>
    </w:p>
    <w:p w14:paraId="04332B3F" w14:textId="55E9BCD7" w:rsidR="00B56675" w:rsidRPr="00402C75" w:rsidRDefault="00B56E43" w:rsidP="00B56E43">
      <w:pPr>
        <w:spacing w:after="80"/>
        <w:rPr>
          <w:rFonts w:ascii="Arial" w:hAnsi="Arial"/>
        </w:rPr>
      </w:pPr>
      <w:r w:rsidRPr="00402C75">
        <w:rPr>
          <w:rFonts w:ascii="Arial" w:hAnsi="Arial"/>
        </w:rPr>
        <w:t>“Application Programming Interface” or “API</w:t>
      </w:r>
      <w:r w:rsidR="00FA7AE6" w:rsidRPr="00402C75">
        <w:rPr>
          <w:rFonts w:ascii="Arial" w:hAnsi="Arial"/>
        </w:rPr>
        <w:t>”</w:t>
      </w:r>
      <w:r w:rsidR="00671313" w:rsidRPr="00402C75">
        <w:rPr>
          <w:rFonts w:ascii="Arial" w:hAnsi="Arial"/>
        </w:rPr>
        <w:t xml:space="preserve"> </w:t>
      </w:r>
      <w:r w:rsidR="00B56675" w:rsidRPr="00402C75">
        <w:rPr>
          <w:rFonts w:ascii="Arial" w:hAnsi="Arial"/>
        </w:rPr>
        <w:t>means the application programming interface materials and related documentation containing all data and information to allow skilled Software developers to create Software interfaces that interface or interact with other specified Software.</w:t>
      </w:r>
    </w:p>
    <w:p w14:paraId="239F35DC" w14:textId="0E8F4759" w:rsidR="00B56E43" w:rsidRPr="00402C75" w:rsidRDefault="00B56E43" w:rsidP="00B56E43">
      <w:pPr>
        <w:spacing w:after="80"/>
        <w:rPr>
          <w:rFonts w:ascii="Arial" w:hAnsi="Arial"/>
        </w:rPr>
      </w:pPr>
      <w:r w:rsidRPr="00402C75">
        <w:rPr>
          <w:rFonts w:ascii="Arial" w:hAnsi="Arial"/>
        </w:rPr>
        <w:t>"Controlled License Terms" means terms in any license that require that the use, copying, modification and/or distribution of Software or another work (“Work”) and/or of any work that is a modified version of or is a derivative work of such Work (in each case, “Derivative Work”) be subject, in whole or in part, to one or more of the following:</w:t>
      </w:r>
    </w:p>
    <w:p w14:paraId="2DE20C05" w14:textId="77777777" w:rsidR="00B56E43" w:rsidRPr="008662E5" w:rsidRDefault="00B56E43" w:rsidP="00892168">
      <w:pPr>
        <w:pStyle w:val="Listenabsatz"/>
        <w:numPr>
          <w:ilvl w:val="0"/>
          <w:numId w:val="9"/>
        </w:numPr>
        <w:rPr>
          <w:rFonts w:cstheme="minorHAnsi"/>
          <w:lang w:val="en-GB"/>
        </w:rPr>
      </w:pPr>
      <w:r w:rsidRPr="008662E5">
        <w:rPr>
          <w:rFonts w:cstheme="minorHAnsi"/>
          <w:lang w:val="en-GB"/>
        </w:rPr>
        <w:t>(where the Work or Derivative Work is Software) that the Source Code or other formats preferred for modification be made available as of right to any third party on request, whether royalty-free or not;</w:t>
      </w:r>
    </w:p>
    <w:p w14:paraId="53F3E026" w14:textId="77777777" w:rsidR="00B56E43" w:rsidRPr="008662E5" w:rsidRDefault="00B56E43" w:rsidP="00892168">
      <w:pPr>
        <w:pStyle w:val="Listenabsatz"/>
        <w:numPr>
          <w:ilvl w:val="0"/>
          <w:numId w:val="9"/>
        </w:numPr>
        <w:rPr>
          <w:rFonts w:cstheme="minorHAnsi"/>
          <w:lang w:val="en-GB"/>
        </w:rPr>
      </w:pPr>
      <w:r w:rsidRPr="008662E5">
        <w:rPr>
          <w:rFonts w:cstheme="minorHAnsi"/>
          <w:lang w:val="en-GB"/>
        </w:rPr>
        <w:t>that permission to create modified versions or derivative works of the Work or Derivative Work be granted to any third party;</w:t>
      </w:r>
    </w:p>
    <w:p w14:paraId="4DEB04D2" w14:textId="77777777" w:rsidR="00B56E43" w:rsidRPr="008662E5" w:rsidRDefault="00B56E43" w:rsidP="00892168">
      <w:pPr>
        <w:pStyle w:val="Listenabsatz"/>
        <w:numPr>
          <w:ilvl w:val="0"/>
          <w:numId w:val="9"/>
        </w:numPr>
        <w:rPr>
          <w:rFonts w:cstheme="minorHAnsi"/>
          <w:lang w:val="en-GB"/>
        </w:rPr>
      </w:pPr>
      <w:r w:rsidRPr="008662E5">
        <w:rPr>
          <w:rFonts w:cstheme="minorHAnsi"/>
          <w:lang w:val="en-GB"/>
        </w:rPr>
        <w:t>that a royalty-free license relating to the Work or Derivative Work be granted to any third party.</w:t>
      </w:r>
    </w:p>
    <w:p w14:paraId="4C24BF29" w14:textId="77777777" w:rsidR="00B56E43" w:rsidRPr="00402C75" w:rsidRDefault="00B56E43" w:rsidP="00B56E43">
      <w:pPr>
        <w:spacing w:after="80"/>
        <w:rPr>
          <w:rFonts w:ascii="Arial" w:hAnsi="Arial"/>
        </w:rPr>
      </w:pPr>
      <w:r w:rsidRPr="00402C75">
        <w:rPr>
          <w:rFonts w:ascii="Arial" w:hAnsi="Arial"/>
        </w:rPr>
        <w:t>For the avoidance of doubt, any Software license that merely permits (but does not require any of the things mentioned in (a) to (c) is not under Controlled License Terms.</w:t>
      </w:r>
    </w:p>
    <w:p w14:paraId="38C65DB0" w14:textId="77777777" w:rsidR="00B56E43" w:rsidRPr="00402C75" w:rsidRDefault="00B56E43" w:rsidP="00B56E43">
      <w:pPr>
        <w:spacing w:after="80"/>
        <w:rPr>
          <w:rFonts w:ascii="Arial" w:hAnsi="Arial"/>
        </w:rPr>
      </w:pPr>
      <w:r w:rsidRPr="00402C75">
        <w:rPr>
          <w:rFonts w:ascii="Arial" w:hAnsi="Arial"/>
        </w:rPr>
        <w:t>“Object Code” means Software in machine-readable, compiled and/or executable form including, but not limited to, byte code form and in form of machine-readable libraries used for linking procedures and functions to other software.</w:t>
      </w:r>
    </w:p>
    <w:p w14:paraId="2D0501F4" w14:textId="77777777" w:rsidR="00B56E43" w:rsidRPr="00402C75" w:rsidRDefault="00B56E43" w:rsidP="00B56E43">
      <w:pPr>
        <w:spacing w:after="80"/>
        <w:rPr>
          <w:rFonts w:ascii="Arial" w:hAnsi="Arial"/>
        </w:rPr>
      </w:pPr>
      <w:r w:rsidRPr="00402C75">
        <w:rPr>
          <w:rFonts w:ascii="Arial" w:hAnsi="Arial"/>
        </w:rPr>
        <w:t xml:space="preserve">“Software Documentation” means Software information, being technical information used, or useful in, or relating to the design, development, use or maintenance of any version of a </w:t>
      </w:r>
      <w:r w:rsidR="002F276F" w:rsidRPr="00402C75">
        <w:rPr>
          <w:rFonts w:ascii="Arial" w:hAnsi="Arial"/>
        </w:rPr>
        <w:t>S</w:t>
      </w:r>
      <w:r w:rsidRPr="00402C75">
        <w:rPr>
          <w:rFonts w:ascii="Arial" w:hAnsi="Arial"/>
        </w:rPr>
        <w:t xml:space="preserve">oftware </w:t>
      </w:r>
      <w:proofErr w:type="spellStart"/>
      <w:r w:rsidRPr="00402C75">
        <w:rPr>
          <w:rFonts w:ascii="Arial" w:hAnsi="Arial"/>
        </w:rPr>
        <w:t>program</w:t>
      </w:r>
      <w:r w:rsidR="004F5239" w:rsidRPr="00402C75">
        <w:rPr>
          <w:rFonts w:ascii="Arial" w:hAnsi="Arial"/>
        </w:rPr>
        <w:t>me</w:t>
      </w:r>
      <w:proofErr w:type="spellEnd"/>
      <w:r w:rsidRPr="00402C75">
        <w:rPr>
          <w:rFonts w:ascii="Arial" w:hAnsi="Arial"/>
        </w:rPr>
        <w:t>.</w:t>
      </w:r>
    </w:p>
    <w:p w14:paraId="3428BF63" w14:textId="77777777" w:rsidR="00B56E43" w:rsidRPr="00402C75" w:rsidRDefault="00B56E43" w:rsidP="00B56E43">
      <w:pPr>
        <w:spacing w:after="80"/>
        <w:rPr>
          <w:rFonts w:ascii="Arial" w:hAnsi="Arial"/>
        </w:rPr>
      </w:pPr>
      <w:r w:rsidRPr="00402C75">
        <w:rPr>
          <w:rFonts w:ascii="Arial" w:hAnsi="Arial"/>
        </w:rPr>
        <w:t>“Source Code” means Software in human readable form normally used to make modifications to it including, but not limited to, comments and procedural code such as job control language and scripts to control compilation and installation.</w:t>
      </w:r>
    </w:p>
    <w:p w14:paraId="1A431953" w14:textId="77777777" w:rsidR="00B56E43" w:rsidRPr="008662E5" w:rsidRDefault="00B56E43" w:rsidP="00892168">
      <w:pPr>
        <w:pStyle w:val="berschrift3"/>
        <w:numPr>
          <w:ilvl w:val="2"/>
          <w:numId w:val="2"/>
        </w:numPr>
      </w:pPr>
      <w:r w:rsidRPr="008662E5">
        <w:t>General principles</w:t>
      </w:r>
    </w:p>
    <w:p w14:paraId="1B2F4F42" w14:textId="4860D35B" w:rsidR="00B56E43" w:rsidRPr="00402C75" w:rsidRDefault="00B56E43" w:rsidP="00B56E43">
      <w:pPr>
        <w:spacing w:after="80"/>
        <w:rPr>
          <w:rFonts w:ascii="Arial" w:hAnsi="Arial"/>
        </w:rPr>
      </w:pPr>
      <w:r w:rsidRPr="00402C75">
        <w:rPr>
          <w:rFonts w:ascii="Arial" w:hAnsi="Arial"/>
        </w:rPr>
        <w:t xml:space="preserve">For the avoidance of doubt, the general provisions for </w:t>
      </w:r>
      <w:r w:rsidR="00F27C9E">
        <w:rPr>
          <w:rFonts w:ascii="Arial" w:hAnsi="Arial"/>
        </w:rPr>
        <w:t>Access rights</w:t>
      </w:r>
      <w:r w:rsidRPr="00402C75">
        <w:rPr>
          <w:rFonts w:ascii="Arial" w:hAnsi="Arial"/>
        </w:rPr>
        <w:t xml:space="preserve"> provided for in this Section </w:t>
      </w:r>
      <w:r w:rsidR="005906EF" w:rsidRPr="00402C75">
        <w:rPr>
          <w:rFonts w:ascii="Arial" w:hAnsi="Arial"/>
        </w:rPr>
        <w:t xml:space="preserve">9 </w:t>
      </w:r>
      <w:r w:rsidRPr="00402C75">
        <w:rPr>
          <w:rFonts w:ascii="Arial" w:hAnsi="Arial"/>
        </w:rPr>
        <w:t xml:space="preserve">are applicable also to Software as far as not modified by this Section </w:t>
      </w:r>
      <w:r w:rsidR="005906EF" w:rsidRPr="00402C75">
        <w:rPr>
          <w:rFonts w:ascii="Arial" w:hAnsi="Arial"/>
        </w:rPr>
        <w:t>9.8.</w:t>
      </w:r>
    </w:p>
    <w:p w14:paraId="0100631C" w14:textId="40016AD0" w:rsidR="00B56E43" w:rsidRPr="00402C75" w:rsidRDefault="00B56E43" w:rsidP="00B56E43">
      <w:pPr>
        <w:spacing w:after="80"/>
        <w:rPr>
          <w:rFonts w:ascii="Arial" w:hAnsi="Arial"/>
        </w:rPr>
      </w:pPr>
      <w:r w:rsidRPr="00402C75">
        <w:rPr>
          <w:rFonts w:ascii="Arial" w:hAnsi="Arial"/>
        </w:rPr>
        <w:t xml:space="preserve">Parties’ </w:t>
      </w:r>
      <w:r w:rsidR="00F27C9E">
        <w:rPr>
          <w:rFonts w:ascii="Arial" w:hAnsi="Arial"/>
        </w:rPr>
        <w:t>Access rights</w:t>
      </w:r>
      <w:r w:rsidRPr="00402C75">
        <w:rPr>
          <w:rFonts w:ascii="Arial" w:hAnsi="Arial"/>
        </w:rPr>
        <w:t xml:space="preserve"> to Software do not include any right to receive Source Code or Object Code ported to a certain hardware platform or any right to receive Source Code, Object Code or respective Software Documentation in any particular form or detail, but only as available from the Party granting the </w:t>
      </w:r>
      <w:r w:rsidR="00F27C9E">
        <w:rPr>
          <w:rFonts w:ascii="Arial" w:hAnsi="Arial"/>
        </w:rPr>
        <w:t>Access rights</w:t>
      </w:r>
      <w:r w:rsidRPr="00402C75">
        <w:rPr>
          <w:rFonts w:ascii="Arial" w:hAnsi="Arial"/>
        </w:rPr>
        <w:t>.</w:t>
      </w:r>
    </w:p>
    <w:p w14:paraId="06E6CB45" w14:textId="77777777" w:rsidR="00B56E43" w:rsidRPr="008662E5" w:rsidRDefault="00B56E43" w:rsidP="00DF474E">
      <w:pPr>
        <w:rPr>
          <w:rFonts w:cstheme="minorHAnsi"/>
        </w:rPr>
      </w:pPr>
      <w:r w:rsidRPr="008662E5">
        <w:rPr>
          <w:rFonts w:cstheme="minorHAnsi"/>
        </w:rPr>
        <w:lastRenderedPageBreak/>
        <w:t>The introduction of Software under Controlled License Terms in the Project requires the prior approval of the General Assembly to implement such introduction into the Consortium Plan.</w:t>
      </w:r>
    </w:p>
    <w:p w14:paraId="5F10BBFB" w14:textId="77777777" w:rsidR="00B56E43" w:rsidRPr="008662E5" w:rsidRDefault="00B56E43" w:rsidP="00DF474E">
      <w:pPr>
        <w:rPr>
          <w:rFonts w:cstheme="minorHAnsi"/>
        </w:rPr>
      </w:pPr>
      <w:r w:rsidRPr="008662E5">
        <w:rPr>
          <w:rFonts w:cstheme="minorHAnsi"/>
        </w:rPr>
        <w:t>[</w:t>
      </w:r>
      <w:r w:rsidRPr="008662E5">
        <w:rPr>
          <w:rFonts w:cstheme="minorHAnsi"/>
          <w:highlight w:val="yellow"/>
        </w:rPr>
        <w:t xml:space="preserve">Option] In case of an [approved] introduction of Software under Controlled License </w:t>
      </w:r>
      <w:proofErr w:type="gramStart"/>
      <w:r w:rsidRPr="008662E5">
        <w:rPr>
          <w:rFonts w:cstheme="minorHAnsi"/>
          <w:highlight w:val="yellow"/>
        </w:rPr>
        <w:t>Terms’</w:t>
      </w:r>
      <w:proofErr w:type="gramEnd"/>
      <w:r w:rsidRPr="008662E5">
        <w:rPr>
          <w:rFonts w:cstheme="minorHAnsi"/>
          <w:highlight w:val="yellow"/>
        </w:rPr>
        <w:t xml:space="preserve"> in the Project, the Controlled License Terms shall prevail over any conflicting provisions of this Consortium Agreement for affected original and derivative Background and Results.</w:t>
      </w:r>
    </w:p>
    <w:p w14:paraId="20086E14" w14:textId="77777777" w:rsidR="00B56E43" w:rsidRPr="008662E5" w:rsidRDefault="00B56E43" w:rsidP="00892168">
      <w:pPr>
        <w:pStyle w:val="berschrift3"/>
        <w:numPr>
          <w:ilvl w:val="2"/>
          <w:numId w:val="2"/>
        </w:numPr>
      </w:pPr>
      <w:bookmarkStart w:id="255" w:name="_Ref90285850"/>
      <w:r w:rsidRPr="008662E5">
        <w:t>Access to Software</w:t>
      </w:r>
      <w:bookmarkEnd w:id="255"/>
    </w:p>
    <w:p w14:paraId="7E73C7FC" w14:textId="253D176B" w:rsidR="00B56E43" w:rsidRPr="008662E5" w:rsidRDefault="00F27C9E" w:rsidP="00DF474E">
      <w:pPr>
        <w:rPr>
          <w:rFonts w:cstheme="minorHAnsi"/>
        </w:rPr>
      </w:pPr>
      <w:r>
        <w:rPr>
          <w:rFonts w:cstheme="minorHAnsi"/>
        </w:rPr>
        <w:t>Access rights</w:t>
      </w:r>
      <w:r w:rsidR="00B56E43" w:rsidRPr="008662E5">
        <w:rPr>
          <w:rFonts w:cstheme="minorHAnsi"/>
        </w:rPr>
        <w:t xml:space="preserve"> to Software that is Results shall comprise:</w:t>
      </w:r>
    </w:p>
    <w:p w14:paraId="3ACBFCC4" w14:textId="3B982742" w:rsidR="00B56E43" w:rsidRPr="008662E5" w:rsidRDefault="00F27C9E" w:rsidP="00DF474E">
      <w:pPr>
        <w:pStyle w:val="Aufzhlungszeichen"/>
        <w:rPr>
          <w:rFonts w:eastAsiaTheme="minorEastAsia" w:cstheme="minorHAnsi"/>
          <w:lang w:val="en-GB"/>
        </w:rPr>
      </w:pPr>
      <w:r>
        <w:rPr>
          <w:rFonts w:cstheme="minorHAnsi"/>
          <w:lang w:val="en-GB"/>
        </w:rPr>
        <w:t>Access rights</w:t>
      </w:r>
      <w:r w:rsidR="00B56E43" w:rsidRPr="008662E5">
        <w:rPr>
          <w:rFonts w:cstheme="minorHAnsi"/>
          <w:lang w:val="en-GB"/>
        </w:rPr>
        <w:t xml:space="preserve"> to the Object Code; and, </w:t>
      </w:r>
    </w:p>
    <w:p w14:paraId="3EACCC89" w14:textId="6DF4F52D" w:rsidR="00B56E43" w:rsidRPr="008662E5" w:rsidRDefault="00B56E43" w:rsidP="00DF474E">
      <w:pPr>
        <w:pStyle w:val="Aufzhlungszeichen"/>
        <w:rPr>
          <w:rFonts w:eastAsiaTheme="minorEastAsia" w:cstheme="minorHAnsi"/>
          <w:lang w:val="en-GB"/>
        </w:rPr>
      </w:pPr>
      <w:r w:rsidRPr="008662E5">
        <w:rPr>
          <w:rFonts w:cstheme="minorHAnsi"/>
          <w:lang w:val="en-GB"/>
        </w:rPr>
        <w:t xml:space="preserve">where normal use of such an Object Code requires an API, </w:t>
      </w:r>
      <w:r w:rsidR="00F27C9E">
        <w:rPr>
          <w:rFonts w:cstheme="minorHAnsi"/>
          <w:lang w:val="en-GB"/>
        </w:rPr>
        <w:t>Access rights</w:t>
      </w:r>
      <w:r w:rsidRPr="008662E5">
        <w:rPr>
          <w:rFonts w:cstheme="minorHAnsi"/>
          <w:lang w:val="en-GB"/>
        </w:rPr>
        <w:t xml:space="preserve"> to the Object Code and such an API; and, </w:t>
      </w:r>
    </w:p>
    <w:p w14:paraId="062F7BBD" w14:textId="1841A3DE" w:rsidR="00B56E43" w:rsidRPr="008662E5" w:rsidRDefault="00B56E43" w:rsidP="00DF474E">
      <w:pPr>
        <w:pStyle w:val="Aufzhlungszeichen"/>
        <w:rPr>
          <w:rFonts w:eastAsiaTheme="minorEastAsia" w:cstheme="minorHAnsi"/>
          <w:lang w:val="en-GB"/>
        </w:rPr>
      </w:pPr>
      <w:r w:rsidRPr="008662E5">
        <w:rPr>
          <w:rFonts w:cstheme="minorHAnsi"/>
          <w:lang w:val="en-GB"/>
        </w:rPr>
        <w:t xml:space="preserve">if a Party can show that the execution of its tasks under the Project or the Exploitation of its own Results is technically or legally impossible without </w:t>
      </w:r>
      <w:r w:rsidR="00F27C9E">
        <w:rPr>
          <w:rFonts w:cstheme="minorHAnsi"/>
          <w:lang w:val="en-GB"/>
        </w:rPr>
        <w:t>Access rights</w:t>
      </w:r>
      <w:r w:rsidRPr="008662E5">
        <w:rPr>
          <w:rFonts w:cstheme="minorHAnsi"/>
          <w:lang w:val="en-GB"/>
        </w:rPr>
        <w:t xml:space="preserve"> to the Source Code, </w:t>
      </w:r>
      <w:r w:rsidR="00F27C9E">
        <w:rPr>
          <w:rFonts w:cstheme="minorHAnsi"/>
          <w:lang w:val="en-GB"/>
        </w:rPr>
        <w:t>Access rights</w:t>
      </w:r>
      <w:r w:rsidRPr="008662E5">
        <w:rPr>
          <w:rFonts w:cstheme="minorHAnsi"/>
          <w:lang w:val="en-GB"/>
        </w:rPr>
        <w:t xml:space="preserve"> to the Source Code to the extent necessary.</w:t>
      </w:r>
    </w:p>
    <w:p w14:paraId="66AABE93" w14:textId="77777777" w:rsidR="00B56E43" w:rsidRPr="008662E5" w:rsidRDefault="00B56E43" w:rsidP="00DF474E">
      <w:pPr>
        <w:rPr>
          <w:rFonts w:cstheme="minorHAnsi"/>
        </w:rPr>
      </w:pPr>
      <w:r w:rsidRPr="008662E5">
        <w:rPr>
          <w:rFonts w:cstheme="minorHAnsi"/>
        </w:rPr>
        <w:t>Background shall only be provided in Object Code unless otherwise agreed between the Parties concerned.</w:t>
      </w:r>
    </w:p>
    <w:p w14:paraId="3F5E0118" w14:textId="77777777" w:rsidR="00B56E43" w:rsidRPr="008662E5" w:rsidRDefault="00B56E43" w:rsidP="00892168">
      <w:pPr>
        <w:pStyle w:val="berschrift3"/>
        <w:numPr>
          <w:ilvl w:val="2"/>
          <w:numId w:val="2"/>
        </w:numPr>
      </w:pPr>
      <w:bookmarkStart w:id="256" w:name="_Ref90285906"/>
      <w:r w:rsidRPr="008662E5">
        <w:t>Software license and sublicensing rights</w:t>
      </w:r>
      <w:bookmarkEnd w:id="256"/>
    </w:p>
    <w:p w14:paraId="145CBA95" w14:textId="77777777" w:rsidR="00B56E43" w:rsidRPr="008662E5" w:rsidRDefault="00B56E43" w:rsidP="00892168">
      <w:pPr>
        <w:pStyle w:val="berschrift4"/>
        <w:numPr>
          <w:ilvl w:val="3"/>
          <w:numId w:val="2"/>
        </w:numPr>
        <w:rPr>
          <w:rFonts w:cstheme="minorHAnsi"/>
          <w:bCs w:val="0"/>
        </w:rPr>
      </w:pPr>
      <w:r w:rsidRPr="008662E5">
        <w:rPr>
          <w:rFonts w:cstheme="minorHAnsi"/>
        </w:rPr>
        <w:t>Object Code</w:t>
      </w:r>
    </w:p>
    <w:p w14:paraId="446E96D5" w14:textId="67EC4764" w:rsidR="00B56E43" w:rsidRPr="008662E5" w:rsidRDefault="00B56E43" w:rsidP="00892168">
      <w:pPr>
        <w:pStyle w:val="berschrift5"/>
        <w:numPr>
          <w:ilvl w:val="4"/>
          <w:numId w:val="2"/>
        </w:numPr>
        <w:rPr>
          <w:rFonts w:cstheme="minorHAnsi"/>
        </w:rPr>
      </w:pPr>
      <w:bookmarkStart w:id="257" w:name="_Ref90285778"/>
      <w:r w:rsidRPr="008662E5">
        <w:rPr>
          <w:rFonts w:cstheme="minorHAnsi"/>
        </w:rPr>
        <w:t xml:space="preserve">Results </w:t>
      </w:r>
      <w:r w:rsidR="004C1C03">
        <w:t>-</w:t>
      </w:r>
      <w:r w:rsidRPr="008662E5">
        <w:rPr>
          <w:rFonts w:cstheme="minorHAnsi"/>
        </w:rPr>
        <w:t xml:space="preserve"> Rights of a Party</w:t>
      </w:r>
      <w:bookmarkEnd w:id="257"/>
    </w:p>
    <w:p w14:paraId="619D45C4" w14:textId="620E7765" w:rsidR="00B56E43" w:rsidRPr="008662E5" w:rsidRDefault="00B56E43" w:rsidP="00DF474E">
      <w:pPr>
        <w:rPr>
          <w:rFonts w:cstheme="minorHAnsi"/>
        </w:rPr>
      </w:pPr>
      <w:r w:rsidRPr="008662E5">
        <w:rPr>
          <w:rFonts w:cstheme="minorHAnsi"/>
        </w:rPr>
        <w:t xml:space="preserve">Where a Party has </w:t>
      </w:r>
      <w:r w:rsidR="00F27C9E">
        <w:rPr>
          <w:rFonts w:cstheme="minorHAnsi"/>
        </w:rPr>
        <w:t>Access rights</w:t>
      </w:r>
      <w:r w:rsidRPr="008662E5">
        <w:rPr>
          <w:rFonts w:cstheme="minorHAnsi"/>
        </w:rPr>
        <w:t xml:space="preserve"> to Object Code and/or API that is Results for Exploitation, such Access shall, in addition to the Access for Exploitation foreseen in Section </w:t>
      </w:r>
      <w:r w:rsidR="005906EF" w:rsidRPr="008662E5">
        <w:rPr>
          <w:rFonts w:cstheme="minorHAnsi"/>
        </w:rPr>
        <w:t>9.4</w:t>
      </w:r>
      <w:r w:rsidRPr="008662E5">
        <w:rPr>
          <w:rFonts w:cstheme="minorHAnsi"/>
        </w:rPr>
        <w:t>, as far as Needed for the Exploitation of the Party’s own Results, comprise the right:</w:t>
      </w:r>
    </w:p>
    <w:p w14:paraId="698A489E" w14:textId="77777777" w:rsidR="00B56E43" w:rsidRPr="008662E5" w:rsidRDefault="00B56E43" w:rsidP="00DF474E">
      <w:pPr>
        <w:pStyle w:val="Aufzhlungszeichen"/>
        <w:rPr>
          <w:rFonts w:cstheme="minorHAnsi"/>
        </w:rPr>
      </w:pPr>
      <w:r w:rsidRPr="008662E5">
        <w:rPr>
          <w:rFonts w:cstheme="minorHAnsi"/>
        </w:rPr>
        <w:t xml:space="preserve">to make an agreed number of copies of Object Code and API; and </w:t>
      </w:r>
    </w:p>
    <w:p w14:paraId="7910BC1F" w14:textId="172E552A" w:rsidR="00B56E43" w:rsidRPr="008662E5" w:rsidRDefault="00B56E43" w:rsidP="00DF474E">
      <w:pPr>
        <w:pStyle w:val="Aufzhlungszeichen"/>
        <w:rPr>
          <w:rFonts w:cstheme="minorHAnsi"/>
        </w:rPr>
      </w:pPr>
      <w:r w:rsidRPr="008662E5">
        <w:rPr>
          <w:rFonts w:cstheme="minorHAnsi"/>
        </w:rPr>
        <w:t xml:space="preserve">to distribute, make available, market, sell and offer for sale such Object Code and API </w:t>
      </w:r>
      <w:r w:rsidRPr="008662E5">
        <w:rPr>
          <w:rFonts w:cstheme="minorHAnsi"/>
          <w:highlight w:val="yellow"/>
        </w:rPr>
        <w:t>alone or</w:t>
      </w:r>
      <w:r w:rsidRPr="008662E5">
        <w:rPr>
          <w:rFonts w:cstheme="minorHAnsi"/>
        </w:rPr>
        <w:t xml:space="preserve"> as part of or in connection with products or services of the Party having the </w:t>
      </w:r>
      <w:r w:rsidR="00F27C9E">
        <w:rPr>
          <w:rFonts w:cstheme="minorHAnsi"/>
        </w:rPr>
        <w:t>Access rights</w:t>
      </w:r>
      <w:r w:rsidRPr="008662E5">
        <w:rPr>
          <w:rFonts w:cstheme="minorHAnsi"/>
        </w:rPr>
        <w:t>;</w:t>
      </w:r>
    </w:p>
    <w:p w14:paraId="120DF297" w14:textId="40DB28B3" w:rsidR="00B56E43" w:rsidRPr="008662E5" w:rsidRDefault="00B56E43" w:rsidP="00265E06">
      <w:pPr>
        <w:rPr>
          <w:rFonts w:cstheme="minorHAnsi"/>
        </w:rPr>
      </w:pPr>
      <w:r w:rsidRPr="008662E5">
        <w:rPr>
          <w:rFonts w:cstheme="minorHAnsi"/>
        </w:rPr>
        <w:t xml:space="preserve">provided however that any product, process or service has been developed by the Party having the </w:t>
      </w:r>
      <w:r w:rsidR="00F27C9E">
        <w:rPr>
          <w:rFonts w:cstheme="minorHAnsi"/>
        </w:rPr>
        <w:t>Access rights</w:t>
      </w:r>
      <w:r w:rsidRPr="008662E5">
        <w:rPr>
          <w:rFonts w:cstheme="minorHAnsi"/>
        </w:rPr>
        <w:t xml:space="preserve"> in accordance with its rights to exploit Object Code and API for its own Results.</w:t>
      </w:r>
    </w:p>
    <w:p w14:paraId="3C20521D" w14:textId="4AEFFDF7" w:rsidR="00B56E43" w:rsidRPr="008662E5" w:rsidRDefault="00B56E43" w:rsidP="00DF474E">
      <w:pPr>
        <w:rPr>
          <w:rFonts w:cstheme="minorHAnsi"/>
        </w:rPr>
      </w:pPr>
      <w:r w:rsidRPr="008662E5">
        <w:rPr>
          <w:rFonts w:cstheme="minorHAnsi"/>
        </w:rPr>
        <w:t>If it is intended to use the services of a third party for the purposes of this Section</w:t>
      </w:r>
      <w:r w:rsidR="005906EF" w:rsidRPr="008662E5">
        <w:rPr>
          <w:rFonts w:cstheme="minorHAnsi"/>
        </w:rPr>
        <w:t xml:space="preserve"> 9.8.4.1.1</w:t>
      </w:r>
      <w:r w:rsidRPr="008662E5">
        <w:rPr>
          <w:rFonts w:cstheme="minorHAnsi"/>
        </w:rPr>
        <w:t xml:space="preserve">, the Parties concerned shall agree on the terms thereof with due observance of the interests of the Party granting the </w:t>
      </w:r>
      <w:r w:rsidR="00F27C9E">
        <w:rPr>
          <w:rFonts w:cstheme="minorHAnsi"/>
        </w:rPr>
        <w:t>Access rights</w:t>
      </w:r>
      <w:r w:rsidRPr="008662E5">
        <w:rPr>
          <w:rFonts w:cstheme="minorHAnsi"/>
        </w:rPr>
        <w:t xml:space="preserve"> as set out in Section </w:t>
      </w:r>
      <w:r w:rsidR="00B23A08" w:rsidRPr="008662E5">
        <w:rPr>
          <w:rFonts w:cstheme="minorHAnsi"/>
        </w:rPr>
        <w:t>9.2</w:t>
      </w:r>
      <w:r w:rsidRPr="008662E5">
        <w:rPr>
          <w:rFonts w:cstheme="minorHAnsi"/>
        </w:rPr>
        <w:t xml:space="preserve"> of this Consortium Agreement.</w:t>
      </w:r>
    </w:p>
    <w:p w14:paraId="3EFAF269" w14:textId="77777777" w:rsidR="00B56E43" w:rsidRPr="008662E5" w:rsidRDefault="00B56E43" w:rsidP="00892168">
      <w:pPr>
        <w:pStyle w:val="berschrift5"/>
        <w:numPr>
          <w:ilvl w:val="4"/>
          <w:numId w:val="2"/>
        </w:numPr>
        <w:rPr>
          <w:rFonts w:cstheme="minorHAnsi"/>
        </w:rPr>
      </w:pPr>
      <w:r w:rsidRPr="008662E5">
        <w:rPr>
          <w:rFonts w:cstheme="minorHAnsi"/>
        </w:rPr>
        <w:t>Results - Rights to grant sublicenses to end-users</w:t>
      </w:r>
    </w:p>
    <w:p w14:paraId="3C3271BF" w14:textId="6D278785" w:rsidR="00B56E43" w:rsidRPr="008662E5" w:rsidRDefault="00B56E43" w:rsidP="00DF474E">
      <w:pPr>
        <w:rPr>
          <w:rFonts w:cstheme="minorHAnsi"/>
        </w:rPr>
      </w:pPr>
      <w:r w:rsidRPr="008662E5">
        <w:rPr>
          <w:rFonts w:cstheme="minorHAnsi"/>
        </w:rPr>
        <w:t xml:space="preserve">In addition, </w:t>
      </w:r>
      <w:r w:rsidR="00F27C9E">
        <w:rPr>
          <w:rFonts w:cstheme="minorHAnsi"/>
        </w:rPr>
        <w:t>Access rights</w:t>
      </w:r>
      <w:r w:rsidRPr="008662E5">
        <w:rPr>
          <w:rFonts w:cstheme="minorHAnsi"/>
        </w:rPr>
        <w:t xml:space="preserve"> to Object Code shall, as far as Needed for the Exploitation of the Party’s own Results, comprise the right to grant in the normal course of the relevant trade to end-user customers buying/using the product/services, a sublicense to the extent as necessary for the normal use of the relevant product or service to use the Object Code </w:t>
      </w:r>
      <w:r w:rsidRPr="008662E5">
        <w:rPr>
          <w:rFonts w:cstheme="minorHAnsi"/>
          <w:highlight w:val="yellow"/>
        </w:rPr>
        <w:t>alone or</w:t>
      </w:r>
      <w:r w:rsidRPr="008662E5">
        <w:rPr>
          <w:rFonts w:cstheme="minorHAnsi"/>
        </w:rPr>
        <w:t xml:space="preserve"> as part of or in connection with or integrated into products and services of the Party having the </w:t>
      </w:r>
      <w:r w:rsidR="00F27C9E">
        <w:rPr>
          <w:rFonts w:cstheme="minorHAnsi"/>
        </w:rPr>
        <w:t>Access rights</w:t>
      </w:r>
      <w:r w:rsidRPr="008662E5">
        <w:rPr>
          <w:rFonts w:cstheme="minorHAnsi"/>
        </w:rPr>
        <w:t xml:space="preserve"> and, as far as technically essential: </w:t>
      </w:r>
    </w:p>
    <w:p w14:paraId="764290CA" w14:textId="77777777" w:rsidR="00B56E43" w:rsidRPr="008662E5" w:rsidRDefault="00B56E43" w:rsidP="00DF474E">
      <w:pPr>
        <w:pStyle w:val="Aufzhlungszeichen"/>
        <w:rPr>
          <w:rFonts w:cstheme="minorHAnsi"/>
          <w:lang w:eastAsia="de-DE"/>
        </w:rPr>
      </w:pPr>
      <w:r w:rsidRPr="008662E5">
        <w:rPr>
          <w:rFonts w:cstheme="minorHAnsi"/>
          <w:lang w:eastAsia="de-DE"/>
        </w:rPr>
        <w:t>to maintain such product/service;</w:t>
      </w:r>
    </w:p>
    <w:p w14:paraId="72B97E81" w14:textId="77777777" w:rsidR="00B56E43" w:rsidRPr="008662E5" w:rsidRDefault="00B56E43" w:rsidP="00DF474E">
      <w:pPr>
        <w:pStyle w:val="Aufzhlungszeichen"/>
        <w:rPr>
          <w:rFonts w:cstheme="minorHAnsi"/>
          <w:lang w:eastAsia="de-DE"/>
        </w:rPr>
      </w:pPr>
      <w:r w:rsidRPr="008662E5">
        <w:rPr>
          <w:rFonts w:cstheme="minorHAnsi"/>
          <w:lang w:eastAsia="de-DE"/>
        </w:rPr>
        <w:lastRenderedPageBreak/>
        <w:t xml:space="preserve">to create for its own end-use interacting interoperable </w:t>
      </w:r>
      <w:r w:rsidR="002F276F" w:rsidRPr="008662E5">
        <w:rPr>
          <w:rFonts w:cstheme="minorHAnsi"/>
          <w:lang w:eastAsia="de-DE"/>
        </w:rPr>
        <w:t>S</w:t>
      </w:r>
      <w:r w:rsidRPr="008662E5">
        <w:rPr>
          <w:rFonts w:cstheme="minorHAnsi"/>
          <w:lang w:eastAsia="de-DE"/>
        </w:rPr>
        <w:t>oftware in accordance with the Directive 2009/24/EC of the European Parliament and of the Council of 23 April 2009 on the legal protection of computer programs</w:t>
      </w:r>
      <w:r w:rsidR="001D553C" w:rsidRPr="008662E5">
        <w:rPr>
          <w:rFonts w:cstheme="minorHAnsi"/>
          <w:lang w:eastAsia="de-DE"/>
        </w:rPr>
        <w:t>.</w:t>
      </w:r>
    </w:p>
    <w:p w14:paraId="51371512" w14:textId="77777777" w:rsidR="00B56E43" w:rsidRPr="008662E5" w:rsidRDefault="00B56E43" w:rsidP="00892168">
      <w:pPr>
        <w:pStyle w:val="berschrift5"/>
        <w:numPr>
          <w:ilvl w:val="4"/>
          <w:numId w:val="2"/>
        </w:numPr>
        <w:rPr>
          <w:rFonts w:cstheme="minorHAnsi"/>
        </w:rPr>
      </w:pPr>
      <w:r w:rsidRPr="008662E5">
        <w:rPr>
          <w:rFonts w:cstheme="minorHAnsi"/>
        </w:rPr>
        <w:t>Background</w:t>
      </w:r>
    </w:p>
    <w:p w14:paraId="49303745" w14:textId="2A96935A" w:rsidR="00B56E43" w:rsidRPr="008662E5" w:rsidRDefault="00B56E43" w:rsidP="00DF474E">
      <w:pPr>
        <w:rPr>
          <w:rFonts w:cstheme="minorHAnsi"/>
        </w:rPr>
      </w:pPr>
      <w:r w:rsidRPr="008662E5">
        <w:rPr>
          <w:rFonts w:cstheme="minorHAnsi"/>
        </w:rPr>
        <w:t xml:space="preserve">For the avoidance of doubt, where a Party has </w:t>
      </w:r>
      <w:r w:rsidR="00F27C9E">
        <w:rPr>
          <w:rFonts w:cstheme="minorHAnsi"/>
        </w:rPr>
        <w:t>Access rights</w:t>
      </w:r>
      <w:r w:rsidRPr="008662E5">
        <w:rPr>
          <w:rFonts w:cstheme="minorHAnsi"/>
        </w:rPr>
        <w:t xml:space="preserve"> to Object Code and/or API that is Background for Exploitation, </w:t>
      </w:r>
      <w:r w:rsidR="00F27C9E">
        <w:rPr>
          <w:rFonts w:cstheme="minorHAnsi"/>
        </w:rPr>
        <w:t>Access rights</w:t>
      </w:r>
      <w:r w:rsidRPr="008662E5">
        <w:rPr>
          <w:rFonts w:cstheme="minorHAnsi"/>
        </w:rPr>
        <w:t xml:space="preserve"> exclude the right to sublicense. Such sublicensing rights may, however, be negotiated between the Parties.</w:t>
      </w:r>
    </w:p>
    <w:p w14:paraId="59C522D6" w14:textId="77777777" w:rsidR="00B56E43" w:rsidRPr="00402C75" w:rsidRDefault="00B56E43" w:rsidP="00892168">
      <w:pPr>
        <w:pStyle w:val="berschrift4"/>
        <w:numPr>
          <w:ilvl w:val="3"/>
          <w:numId w:val="2"/>
        </w:numPr>
        <w:rPr>
          <w:rFonts w:ascii="Arial" w:hAnsi="Arial"/>
          <w:b/>
        </w:rPr>
      </w:pPr>
      <w:r w:rsidRPr="00402C75">
        <w:rPr>
          <w:rFonts w:ascii="Arial" w:hAnsi="Arial"/>
          <w:b/>
        </w:rPr>
        <w:t>Source Code</w:t>
      </w:r>
    </w:p>
    <w:p w14:paraId="7AD66499" w14:textId="77777777" w:rsidR="00B56E43" w:rsidRPr="008662E5" w:rsidRDefault="00B56E43" w:rsidP="00892168">
      <w:pPr>
        <w:pStyle w:val="berschrift5"/>
        <w:numPr>
          <w:ilvl w:val="4"/>
          <w:numId w:val="2"/>
        </w:numPr>
        <w:rPr>
          <w:rFonts w:cstheme="minorHAnsi"/>
        </w:rPr>
      </w:pPr>
      <w:bookmarkStart w:id="258" w:name="_Ref90285878"/>
      <w:r w:rsidRPr="008662E5">
        <w:rPr>
          <w:rFonts w:cstheme="minorHAnsi"/>
        </w:rPr>
        <w:t>Results - Rights of a Party</w:t>
      </w:r>
      <w:bookmarkEnd w:id="258"/>
    </w:p>
    <w:p w14:paraId="0DDE4143" w14:textId="28E05A54" w:rsidR="00B56E43" w:rsidRPr="008662E5" w:rsidRDefault="00B56E43" w:rsidP="00DF474E">
      <w:pPr>
        <w:rPr>
          <w:rFonts w:cstheme="minorHAnsi"/>
          <w:i/>
        </w:rPr>
      </w:pPr>
      <w:r w:rsidRPr="008662E5">
        <w:rPr>
          <w:rFonts w:cstheme="minorHAnsi"/>
        </w:rPr>
        <w:t xml:space="preserve">Where, in accordance with Section </w:t>
      </w:r>
      <w:r w:rsidR="00B23A08" w:rsidRPr="008662E5">
        <w:rPr>
          <w:rFonts w:cstheme="minorHAnsi"/>
        </w:rPr>
        <w:t>9.8.3</w:t>
      </w:r>
      <w:r w:rsidRPr="008662E5">
        <w:rPr>
          <w:rFonts w:cstheme="minorHAnsi"/>
        </w:rPr>
        <w:t xml:space="preserve">, a Party has </w:t>
      </w:r>
      <w:r w:rsidR="00F27C9E">
        <w:rPr>
          <w:rFonts w:cstheme="minorHAnsi"/>
        </w:rPr>
        <w:t>Access rights</w:t>
      </w:r>
      <w:r w:rsidRPr="008662E5">
        <w:rPr>
          <w:rFonts w:cstheme="minorHAnsi"/>
        </w:rPr>
        <w:t xml:space="preserve"> to Source Code that is Results for Exploitation, </w:t>
      </w:r>
      <w:r w:rsidR="00F27C9E">
        <w:rPr>
          <w:rFonts w:cstheme="minorHAnsi"/>
        </w:rPr>
        <w:t>Access rights</w:t>
      </w:r>
      <w:r w:rsidRPr="008662E5">
        <w:rPr>
          <w:rFonts w:cstheme="minorHAnsi"/>
        </w:rPr>
        <w:t xml:space="preserve"> to such Source Code, as far as Needed for the Exploitation of the Party’s own Results, shall comprise a worldwide right to use, to make copies, to modify, to develop, to adapt Source Code for research, to create/market a product/process and to create/provide a service.</w:t>
      </w:r>
    </w:p>
    <w:p w14:paraId="227A6E99" w14:textId="3AEF35EB" w:rsidR="00B56E43" w:rsidRPr="008662E5" w:rsidRDefault="00B56E43" w:rsidP="00DF474E">
      <w:pPr>
        <w:rPr>
          <w:rFonts w:cstheme="minorHAnsi"/>
          <w:b/>
        </w:rPr>
      </w:pPr>
      <w:r w:rsidRPr="008662E5">
        <w:rPr>
          <w:rFonts w:cstheme="minorHAnsi"/>
        </w:rPr>
        <w:t xml:space="preserve">If it is intended to use the services of a third party for the purposes of this Section </w:t>
      </w:r>
      <w:r w:rsidR="00B23A08" w:rsidRPr="008662E5">
        <w:rPr>
          <w:rFonts w:cstheme="minorHAnsi"/>
        </w:rPr>
        <w:t>9.8.4.2.1</w:t>
      </w:r>
      <w:r w:rsidRPr="008662E5">
        <w:rPr>
          <w:rFonts w:cstheme="minorHAnsi"/>
        </w:rPr>
        <w:t xml:space="preserve">, the Parties shall agree on the terms thereof, with due observance of the interests of the Party granting the </w:t>
      </w:r>
      <w:r w:rsidR="00F27C9E">
        <w:rPr>
          <w:rFonts w:cstheme="minorHAnsi"/>
        </w:rPr>
        <w:t>Access rights</w:t>
      </w:r>
      <w:r w:rsidRPr="008662E5">
        <w:rPr>
          <w:rFonts w:cstheme="minorHAnsi"/>
        </w:rPr>
        <w:t xml:space="preserve"> as set out in Section </w:t>
      </w:r>
      <w:r w:rsidR="00B23A08" w:rsidRPr="008662E5">
        <w:rPr>
          <w:rFonts w:cstheme="minorHAnsi"/>
        </w:rPr>
        <w:t>9.2</w:t>
      </w:r>
      <w:r w:rsidRPr="008662E5">
        <w:rPr>
          <w:rFonts w:cstheme="minorHAnsi"/>
        </w:rPr>
        <w:t xml:space="preserve"> of this Consortium Agreement.</w:t>
      </w:r>
    </w:p>
    <w:p w14:paraId="4DF1B374" w14:textId="77777777" w:rsidR="00B56E43" w:rsidRPr="008662E5" w:rsidRDefault="00B56E43" w:rsidP="00892168">
      <w:pPr>
        <w:pStyle w:val="berschrift5"/>
        <w:numPr>
          <w:ilvl w:val="4"/>
          <w:numId w:val="2"/>
        </w:numPr>
        <w:rPr>
          <w:rFonts w:cstheme="minorHAnsi"/>
        </w:rPr>
      </w:pPr>
      <w:r w:rsidRPr="008662E5">
        <w:rPr>
          <w:rFonts w:cstheme="minorHAnsi"/>
        </w:rPr>
        <w:t>Results – Rights to grant sublicenses to end-users</w:t>
      </w:r>
    </w:p>
    <w:p w14:paraId="4C7E5B1B" w14:textId="7BF6AC34" w:rsidR="00B56E43" w:rsidRPr="008662E5" w:rsidRDefault="00B56E43" w:rsidP="00DF474E">
      <w:pPr>
        <w:rPr>
          <w:rFonts w:cstheme="minorHAnsi"/>
        </w:rPr>
      </w:pPr>
      <w:r w:rsidRPr="008662E5">
        <w:rPr>
          <w:rFonts w:cstheme="minorHAnsi"/>
        </w:rPr>
        <w:t xml:space="preserve">In addition, </w:t>
      </w:r>
      <w:r w:rsidR="00F27C9E">
        <w:rPr>
          <w:rFonts w:cstheme="minorHAnsi"/>
        </w:rPr>
        <w:t>Access rights</w:t>
      </w:r>
      <w:r w:rsidRPr="008662E5">
        <w:rPr>
          <w:rFonts w:cstheme="minorHAnsi"/>
        </w:rPr>
        <w:t>, as far as Needed for the Exploitation of the Party’s own Results, shall comprise the right to sublicense such Source Code, but solely for purpose of adaptation, error correction, maintenance and/or support of the Software.</w:t>
      </w:r>
    </w:p>
    <w:p w14:paraId="2679FF37" w14:textId="77777777" w:rsidR="00B56E43" w:rsidRPr="008662E5" w:rsidRDefault="00B56E43" w:rsidP="00DF474E">
      <w:pPr>
        <w:rPr>
          <w:rFonts w:cstheme="minorHAnsi"/>
        </w:rPr>
      </w:pPr>
      <w:r w:rsidRPr="008662E5">
        <w:rPr>
          <w:rFonts w:cstheme="minorHAnsi"/>
        </w:rPr>
        <w:t>Further sublicensing of Source Code is explicitly excluded.</w:t>
      </w:r>
    </w:p>
    <w:p w14:paraId="3140A3BE" w14:textId="77777777" w:rsidR="00B56E43" w:rsidRPr="008662E5" w:rsidRDefault="00B56E43" w:rsidP="00892168">
      <w:pPr>
        <w:pStyle w:val="berschrift5"/>
        <w:numPr>
          <w:ilvl w:val="4"/>
          <w:numId w:val="2"/>
        </w:numPr>
        <w:rPr>
          <w:rFonts w:cstheme="minorHAnsi"/>
        </w:rPr>
      </w:pPr>
      <w:r w:rsidRPr="008662E5">
        <w:rPr>
          <w:rFonts w:cstheme="minorHAnsi"/>
        </w:rPr>
        <w:t>Background</w:t>
      </w:r>
    </w:p>
    <w:p w14:paraId="17D683CC" w14:textId="40E8EC70" w:rsidR="00B56E43" w:rsidRPr="008662E5" w:rsidRDefault="00B56E43" w:rsidP="00DF474E">
      <w:pPr>
        <w:rPr>
          <w:rFonts w:cstheme="minorHAnsi"/>
        </w:rPr>
      </w:pPr>
      <w:r w:rsidRPr="008662E5">
        <w:rPr>
          <w:rFonts w:cstheme="minorHAnsi"/>
        </w:rPr>
        <w:t xml:space="preserve">For the avoidance of doubt, where a Party has </w:t>
      </w:r>
      <w:r w:rsidR="00F27C9E">
        <w:rPr>
          <w:rFonts w:cstheme="minorHAnsi"/>
        </w:rPr>
        <w:t>Access rights</w:t>
      </w:r>
      <w:r w:rsidRPr="008662E5">
        <w:rPr>
          <w:rFonts w:cstheme="minorHAnsi"/>
        </w:rPr>
        <w:t xml:space="preserve"> to Source Code that is Background for Exploitation, </w:t>
      </w:r>
      <w:r w:rsidR="00F27C9E">
        <w:rPr>
          <w:rFonts w:cstheme="minorHAnsi"/>
        </w:rPr>
        <w:t>Access rights</w:t>
      </w:r>
      <w:r w:rsidRPr="008662E5">
        <w:rPr>
          <w:rFonts w:cstheme="minorHAnsi"/>
        </w:rPr>
        <w:t xml:space="preserve"> exclude the right to sublicense. Such sublicensing rights may, however, be negotiated between the Parties.</w:t>
      </w:r>
    </w:p>
    <w:p w14:paraId="1B8ADF6F" w14:textId="77777777" w:rsidR="00B56E43" w:rsidRPr="008662E5" w:rsidRDefault="00B56E43" w:rsidP="00892168">
      <w:pPr>
        <w:pStyle w:val="berschrift3"/>
        <w:numPr>
          <w:ilvl w:val="2"/>
          <w:numId w:val="2"/>
        </w:numPr>
      </w:pPr>
      <w:r w:rsidRPr="008662E5">
        <w:t>Specific formalities</w:t>
      </w:r>
    </w:p>
    <w:p w14:paraId="39AA7340" w14:textId="152C2656" w:rsidR="00BA7DC0" w:rsidRPr="008662E5" w:rsidRDefault="00B56E43" w:rsidP="00DC0B07">
      <w:pPr>
        <w:rPr>
          <w:rFonts w:cstheme="minorHAnsi"/>
        </w:rPr>
      </w:pPr>
      <w:r w:rsidRPr="008662E5">
        <w:rPr>
          <w:rFonts w:cstheme="minorHAnsi"/>
        </w:rPr>
        <w:t xml:space="preserve">Each sublicense granted according to the provisions of Section </w:t>
      </w:r>
      <w:r w:rsidR="00B23A08" w:rsidRPr="008662E5">
        <w:rPr>
          <w:rFonts w:cstheme="minorHAnsi"/>
        </w:rPr>
        <w:t>9.8.4</w:t>
      </w:r>
      <w:r w:rsidRPr="008662E5">
        <w:rPr>
          <w:rFonts w:cstheme="minorHAnsi"/>
        </w:rPr>
        <w:t xml:space="preserve"> shall be made by a traceable agreement specifying and protecting the proprietary rights of the Party or Parties concerned.</w:t>
      </w:r>
      <w:bookmarkEnd w:id="236"/>
    </w:p>
    <w:sectPr w:rsidR="00BA7DC0" w:rsidRPr="008662E5" w:rsidSect="009D3696">
      <w:headerReference w:type="default" r:id="rId19"/>
      <w:footerReference w:type="default" r:id="rId2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B60F" w14:textId="77777777" w:rsidR="00196C3D" w:rsidRDefault="00196C3D" w:rsidP="00AC30B3">
      <w:pPr>
        <w:spacing w:before="0" w:after="0" w:line="240" w:lineRule="auto"/>
      </w:pPr>
      <w:r>
        <w:separator/>
      </w:r>
    </w:p>
  </w:endnote>
  <w:endnote w:type="continuationSeparator" w:id="0">
    <w:p w14:paraId="0759A667" w14:textId="77777777" w:rsidR="00196C3D" w:rsidRDefault="00196C3D" w:rsidP="00AC30B3">
      <w:pPr>
        <w:spacing w:before="0" w:after="0" w:line="240" w:lineRule="auto"/>
      </w:pPr>
      <w:r>
        <w:continuationSeparator/>
      </w:r>
    </w:p>
  </w:endnote>
  <w:endnote w:type="continuationNotice" w:id="1">
    <w:p w14:paraId="726A3B95" w14:textId="77777777" w:rsidR="00196C3D" w:rsidRDefault="00196C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ZShuTi">
    <w:altName w:val="方正舒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Frutiger LT Com 45 Light">
    <w:charset w:val="00"/>
    <w:family w:val="swiss"/>
    <w:pitch w:val="variable"/>
    <w:sig w:usb0="800000AF"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A719" w14:textId="77777777" w:rsidR="00D2201A" w:rsidRDefault="00D2201A" w:rsidP="008016E1">
    <w:pPr>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53</w:t>
    </w:r>
    <w:r>
      <w:rPr>
        <w:rStyle w:val="Seitenzahl"/>
      </w:rPr>
      <w:fldChar w:fldCharType="end"/>
    </w:r>
  </w:p>
  <w:p w14:paraId="16E5541C" w14:textId="77777777" w:rsidR="00D2201A" w:rsidRDefault="00D2201A" w:rsidP="008016E1">
    <w:pPr>
      <w:pStyle w:val="Fuzeile"/>
    </w:pPr>
  </w:p>
  <w:p w14:paraId="76D86A78" w14:textId="77777777" w:rsidR="00D2201A" w:rsidRDefault="00D2201A" w:rsidP="008016E1"/>
  <w:p w14:paraId="6779758D" w14:textId="77777777" w:rsidR="00D2201A" w:rsidRDefault="00D2201A" w:rsidP="008016E1"/>
  <w:p w14:paraId="399F9B15" w14:textId="77777777" w:rsidR="00D2201A" w:rsidRDefault="00D2201A" w:rsidP="008016E1"/>
  <w:p w14:paraId="3B0D4DF2" w14:textId="77777777" w:rsidR="00D2201A" w:rsidRDefault="00D2201A" w:rsidP="008016E1"/>
  <w:p w14:paraId="0874042D" w14:textId="77777777" w:rsidR="00D2201A" w:rsidRDefault="00D2201A" w:rsidP="008016E1"/>
  <w:p w14:paraId="65D0DBDB" w14:textId="77777777" w:rsidR="00D2201A" w:rsidRDefault="00D2201A" w:rsidP="008016E1"/>
  <w:p w14:paraId="188F5287" w14:textId="77777777" w:rsidR="00D2201A" w:rsidRDefault="00D2201A" w:rsidP="008016E1"/>
  <w:p w14:paraId="4D5DC315" w14:textId="77777777" w:rsidR="00D2201A" w:rsidRDefault="00D2201A" w:rsidP="008016E1"/>
  <w:p w14:paraId="2111E5C1" w14:textId="77777777" w:rsidR="00D2201A" w:rsidRDefault="00D2201A" w:rsidP="008016E1"/>
  <w:p w14:paraId="46A7F0E2" w14:textId="77777777" w:rsidR="00D2201A" w:rsidRDefault="00D2201A" w:rsidP="008016E1"/>
  <w:p w14:paraId="33D0EACA" w14:textId="77777777" w:rsidR="00D2201A" w:rsidRDefault="00D2201A" w:rsidP="008016E1"/>
  <w:p w14:paraId="70CC154E" w14:textId="77777777" w:rsidR="00D2201A" w:rsidRDefault="00D2201A" w:rsidP="008016E1"/>
  <w:p w14:paraId="605A4DF1" w14:textId="77777777" w:rsidR="00D2201A" w:rsidRDefault="00D2201A" w:rsidP="008016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083184"/>
      <w:docPartObj>
        <w:docPartGallery w:val="Page Numbers (Bottom of Page)"/>
        <w:docPartUnique/>
      </w:docPartObj>
    </w:sdtPr>
    <w:sdtEndPr/>
    <w:sdtContent>
      <w:p w14:paraId="34BC2DFB" w14:textId="14E6101B" w:rsidR="009B6536" w:rsidRDefault="009B6536">
        <w:pPr>
          <w:pStyle w:val="Fuzeile"/>
          <w:jc w:val="center"/>
        </w:pPr>
        <w:r>
          <w:fldChar w:fldCharType="begin"/>
        </w:r>
        <w:r>
          <w:instrText>PAGE   \* MERGEFORMAT</w:instrText>
        </w:r>
        <w:r>
          <w:fldChar w:fldCharType="separate"/>
        </w:r>
        <w:r>
          <w:rPr>
            <w:lang w:val="de-DE"/>
          </w:rPr>
          <w:t>2</w:t>
        </w:r>
        <w:r>
          <w:fldChar w:fldCharType="end"/>
        </w:r>
      </w:p>
    </w:sdtContent>
  </w:sdt>
  <w:p w14:paraId="05B67959" w14:textId="13DF76A6" w:rsidR="00D2201A" w:rsidRPr="002561B9" w:rsidRDefault="00D2201A" w:rsidP="009D3696">
    <w:pPr>
      <w:pStyle w:val="Fuzeile"/>
      <w:jc w:val="lef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5A38" w14:textId="2087295C" w:rsidR="00D2201A" w:rsidRPr="009D3696" w:rsidRDefault="00D2201A" w:rsidP="005656DF">
    <w:pPr>
      <w:pStyle w:val="Fuzeile"/>
      <w:rPr>
        <w:rFonts w:ascii="Arial" w:hAnsi="Arial"/>
        <w:sz w:val="16"/>
      </w:rPr>
    </w:pPr>
    <w:bookmarkStart w:id="259" w:name="_Toc444527613"/>
    <w:bookmarkStart w:id="260" w:name="_Toc455998608"/>
    <w:bookmarkEnd w:id="259"/>
    <w:bookmarkEnd w:id="2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B5BA" w14:textId="77777777" w:rsidR="00196C3D" w:rsidRDefault="00196C3D" w:rsidP="00AC30B3">
      <w:pPr>
        <w:spacing w:before="0" w:after="0" w:line="240" w:lineRule="auto"/>
      </w:pPr>
      <w:r>
        <w:separator/>
      </w:r>
    </w:p>
  </w:footnote>
  <w:footnote w:type="continuationSeparator" w:id="0">
    <w:p w14:paraId="1D4C72F6" w14:textId="77777777" w:rsidR="00196C3D" w:rsidRDefault="00196C3D" w:rsidP="00AC30B3">
      <w:pPr>
        <w:spacing w:before="0" w:after="0" w:line="240" w:lineRule="auto"/>
      </w:pPr>
      <w:r>
        <w:continuationSeparator/>
      </w:r>
    </w:p>
  </w:footnote>
  <w:footnote w:type="continuationNotice" w:id="1">
    <w:p w14:paraId="561749A4" w14:textId="77777777" w:rsidR="00196C3D" w:rsidRDefault="00196C3D">
      <w:pPr>
        <w:spacing w:before="0" w:after="0" w:line="240" w:lineRule="auto"/>
      </w:pPr>
    </w:p>
  </w:footnote>
  <w:footnote w:id="2">
    <w:p w14:paraId="59E7446A" w14:textId="28985E7B" w:rsidR="00C4581E" w:rsidRPr="005B2242" w:rsidRDefault="00C4581E" w:rsidP="00C4581E">
      <w:pPr>
        <w:pStyle w:val="Listenabsatz"/>
        <w:ind w:left="357"/>
        <w:rPr>
          <w:sz w:val="16"/>
          <w:szCs w:val="16"/>
          <w:lang w:val="en-US"/>
        </w:rPr>
      </w:pPr>
      <w:r w:rsidRPr="00612A6F">
        <w:rPr>
          <w:rStyle w:val="Funotenzeichen"/>
          <w:highlight w:val="yellow"/>
        </w:rPr>
        <w:footnoteRef/>
      </w:r>
      <w:r w:rsidRPr="00612A6F">
        <w:rPr>
          <w:highlight w:val="yellow"/>
          <w:lang w:val="en-US"/>
        </w:rPr>
        <w:t xml:space="preserve"> </w:t>
      </w:r>
      <w:r w:rsidRPr="00612A6F">
        <w:rPr>
          <w:sz w:val="16"/>
          <w:szCs w:val="16"/>
          <w:highlight w:val="yellow"/>
          <w:lang w:val="en-US"/>
        </w:rPr>
        <w:t xml:space="preserve">Reason for suggested deviation from DESCA-model here: The Belgian liability law introduced </w:t>
      </w:r>
      <w:r w:rsidRPr="00612A6F">
        <w:rPr>
          <w:b/>
          <w:bCs/>
          <w:sz w:val="16"/>
          <w:szCs w:val="16"/>
          <w:highlight w:val="yellow"/>
          <w:lang w:val="en-US"/>
        </w:rPr>
        <w:t>two</w:t>
      </w:r>
      <w:r w:rsidRPr="00612A6F">
        <w:rPr>
          <w:sz w:val="16"/>
          <w:szCs w:val="16"/>
          <w:highlight w:val="yellow"/>
          <w:lang w:val="en-US"/>
        </w:rPr>
        <w:t xml:space="preserve"> major changes: </w:t>
      </w:r>
      <w:r w:rsidRPr="00612A6F">
        <w:rPr>
          <w:rFonts w:eastAsia="Times New Roman"/>
          <w:sz w:val="16"/>
          <w:szCs w:val="16"/>
          <w:highlight w:val="yellow"/>
          <w:lang w:val="en-US"/>
        </w:rPr>
        <w:t xml:space="preserve">Abolishing the immunity of liability of auxiliary persons (which is addressed by new DESCA CA wording) and </w:t>
      </w:r>
      <w:r w:rsidR="00D0651A" w:rsidRPr="00612A6F">
        <w:rPr>
          <w:rFonts w:eastAsia="Times New Roman"/>
          <w:sz w:val="16"/>
          <w:szCs w:val="16"/>
          <w:highlight w:val="yellow"/>
          <w:lang w:val="en-US"/>
        </w:rPr>
        <w:t>a</w:t>
      </w:r>
      <w:r w:rsidRPr="00612A6F">
        <w:rPr>
          <w:rFonts w:eastAsia="Times New Roman"/>
          <w:sz w:val="16"/>
          <w:szCs w:val="16"/>
          <w:highlight w:val="yellow"/>
          <w:lang w:val="en-US"/>
        </w:rPr>
        <w:t xml:space="preserve">bolishing </w:t>
      </w:r>
      <w:r w:rsidR="00D0651A" w:rsidRPr="00612A6F">
        <w:rPr>
          <w:rFonts w:eastAsia="Times New Roman"/>
          <w:sz w:val="16"/>
          <w:szCs w:val="16"/>
          <w:highlight w:val="yellow"/>
          <w:lang w:val="en-US"/>
        </w:rPr>
        <w:t xml:space="preserve">the principle of claiming </w:t>
      </w:r>
      <w:r w:rsidRPr="00612A6F">
        <w:rPr>
          <w:rFonts w:eastAsia="Times New Roman"/>
          <w:sz w:val="16"/>
          <w:szCs w:val="16"/>
          <w:highlight w:val="yellow"/>
          <w:lang w:val="en-US"/>
        </w:rPr>
        <w:t xml:space="preserve">breach of contract on </w:t>
      </w:r>
      <w:r w:rsidR="00D0651A" w:rsidRPr="00612A6F">
        <w:rPr>
          <w:rFonts w:eastAsia="Times New Roman"/>
          <w:sz w:val="16"/>
          <w:szCs w:val="16"/>
          <w:highlight w:val="yellow"/>
          <w:lang w:val="en-US"/>
        </w:rPr>
        <w:t xml:space="preserve">a </w:t>
      </w:r>
      <w:r w:rsidRPr="00612A6F">
        <w:rPr>
          <w:rFonts w:eastAsia="Times New Roman"/>
          <w:sz w:val="16"/>
          <w:szCs w:val="16"/>
          <w:highlight w:val="yellow"/>
          <w:lang w:val="en-US"/>
        </w:rPr>
        <w:t xml:space="preserve">contractual liability basis only. </w:t>
      </w:r>
      <w:r w:rsidR="00612A6F" w:rsidRPr="00612A6F">
        <w:rPr>
          <w:rFonts w:eastAsia="Times New Roman"/>
          <w:sz w:val="16"/>
          <w:szCs w:val="16"/>
          <w:highlight w:val="yellow"/>
          <w:lang w:val="en-US"/>
        </w:rPr>
        <w:t>Thus, it is suggested to address the extra-contractual claims as well.</w:t>
      </w:r>
      <w:r w:rsidRPr="00612A6F">
        <w:rPr>
          <w:sz w:val="16"/>
          <w:szCs w:val="16"/>
          <w:highlight w:val="yellow"/>
          <w:lang w:val="en-US"/>
        </w:rPr>
        <w:t>“</w:t>
      </w:r>
    </w:p>
  </w:footnote>
  <w:footnote w:id="3">
    <w:p w14:paraId="28241D20" w14:textId="3558A152" w:rsidR="008C2F2D" w:rsidRPr="00820B55" w:rsidRDefault="008C2F2D" w:rsidP="008C2F2D">
      <w:pPr>
        <w:pStyle w:val="Kommentartext"/>
        <w:rPr>
          <w:sz w:val="16"/>
          <w:szCs w:val="16"/>
          <w:highlight w:val="yellow"/>
        </w:rPr>
      </w:pPr>
      <w:r>
        <w:rPr>
          <w:rStyle w:val="Funotenzeichen"/>
        </w:rPr>
        <w:footnoteRef/>
      </w:r>
      <w:r>
        <w:t xml:space="preserve"> </w:t>
      </w:r>
      <w:r w:rsidRPr="00820B55">
        <w:rPr>
          <w:sz w:val="16"/>
          <w:szCs w:val="16"/>
          <w:highlight w:val="yellow"/>
        </w:rPr>
        <w:t xml:space="preserve">See p. 16 of </w:t>
      </w:r>
      <w:r w:rsidRPr="00820B55">
        <w:rPr>
          <w:b/>
          <w:bCs/>
          <w:sz w:val="16"/>
          <w:szCs w:val="16"/>
          <w:highlight w:val="yellow"/>
        </w:rPr>
        <w:t xml:space="preserve">Horizon Europe Work Programme 2026-2027, </w:t>
      </w:r>
      <w:r w:rsidRPr="00820B55">
        <w:rPr>
          <w:i/>
          <w:iCs/>
          <w:sz w:val="16"/>
          <w:szCs w:val="16"/>
          <w:highlight w:val="yellow"/>
        </w:rPr>
        <w:t>2. Marie Skłodowska-Curie Actions (European Commission Decision C(2025) 8493 of 11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0A58" w14:textId="77777777" w:rsidR="00D2201A" w:rsidRDefault="006E20B9" w:rsidP="008016E1">
    <w:pPr>
      <w:pStyle w:val="Kopfzeile"/>
    </w:pPr>
    <w:r>
      <w:pict w14:anchorId="1C36B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4F55B699" w14:textId="77777777" w:rsidR="00D2201A" w:rsidRDefault="00D2201A" w:rsidP="008016E1"/>
  <w:p w14:paraId="264AE340" w14:textId="77777777" w:rsidR="00D2201A" w:rsidRDefault="00D2201A" w:rsidP="008016E1"/>
  <w:p w14:paraId="21FCD5A9" w14:textId="77777777" w:rsidR="00D2201A" w:rsidRDefault="00D2201A" w:rsidP="008016E1"/>
  <w:p w14:paraId="7B9D6BD7" w14:textId="77777777" w:rsidR="00D2201A" w:rsidRDefault="00D2201A" w:rsidP="008016E1"/>
  <w:p w14:paraId="613F00D4" w14:textId="77777777" w:rsidR="00D2201A" w:rsidRDefault="00D2201A" w:rsidP="008016E1"/>
  <w:p w14:paraId="490FAA3E" w14:textId="77777777" w:rsidR="00D2201A" w:rsidRDefault="00D2201A" w:rsidP="008016E1"/>
  <w:p w14:paraId="7902F592" w14:textId="77777777" w:rsidR="00D2201A" w:rsidRDefault="00D2201A" w:rsidP="008016E1"/>
  <w:p w14:paraId="0193D535" w14:textId="77777777" w:rsidR="00D2201A" w:rsidRDefault="00D2201A" w:rsidP="008016E1"/>
  <w:p w14:paraId="1F670CC6" w14:textId="77777777" w:rsidR="00D2201A" w:rsidRDefault="00D2201A" w:rsidP="008016E1"/>
  <w:p w14:paraId="4F61DC73" w14:textId="77777777" w:rsidR="00D2201A" w:rsidRDefault="00D2201A" w:rsidP="008016E1"/>
  <w:p w14:paraId="785308EB" w14:textId="77777777" w:rsidR="00D2201A" w:rsidRDefault="00D2201A" w:rsidP="008016E1"/>
  <w:p w14:paraId="248A1F80" w14:textId="77777777" w:rsidR="00D2201A" w:rsidRDefault="00D2201A" w:rsidP="008016E1"/>
  <w:p w14:paraId="61E73C5A" w14:textId="77777777" w:rsidR="00D2201A" w:rsidRDefault="00D2201A" w:rsidP="008016E1"/>
  <w:p w14:paraId="7F033424" w14:textId="77777777" w:rsidR="00D2201A" w:rsidRDefault="00D2201A" w:rsidP="008016E1"/>
  <w:p w14:paraId="38F4350D" w14:textId="77777777" w:rsidR="00D2201A" w:rsidRDefault="00D2201A" w:rsidP="008016E1"/>
  <w:p w14:paraId="0BA403D3" w14:textId="77777777" w:rsidR="00D2201A" w:rsidRDefault="00D2201A" w:rsidP="008016E1"/>
  <w:p w14:paraId="2E336FCC" w14:textId="77777777" w:rsidR="00D2201A" w:rsidRDefault="00D2201A" w:rsidP="008016E1"/>
  <w:p w14:paraId="0654BD27" w14:textId="77777777" w:rsidR="00D2201A" w:rsidRDefault="00D2201A" w:rsidP="008016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F34B" w14:textId="152261BC" w:rsidR="00D2201A" w:rsidRPr="006A0079" w:rsidRDefault="00D2201A" w:rsidP="009D3696">
    <w:pPr>
      <w:pStyle w:val="Kopfzeile"/>
      <w:tabs>
        <w:tab w:val="left" w:pos="343"/>
      </w:tabs>
      <w:jc w:val="left"/>
    </w:pPr>
    <w:r>
      <w:rPr>
        <w:noProof/>
        <w:lang w:eastAsia="de-DE"/>
      </w:rPr>
      <w:tab/>
    </w:r>
    <w:r>
      <w:rPr>
        <w:noProof/>
        <w:lang w:eastAsia="de-DE"/>
      </w:rPr>
      <w:tab/>
      <w:t>[</w:t>
    </w:r>
    <w:r w:rsidRPr="0046110B">
      <w:rPr>
        <w:noProof/>
        <w:highlight w:val="yellow"/>
        <w:lang w:eastAsia="de-DE"/>
      </w:rPr>
      <w:t>ACRONYM OF PROJECT</w:t>
    </w:r>
    <w:r>
      <w:rPr>
        <w:noProof/>
        <w:lang w:eastAsia="de-DE"/>
      </w:rPr>
      <w:t>]</w:t>
    </w:r>
    <w:r w:rsidRPr="00EA7AF5">
      <w:rPr>
        <w:noProof/>
        <w:lang w:eastAsia="de-DE"/>
      </w:rPr>
      <w:t xml:space="preserve"> </w:t>
    </w:r>
    <w:r w:rsidR="003451AE">
      <w:rPr>
        <w:noProof/>
        <w:lang w:eastAsia="de-DE"/>
      </w:rPr>
      <w:t xml:space="preserve">MSCA </w:t>
    </w:r>
    <w:r w:rsidRPr="00EA7AF5">
      <w:rPr>
        <w:noProof/>
        <w:lang w:eastAsia="de-DE"/>
      </w:rPr>
      <w:t>Consortium Agreement</w:t>
    </w:r>
    <w:r w:rsidR="003451AE">
      <w:rPr>
        <w:noProof/>
        <w:lang w:eastAsia="de-DE"/>
      </w:rPr>
      <w:t xml:space="preserve"> 2</w:t>
    </w:r>
    <w:r w:rsidR="00AD09BE">
      <w:rPr>
        <w:noProof/>
        <w:lang w:eastAsia="de-DE"/>
      </w:rPr>
      <w:t>.</w:t>
    </w:r>
    <w:r w:rsidR="003451AE">
      <w:rPr>
        <w:noProof/>
        <w:lang w:eastAsia="de-DE"/>
      </w:rPr>
      <w:t>0</w:t>
    </w:r>
    <w:r w:rsidRPr="00EA7AF5">
      <w:rPr>
        <w:noProof/>
        <w:lang w:eastAsia="de-DE"/>
      </w:rPr>
      <w:t xml:space="preserve">, </w:t>
    </w:r>
    <w:r>
      <w:rPr>
        <w:noProof/>
        <w:lang w:eastAsia="de-DE"/>
      </w:rPr>
      <w:t>v</w:t>
    </w:r>
    <w:r w:rsidRPr="00EA7AF5">
      <w:rPr>
        <w:noProof/>
        <w:lang w:eastAsia="de-DE"/>
      </w:rPr>
      <w:t>ersion</w:t>
    </w:r>
    <w:r>
      <w:rPr>
        <w:noProof/>
        <w:lang w:eastAsia="de-DE"/>
      </w:rPr>
      <w:t xml:space="preserve"> [</w:t>
    </w:r>
    <w:r w:rsidRPr="0046110B">
      <w:rPr>
        <w:noProof/>
        <w:highlight w:val="yellow"/>
        <w:lang w:eastAsia="de-DE"/>
      </w:rPr>
      <w:t>X</w:t>
    </w:r>
    <w:r>
      <w:rPr>
        <w:noProof/>
        <w:lang w:eastAsia="de-DE"/>
      </w:rPr>
      <w:t>],</w:t>
    </w:r>
    <w:r w:rsidRPr="002C6F5A">
      <w:rPr>
        <w:noProof/>
        <w:lang w:eastAsia="de-DE"/>
      </w:rPr>
      <w:t xml:space="preserve"> </w:t>
    </w:r>
    <w:r>
      <w:rPr>
        <w:noProof/>
        <w:lang w:eastAsia="de-DE"/>
      </w:rPr>
      <w:t>[</w:t>
    </w:r>
    <w:r w:rsidRPr="0046110B">
      <w:rPr>
        <w:noProof/>
        <w:highlight w:val="yellow"/>
        <w:lang w:eastAsia="de-DE"/>
      </w:rPr>
      <w:t>DATE</w:t>
    </w:r>
    <w:r>
      <w:rPr>
        <w:noProof/>
        <w:lang w:eastAsia="de-D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613B" w14:textId="77777777" w:rsidR="003451AE" w:rsidRDefault="003451AE">
    <w:pPr>
      <w:ind w:left="567" w:hanging="567"/>
    </w:pPr>
    <w:r>
      <w:t>[ACRONYM OF PROJECT] MSCA Consortium Agreement 2:0, version [X], [DATE]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54DA" w14:textId="3DA99CD0" w:rsidR="00D2201A" w:rsidRDefault="00D2201A" w:rsidP="005656DF">
    <w:pPr>
      <w:pStyle w:val="Kopfzeile"/>
    </w:pPr>
    <w:r>
      <w:rPr>
        <w:noProof/>
        <w:lang w:eastAsia="de-DE"/>
      </w:rPr>
      <w:t>[</w:t>
    </w:r>
    <w:r w:rsidRPr="0046110B">
      <w:rPr>
        <w:noProof/>
        <w:highlight w:val="yellow"/>
        <w:lang w:eastAsia="de-DE"/>
      </w:rPr>
      <w:t>ACRONYM OF PROJECT</w:t>
    </w:r>
    <w:r>
      <w:rPr>
        <w:noProof/>
        <w:lang w:eastAsia="de-DE"/>
      </w:rPr>
      <w:t>]</w:t>
    </w:r>
    <w:r w:rsidRPr="00EA7AF5">
      <w:rPr>
        <w:noProof/>
        <w:lang w:eastAsia="de-DE"/>
      </w:rPr>
      <w:t xml:space="preserve"> Consortium Agreement, version</w:t>
    </w:r>
    <w:r>
      <w:rPr>
        <w:noProof/>
        <w:lang w:eastAsia="de-DE"/>
      </w:rPr>
      <w:t xml:space="preserve"> [</w:t>
    </w:r>
    <w:r w:rsidRPr="0046110B">
      <w:rPr>
        <w:noProof/>
        <w:highlight w:val="yellow"/>
        <w:lang w:eastAsia="de-DE"/>
      </w:rPr>
      <w:t>X</w:t>
    </w:r>
    <w:r>
      <w:rPr>
        <w:noProof/>
        <w:lang w:eastAsia="de-DE"/>
      </w:rPr>
      <w:t>],</w:t>
    </w:r>
    <w:r w:rsidRPr="002C6F5A">
      <w:rPr>
        <w:noProof/>
        <w:lang w:eastAsia="de-DE"/>
      </w:rPr>
      <w:t xml:space="preserve"> </w:t>
    </w:r>
    <w:r>
      <w:rPr>
        <w:noProof/>
        <w:lang w:eastAsia="de-DE"/>
      </w:rPr>
      <w:t>[</w:t>
    </w:r>
    <w:r w:rsidRPr="0046110B">
      <w:rPr>
        <w:noProof/>
        <w:highlight w:val="yellow"/>
        <w:lang w:eastAsia="de-DE"/>
      </w:rPr>
      <w:t>DATE</w:t>
    </w:r>
    <w:r>
      <w:rPr>
        <w:noProof/>
        <w:lang w:eastAsia="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145108"/>
    <w:multiLevelType w:val="hybridMultilevel"/>
    <w:tmpl w:val="BC7EC9D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08FA20B7"/>
    <w:multiLevelType w:val="hybridMultilevel"/>
    <w:tmpl w:val="BC6CF14C"/>
    <w:lvl w:ilvl="0" w:tplc="C9962E2C">
      <w:start w:val="1"/>
      <w:numFmt w:val="bullet"/>
      <w:lvlText w:val="-"/>
      <w:lvlJc w:val="left"/>
      <w:pPr>
        <w:ind w:left="717" w:hanging="360"/>
      </w:pPr>
      <w:rPr>
        <w:rFonts w:ascii="Aptos" w:eastAsia="Aptos" w:hAnsi="Aptos" w:cs="Times New Roman"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start w:val="1"/>
      <w:numFmt w:val="bullet"/>
      <w:lvlText w:val=""/>
      <w:lvlJc w:val="left"/>
      <w:pPr>
        <w:ind w:left="2877" w:hanging="360"/>
      </w:pPr>
      <w:rPr>
        <w:rFonts w:ascii="Symbol" w:hAnsi="Symbol" w:hint="default"/>
      </w:rPr>
    </w:lvl>
    <w:lvl w:ilvl="4" w:tplc="04070003">
      <w:start w:val="1"/>
      <w:numFmt w:val="bullet"/>
      <w:lvlText w:val="o"/>
      <w:lvlJc w:val="left"/>
      <w:pPr>
        <w:ind w:left="3597" w:hanging="360"/>
      </w:pPr>
      <w:rPr>
        <w:rFonts w:ascii="Courier New" w:hAnsi="Courier New" w:cs="Courier New" w:hint="default"/>
      </w:rPr>
    </w:lvl>
    <w:lvl w:ilvl="5" w:tplc="04070005">
      <w:start w:val="1"/>
      <w:numFmt w:val="bullet"/>
      <w:lvlText w:val=""/>
      <w:lvlJc w:val="left"/>
      <w:pPr>
        <w:ind w:left="4317" w:hanging="360"/>
      </w:pPr>
      <w:rPr>
        <w:rFonts w:ascii="Wingdings" w:hAnsi="Wingdings" w:hint="default"/>
      </w:rPr>
    </w:lvl>
    <w:lvl w:ilvl="6" w:tplc="04070001">
      <w:start w:val="1"/>
      <w:numFmt w:val="bullet"/>
      <w:lvlText w:val=""/>
      <w:lvlJc w:val="left"/>
      <w:pPr>
        <w:ind w:left="5037" w:hanging="360"/>
      </w:pPr>
      <w:rPr>
        <w:rFonts w:ascii="Symbol" w:hAnsi="Symbol" w:hint="default"/>
      </w:rPr>
    </w:lvl>
    <w:lvl w:ilvl="7" w:tplc="04070003">
      <w:start w:val="1"/>
      <w:numFmt w:val="bullet"/>
      <w:lvlText w:val="o"/>
      <w:lvlJc w:val="left"/>
      <w:pPr>
        <w:ind w:left="5757" w:hanging="360"/>
      </w:pPr>
      <w:rPr>
        <w:rFonts w:ascii="Courier New" w:hAnsi="Courier New" w:cs="Courier New" w:hint="default"/>
      </w:rPr>
    </w:lvl>
    <w:lvl w:ilvl="8" w:tplc="04070005">
      <w:start w:val="1"/>
      <w:numFmt w:val="bullet"/>
      <w:lvlText w:val=""/>
      <w:lvlJc w:val="left"/>
      <w:pPr>
        <w:ind w:left="6477" w:hanging="360"/>
      </w:pPr>
      <w:rPr>
        <w:rFonts w:ascii="Wingdings" w:hAnsi="Wingdings" w:hint="default"/>
      </w:rPr>
    </w:lvl>
  </w:abstractNum>
  <w:abstractNum w:abstractNumId="3" w15:restartNumberingAfterBreak="0">
    <w:nsid w:val="0C1E0A15"/>
    <w:multiLevelType w:val="hybridMultilevel"/>
    <w:tmpl w:val="E898B1E4"/>
    <w:lvl w:ilvl="0" w:tplc="ABF2E3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71751"/>
    <w:multiLevelType w:val="hybridMultilevel"/>
    <w:tmpl w:val="76481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D902F6"/>
    <w:multiLevelType w:val="multilevel"/>
    <w:tmpl w:val="1402E02E"/>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0F3FFE"/>
    <w:multiLevelType w:val="hybridMultilevel"/>
    <w:tmpl w:val="92322E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5521C73"/>
    <w:multiLevelType w:val="hybridMultilevel"/>
    <w:tmpl w:val="E84C52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18C39DB"/>
    <w:multiLevelType w:val="hybridMultilevel"/>
    <w:tmpl w:val="72C2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5F2459"/>
    <w:multiLevelType w:val="hybridMultilevel"/>
    <w:tmpl w:val="2A101DB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D000F3F"/>
    <w:multiLevelType w:val="hybridMultilevel"/>
    <w:tmpl w:val="4A062634"/>
    <w:lvl w:ilvl="0" w:tplc="5FA49A9C">
      <w:start w:val="1"/>
      <w:numFmt w:val="bullet"/>
      <w:pStyle w:val="Aufzhlungszeichen"/>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196BB9"/>
    <w:multiLevelType w:val="hybridMultilevel"/>
    <w:tmpl w:val="D3E485C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4" w15:restartNumberingAfterBreak="0">
    <w:nsid w:val="43666B38"/>
    <w:multiLevelType w:val="multilevel"/>
    <w:tmpl w:val="E74A8EF8"/>
    <w:lvl w:ilvl="0">
      <w:start w:val="1"/>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b/>
        <w:bCs w:val="0"/>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5"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6087294"/>
    <w:multiLevelType w:val="hybridMultilevel"/>
    <w:tmpl w:val="C4FA3744"/>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2E0DE2"/>
    <w:multiLevelType w:val="hybridMultilevel"/>
    <w:tmpl w:val="7996F430"/>
    <w:lvl w:ilvl="0" w:tplc="23887F44">
      <w:start w:val="1"/>
      <w:numFmt w:val="lowerLetter"/>
      <w:lvlText w:val="%1)"/>
      <w:lvlJc w:val="left"/>
      <w:pPr>
        <w:ind w:left="360" w:hanging="360"/>
      </w:pPr>
    </w:lvl>
    <w:lvl w:ilvl="1" w:tplc="CA443072" w:tentative="1">
      <w:start w:val="1"/>
      <w:numFmt w:val="lowerLetter"/>
      <w:lvlText w:val="%2."/>
      <w:lvlJc w:val="left"/>
      <w:pPr>
        <w:ind w:left="1080" w:hanging="360"/>
      </w:pPr>
    </w:lvl>
    <w:lvl w:ilvl="2" w:tplc="D5E89BD8" w:tentative="1">
      <w:start w:val="1"/>
      <w:numFmt w:val="lowerRoman"/>
      <w:lvlText w:val="%3."/>
      <w:lvlJc w:val="right"/>
      <w:pPr>
        <w:ind w:left="1800" w:hanging="180"/>
      </w:pPr>
    </w:lvl>
    <w:lvl w:ilvl="3" w:tplc="1D26AAE2" w:tentative="1">
      <w:start w:val="1"/>
      <w:numFmt w:val="decimal"/>
      <w:lvlText w:val="%4."/>
      <w:lvlJc w:val="left"/>
      <w:pPr>
        <w:ind w:left="2520" w:hanging="360"/>
      </w:pPr>
    </w:lvl>
    <w:lvl w:ilvl="4" w:tplc="34089AF0" w:tentative="1">
      <w:start w:val="1"/>
      <w:numFmt w:val="lowerLetter"/>
      <w:lvlText w:val="%5."/>
      <w:lvlJc w:val="left"/>
      <w:pPr>
        <w:ind w:left="3240" w:hanging="360"/>
      </w:pPr>
    </w:lvl>
    <w:lvl w:ilvl="5" w:tplc="64CA257E" w:tentative="1">
      <w:start w:val="1"/>
      <w:numFmt w:val="lowerRoman"/>
      <w:lvlText w:val="%6."/>
      <w:lvlJc w:val="right"/>
      <w:pPr>
        <w:ind w:left="3960" w:hanging="180"/>
      </w:pPr>
    </w:lvl>
    <w:lvl w:ilvl="6" w:tplc="9A08C40E" w:tentative="1">
      <w:start w:val="1"/>
      <w:numFmt w:val="decimal"/>
      <w:lvlText w:val="%7."/>
      <w:lvlJc w:val="left"/>
      <w:pPr>
        <w:ind w:left="4680" w:hanging="360"/>
      </w:pPr>
    </w:lvl>
    <w:lvl w:ilvl="7" w:tplc="06AE8E14" w:tentative="1">
      <w:start w:val="1"/>
      <w:numFmt w:val="lowerLetter"/>
      <w:lvlText w:val="%8."/>
      <w:lvlJc w:val="left"/>
      <w:pPr>
        <w:ind w:left="5400" w:hanging="360"/>
      </w:pPr>
    </w:lvl>
    <w:lvl w:ilvl="8" w:tplc="34BC8516" w:tentative="1">
      <w:start w:val="1"/>
      <w:numFmt w:val="lowerRoman"/>
      <w:lvlText w:val="%9."/>
      <w:lvlJc w:val="right"/>
      <w:pPr>
        <w:ind w:left="6120" w:hanging="180"/>
      </w:pPr>
    </w:lvl>
  </w:abstractNum>
  <w:abstractNum w:abstractNumId="18"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3745BD6"/>
    <w:multiLevelType w:val="hybridMultilevel"/>
    <w:tmpl w:val="192AB8B4"/>
    <w:lvl w:ilvl="0" w:tplc="8FBE0E0A">
      <w:start w:val="9"/>
      <w:numFmt w:val="bullet"/>
      <w:lvlText w:val="-"/>
      <w:lvlJc w:val="left"/>
      <w:pPr>
        <w:ind w:left="1070" w:hanging="360"/>
      </w:pPr>
      <w:rPr>
        <w:rFonts w:ascii="Arial" w:eastAsia="SimSun" w:hAnsi="Arial" w:cs="Aria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20" w15:restartNumberingAfterBreak="0">
    <w:nsid w:val="5F906291"/>
    <w:multiLevelType w:val="hybridMultilevel"/>
    <w:tmpl w:val="5744227C"/>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E02B7B"/>
    <w:multiLevelType w:val="hybridMultilevel"/>
    <w:tmpl w:val="AEAEE56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70F2323C"/>
    <w:multiLevelType w:val="multilevel"/>
    <w:tmpl w:val="138EA08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4828" w:hanging="576"/>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1004"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786D4DF8"/>
    <w:multiLevelType w:val="hybridMultilevel"/>
    <w:tmpl w:val="A3321E38"/>
    <w:lvl w:ilvl="0" w:tplc="C51AEB6E">
      <w:start w:val="4"/>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EFB48F5"/>
    <w:multiLevelType w:val="hybridMultilevel"/>
    <w:tmpl w:val="483221D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8336135">
    <w:abstractNumId w:val="22"/>
  </w:num>
  <w:num w:numId="2" w16cid:durableId="603610952">
    <w:abstractNumId w:val="22"/>
  </w:num>
  <w:num w:numId="3" w16cid:durableId="1338577696">
    <w:abstractNumId w:val="12"/>
  </w:num>
  <w:num w:numId="4" w16cid:durableId="2132674080">
    <w:abstractNumId w:val="6"/>
  </w:num>
  <w:num w:numId="5" w16cid:durableId="496655698">
    <w:abstractNumId w:val="15"/>
  </w:num>
  <w:num w:numId="6" w16cid:durableId="2069106897">
    <w:abstractNumId w:val="17"/>
  </w:num>
  <w:num w:numId="7" w16cid:durableId="1532181181">
    <w:abstractNumId w:val="18"/>
  </w:num>
  <w:num w:numId="8" w16cid:durableId="2071465498">
    <w:abstractNumId w:val="8"/>
  </w:num>
  <w:num w:numId="9" w16cid:durableId="1453478528">
    <w:abstractNumId w:val="24"/>
  </w:num>
  <w:num w:numId="10" w16cid:durableId="27221440">
    <w:abstractNumId w:val="10"/>
  </w:num>
  <w:num w:numId="11" w16cid:durableId="1543637303">
    <w:abstractNumId w:val="0"/>
  </w:num>
  <w:num w:numId="12" w16cid:durableId="127359001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9986653">
    <w:abstractNumId w:val="23"/>
  </w:num>
  <w:num w:numId="14" w16cid:durableId="347217889">
    <w:abstractNumId w:val="16"/>
  </w:num>
  <w:num w:numId="15" w16cid:durableId="202519722">
    <w:abstractNumId w:val="11"/>
  </w:num>
  <w:num w:numId="16" w16cid:durableId="1620525122">
    <w:abstractNumId w:val="19"/>
  </w:num>
  <w:num w:numId="17" w16cid:durableId="1453667401">
    <w:abstractNumId w:val="4"/>
  </w:num>
  <w:num w:numId="18" w16cid:durableId="1181898041">
    <w:abstractNumId w:val="9"/>
  </w:num>
  <w:num w:numId="19" w16cid:durableId="1633710539">
    <w:abstractNumId w:val="20"/>
  </w:num>
  <w:num w:numId="20" w16cid:durableId="42797630">
    <w:abstractNumId w:val="25"/>
  </w:num>
  <w:num w:numId="21" w16cid:durableId="673340372">
    <w:abstractNumId w:val="7"/>
  </w:num>
  <w:num w:numId="22" w16cid:durableId="2117141217">
    <w:abstractNumId w:val="5"/>
  </w:num>
  <w:num w:numId="23" w16cid:durableId="1278633455">
    <w:abstractNumId w:val="1"/>
  </w:num>
  <w:num w:numId="24" w16cid:durableId="284778063">
    <w:abstractNumId w:val="13"/>
  </w:num>
  <w:num w:numId="25" w16cid:durableId="1341661124">
    <w:abstractNumId w:val="21"/>
  </w:num>
  <w:num w:numId="26" w16cid:durableId="567033615">
    <w:abstractNumId w:val="14"/>
  </w:num>
  <w:num w:numId="27" w16cid:durableId="2081515503">
    <w:abstractNumId w:val="2"/>
  </w:num>
  <w:num w:numId="28" w16cid:durableId="19089836">
    <w:abstractNumId w:val="3"/>
  </w:num>
  <w:num w:numId="29" w16cid:durableId="12703522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2815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de-DE" w:vendorID="64" w:dllVersion="4096" w:nlCheck="1" w:checkStyle="0"/>
  <w:activeWritingStyle w:appName="MSWord" w:lang="en-IE" w:vendorID="64" w:dllVersion="4096" w:nlCheck="1" w:checkStyle="0"/>
  <w:activeWritingStyle w:appName="MSWord" w:lang="es-ES" w:vendorID="64" w:dllVersion="4096" w:nlCheck="1" w:checkStyle="0"/>
  <w:activeWritingStyle w:appName="MSWord" w:lang="en-IE" w:vendorID="64" w:dllVersion="0"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8A0"/>
    <w:rsid w:val="000020FA"/>
    <w:rsid w:val="00003EDC"/>
    <w:rsid w:val="000052BD"/>
    <w:rsid w:val="00005789"/>
    <w:rsid w:val="00006174"/>
    <w:rsid w:val="0000724F"/>
    <w:rsid w:val="00007E7B"/>
    <w:rsid w:val="000114D7"/>
    <w:rsid w:val="00011BD6"/>
    <w:rsid w:val="0001230D"/>
    <w:rsid w:val="0001360F"/>
    <w:rsid w:val="00013D93"/>
    <w:rsid w:val="000157EA"/>
    <w:rsid w:val="00015C6D"/>
    <w:rsid w:val="00016E76"/>
    <w:rsid w:val="000172C6"/>
    <w:rsid w:val="000175FB"/>
    <w:rsid w:val="00020261"/>
    <w:rsid w:val="00020AA5"/>
    <w:rsid w:val="00021020"/>
    <w:rsid w:val="0002244D"/>
    <w:rsid w:val="000236A6"/>
    <w:rsid w:val="00023DC4"/>
    <w:rsid w:val="0002516A"/>
    <w:rsid w:val="00025467"/>
    <w:rsid w:val="00025C24"/>
    <w:rsid w:val="00026870"/>
    <w:rsid w:val="00027DDE"/>
    <w:rsid w:val="00027EC6"/>
    <w:rsid w:val="000314C0"/>
    <w:rsid w:val="00031597"/>
    <w:rsid w:val="00031929"/>
    <w:rsid w:val="00032115"/>
    <w:rsid w:val="00032EFC"/>
    <w:rsid w:val="0003438D"/>
    <w:rsid w:val="00037020"/>
    <w:rsid w:val="00037A52"/>
    <w:rsid w:val="000407FC"/>
    <w:rsid w:val="00041599"/>
    <w:rsid w:val="000420DD"/>
    <w:rsid w:val="0004212A"/>
    <w:rsid w:val="0004222D"/>
    <w:rsid w:val="00042D4B"/>
    <w:rsid w:val="00043918"/>
    <w:rsid w:val="00046A54"/>
    <w:rsid w:val="0005137E"/>
    <w:rsid w:val="00051C00"/>
    <w:rsid w:val="00051CB9"/>
    <w:rsid w:val="00052FED"/>
    <w:rsid w:val="00053928"/>
    <w:rsid w:val="00053995"/>
    <w:rsid w:val="00053E5E"/>
    <w:rsid w:val="000541ED"/>
    <w:rsid w:val="00054BCE"/>
    <w:rsid w:val="00054F71"/>
    <w:rsid w:val="0005554A"/>
    <w:rsid w:val="00057023"/>
    <w:rsid w:val="00057707"/>
    <w:rsid w:val="00057D09"/>
    <w:rsid w:val="000600B3"/>
    <w:rsid w:val="00060398"/>
    <w:rsid w:val="000609B2"/>
    <w:rsid w:val="0006500C"/>
    <w:rsid w:val="00065A99"/>
    <w:rsid w:val="0006714A"/>
    <w:rsid w:val="000720A8"/>
    <w:rsid w:val="0007222F"/>
    <w:rsid w:val="00072A87"/>
    <w:rsid w:val="00072B17"/>
    <w:rsid w:val="0007330C"/>
    <w:rsid w:val="00073619"/>
    <w:rsid w:val="000736FC"/>
    <w:rsid w:val="000738AF"/>
    <w:rsid w:val="000765D4"/>
    <w:rsid w:val="00076764"/>
    <w:rsid w:val="00076C6E"/>
    <w:rsid w:val="0008087A"/>
    <w:rsid w:val="000816AD"/>
    <w:rsid w:val="00084E57"/>
    <w:rsid w:val="000868DC"/>
    <w:rsid w:val="00090261"/>
    <w:rsid w:val="0009060E"/>
    <w:rsid w:val="00090848"/>
    <w:rsid w:val="00091E23"/>
    <w:rsid w:val="0009486A"/>
    <w:rsid w:val="00095FA8"/>
    <w:rsid w:val="0009776B"/>
    <w:rsid w:val="00097C08"/>
    <w:rsid w:val="000A034B"/>
    <w:rsid w:val="000A16DC"/>
    <w:rsid w:val="000A290B"/>
    <w:rsid w:val="000A2A94"/>
    <w:rsid w:val="000A2C86"/>
    <w:rsid w:val="000A2E7C"/>
    <w:rsid w:val="000A3124"/>
    <w:rsid w:val="000A4BEB"/>
    <w:rsid w:val="000A5518"/>
    <w:rsid w:val="000A6E78"/>
    <w:rsid w:val="000A7471"/>
    <w:rsid w:val="000B032E"/>
    <w:rsid w:val="000B15AD"/>
    <w:rsid w:val="000B21B2"/>
    <w:rsid w:val="000B3BDA"/>
    <w:rsid w:val="000B3E5C"/>
    <w:rsid w:val="000B44FE"/>
    <w:rsid w:val="000B4643"/>
    <w:rsid w:val="000B4D67"/>
    <w:rsid w:val="000B53E4"/>
    <w:rsid w:val="000B61B9"/>
    <w:rsid w:val="000B65E0"/>
    <w:rsid w:val="000B65E7"/>
    <w:rsid w:val="000B72A7"/>
    <w:rsid w:val="000B76A3"/>
    <w:rsid w:val="000B79DE"/>
    <w:rsid w:val="000C0A75"/>
    <w:rsid w:val="000C15DB"/>
    <w:rsid w:val="000C183A"/>
    <w:rsid w:val="000C3FE4"/>
    <w:rsid w:val="000C4667"/>
    <w:rsid w:val="000C4D75"/>
    <w:rsid w:val="000C51EC"/>
    <w:rsid w:val="000C7ABD"/>
    <w:rsid w:val="000C7C96"/>
    <w:rsid w:val="000D0DA0"/>
    <w:rsid w:val="000D228B"/>
    <w:rsid w:val="000D29A8"/>
    <w:rsid w:val="000D33D4"/>
    <w:rsid w:val="000D4ABB"/>
    <w:rsid w:val="000D5739"/>
    <w:rsid w:val="000D5942"/>
    <w:rsid w:val="000D6370"/>
    <w:rsid w:val="000D65B2"/>
    <w:rsid w:val="000D7655"/>
    <w:rsid w:val="000E4022"/>
    <w:rsid w:val="000E5363"/>
    <w:rsid w:val="000E71ED"/>
    <w:rsid w:val="000E7987"/>
    <w:rsid w:val="000E7AFB"/>
    <w:rsid w:val="000F07A7"/>
    <w:rsid w:val="000F09A2"/>
    <w:rsid w:val="000F09BE"/>
    <w:rsid w:val="000F0B97"/>
    <w:rsid w:val="000F2C4B"/>
    <w:rsid w:val="000F68F0"/>
    <w:rsid w:val="00101A02"/>
    <w:rsid w:val="00102BB4"/>
    <w:rsid w:val="0010457D"/>
    <w:rsid w:val="00105243"/>
    <w:rsid w:val="0010533D"/>
    <w:rsid w:val="00107959"/>
    <w:rsid w:val="0011003F"/>
    <w:rsid w:val="00111D3F"/>
    <w:rsid w:val="00111E74"/>
    <w:rsid w:val="00112DBA"/>
    <w:rsid w:val="00113A32"/>
    <w:rsid w:val="001142C9"/>
    <w:rsid w:val="001142E0"/>
    <w:rsid w:val="00116062"/>
    <w:rsid w:val="00116373"/>
    <w:rsid w:val="00117D79"/>
    <w:rsid w:val="001203B9"/>
    <w:rsid w:val="001212E2"/>
    <w:rsid w:val="00121838"/>
    <w:rsid w:val="00121BCC"/>
    <w:rsid w:val="00122571"/>
    <w:rsid w:val="00122D4A"/>
    <w:rsid w:val="00124856"/>
    <w:rsid w:val="001250D8"/>
    <w:rsid w:val="00125976"/>
    <w:rsid w:val="0012628E"/>
    <w:rsid w:val="0012675D"/>
    <w:rsid w:val="001303F5"/>
    <w:rsid w:val="001311CA"/>
    <w:rsid w:val="0013153A"/>
    <w:rsid w:val="00137FA1"/>
    <w:rsid w:val="00141401"/>
    <w:rsid w:val="0014148C"/>
    <w:rsid w:val="00141516"/>
    <w:rsid w:val="001426EE"/>
    <w:rsid w:val="001428C2"/>
    <w:rsid w:val="00142E73"/>
    <w:rsid w:val="00143031"/>
    <w:rsid w:val="00143797"/>
    <w:rsid w:val="00144326"/>
    <w:rsid w:val="00144EF1"/>
    <w:rsid w:val="00145BB9"/>
    <w:rsid w:val="00145BCD"/>
    <w:rsid w:val="00150691"/>
    <w:rsid w:val="00150EC5"/>
    <w:rsid w:val="001576FC"/>
    <w:rsid w:val="001578FA"/>
    <w:rsid w:val="0015797C"/>
    <w:rsid w:val="00163B28"/>
    <w:rsid w:val="00164DA5"/>
    <w:rsid w:val="0017119C"/>
    <w:rsid w:val="00173564"/>
    <w:rsid w:val="00173BB7"/>
    <w:rsid w:val="00174E5A"/>
    <w:rsid w:val="00175865"/>
    <w:rsid w:val="00177576"/>
    <w:rsid w:val="00177775"/>
    <w:rsid w:val="0018038A"/>
    <w:rsid w:val="001822A1"/>
    <w:rsid w:val="001834C9"/>
    <w:rsid w:val="00183E53"/>
    <w:rsid w:val="001842D0"/>
    <w:rsid w:val="001846FA"/>
    <w:rsid w:val="00186E17"/>
    <w:rsid w:val="00187CCB"/>
    <w:rsid w:val="0019010B"/>
    <w:rsid w:val="001903A9"/>
    <w:rsid w:val="00190FD1"/>
    <w:rsid w:val="00190FE2"/>
    <w:rsid w:val="001925AB"/>
    <w:rsid w:val="001941CB"/>
    <w:rsid w:val="0019510A"/>
    <w:rsid w:val="00196C3D"/>
    <w:rsid w:val="001A16D8"/>
    <w:rsid w:val="001A1EDE"/>
    <w:rsid w:val="001A2516"/>
    <w:rsid w:val="001A35E1"/>
    <w:rsid w:val="001A400A"/>
    <w:rsid w:val="001A486F"/>
    <w:rsid w:val="001A553B"/>
    <w:rsid w:val="001A5EFB"/>
    <w:rsid w:val="001A6277"/>
    <w:rsid w:val="001A6B65"/>
    <w:rsid w:val="001A6BA2"/>
    <w:rsid w:val="001A77E7"/>
    <w:rsid w:val="001B0258"/>
    <w:rsid w:val="001B11FA"/>
    <w:rsid w:val="001B3E87"/>
    <w:rsid w:val="001B5A05"/>
    <w:rsid w:val="001B6ED7"/>
    <w:rsid w:val="001C1713"/>
    <w:rsid w:val="001C23EE"/>
    <w:rsid w:val="001C25D2"/>
    <w:rsid w:val="001C44D3"/>
    <w:rsid w:val="001C6C05"/>
    <w:rsid w:val="001C7759"/>
    <w:rsid w:val="001C79C3"/>
    <w:rsid w:val="001D0077"/>
    <w:rsid w:val="001D0F28"/>
    <w:rsid w:val="001D23F1"/>
    <w:rsid w:val="001D2FEA"/>
    <w:rsid w:val="001D553C"/>
    <w:rsid w:val="001D55B7"/>
    <w:rsid w:val="001D56BE"/>
    <w:rsid w:val="001D6244"/>
    <w:rsid w:val="001D6B76"/>
    <w:rsid w:val="001D74CF"/>
    <w:rsid w:val="001E019F"/>
    <w:rsid w:val="001E0592"/>
    <w:rsid w:val="001E0E01"/>
    <w:rsid w:val="001E2280"/>
    <w:rsid w:val="001E30DC"/>
    <w:rsid w:val="001E33F9"/>
    <w:rsid w:val="001E3958"/>
    <w:rsid w:val="001E3BAC"/>
    <w:rsid w:val="001E4062"/>
    <w:rsid w:val="001E41A5"/>
    <w:rsid w:val="001E7D91"/>
    <w:rsid w:val="001F1B88"/>
    <w:rsid w:val="001F3938"/>
    <w:rsid w:val="001F498C"/>
    <w:rsid w:val="001F4C33"/>
    <w:rsid w:val="001F59B5"/>
    <w:rsid w:val="001F691F"/>
    <w:rsid w:val="001F7B52"/>
    <w:rsid w:val="00200123"/>
    <w:rsid w:val="0020015E"/>
    <w:rsid w:val="00201483"/>
    <w:rsid w:val="0020223E"/>
    <w:rsid w:val="00202DC6"/>
    <w:rsid w:val="00203A0F"/>
    <w:rsid w:val="00203F75"/>
    <w:rsid w:val="0020471D"/>
    <w:rsid w:val="00204FE1"/>
    <w:rsid w:val="0020551A"/>
    <w:rsid w:val="00206339"/>
    <w:rsid w:val="00207B3C"/>
    <w:rsid w:val="002108D5"/>
    <w:rsid w:val="00211A4D"/>
    <w:rsid w:val="002144AF"/>
    <w:rsid w:val="002154F2"/>
    <w:rsid w:val="00215AB5"/>
    <w:rsid w:val="002161A1"/>
    <w:rsid w:val="00216231"/>
    <w:rsid w:val="002170B7"/>
    <w:rsid w:val="00217838"/>
    <w:rsid w:val="002178DD"/>
    <w:rsid w:val="00217EB1"/>
    <w:rsid w:val="00220AC7"/>
    <w:rsid w:val="0022156B"/>
    <w:rsid w:val="00221997"/>
    <w:rsid w:val="00222CAF"/>
    <w:rsid w:val="002236E5"/>
    <w:rsid w:val="002239A7"/>
    <w:rsid w:val="00224974"/>
    <w:rsid w:val="00225378"/>
    <w:rsid w:val="0022585E"/>
    <w:rsid w:val="00225CC4"/>
    <w:rsid w:val="00226F5C"/>
    <w:rsid w:val="0023044F"/>
    <w:rsid w:val="00231761"/>
    <w:rsid w:val="00231E08"/>
    <w:rsid w:val="00232EBD"/>
    <w:rsid w:val="00233B45"/>
    <w:rsid w:val="00236899"/>
    <w:rsid w:val="00237F08"/>
    <w:rsid w:val="002401E4"/>
    <w:rsid w:val="00241C46"/>
    <w:rsid w:val="0024490F"/>
    <w:rsid w:val="00246873"/>
    <w:rsid w:val="00250F93"/>
    <w:rsid w:val="002511EA"/>
    <w:rsid w:val="00252134"/>
    <w:rsid w:val="00253B44"/>
    <w:rsid w:val="00253D7B"/>
    <w:rsid w:val="002557E4"/>
    <w:rsid w:val="00255B73"/>
    <w:rsid w:val="0026091D"/>
    <w:rsid w:val="002615F8"/>
    <w:rsid w:val="002616F4"/>
    <w:rsid w:val="0026241A"/>
    <w:rsid w:val="00262586"/>
    <w:rsid w:val="00263574"/>
    <w:rsid w:val="00263C08"/>
    <w:rsid w:val="002646C7"/>
    <w:rsid w:val="00264B90"/>
    <w:rsid w:val="00265B94"/>
    <w:rsid w:val="00265E06"/>
    <w:rsid w:val="002663F2"/>
    <w:rsid w:val="002668EB"/>
    <w:rsid w:val="00266C17"/>
    <w:rsid w:val="00270365"/>
    <w:rsid w:val="00271A14"/>
    <w:rsid w:val="00272530"/>
    <w:rsid w:val="002737B7"/>
    <w:rsid w:val="00273860"/>
    <w:rsid w:val="00275904"/>
    <w:rsid w:val="00276BE4"/>
    <w:rsid w:val="00277408"/>
    <w:rsid w:val="002804AA"/>
    <w:rsid w:val="00280684"/>
    <w:rsid w:val="00282A6C"/>
    <w:rsid w:val="00282D3E"/>
    <w:rsid w:val="002833BB"/>
    <w:rsid w:val="00283B65"/>
    <w:rsid w:val="00283CEE"/>
    <w:rsid w:val="00284818"/>
    <w:rsid w:val="002849D5"/>
    <w:rsid w:val="00284E16"/>
    <w:rsid w:val="002851F3"/>
    <w:rsid w:val="00285D7C"/>
    <w:rsid w:val="00286531"/>
    <w:rsid w:val="002877F8"/>
    <w:rsid w:val="002878B9"/>
    <w:rsid w:val="002900A6"/>
    <w:rsid w:val="0029085F"/>
    <w:rsid w:val="0029104D"/>
    <w:rsid w:val="00291C24"/>
    <w:rsid w:val="00292B78"/>
    <w:rsid w:val="0029453C"/>
    <w:rsid w:val="00295DB7"/>
    <w:rsid w:val="002A01A8"/>
    <w:rsid w:val="002A2E5C"/>
    <w:rsid w:val="002A3548"/>
    <w:rsid w:val="002A4466"/>
    <w:rsid w:val="002A4BF6"/>
    <w:rsid w:val="002A5FA5"/>
    <w:rsid w:val="002A6805"/>
    <w:rsid w:val="002A7D48"/>
    <w:rsid w:val="002B0025"/>
    <w:rsid w:val="002B00B5"/>
    <w:rsid w:val="002B10B1"/>
    <w:rsid w:val="002B13F4"/>
    <w:rsid w:val="002B30CC"/>
    <w:rsid w:val="002B3A49"/>
    <w:rsid w:val="002B3A95"/>
    <w:rsid w:val="002B483F"/>
    <w:rsid w:val="002B542B"/>
    <w:rsid w:val="002B5C93"/>
    <w:rsid w:val="002B738F"/>
    <w:rsid w:val="002B7AD8"/>
    <w:rsid w:val="002B7C06"/>
    <w:rsid w:val="002B7CB7"/>
    <w:rsid w:val="002B7E8F"/>
    <w:rsid w:val="002C0E11"/>
    <w:rsid w:val="002C143F"/>
    <w:rsid w:val="002C1722"/>
    <w:rsid w:val="002C1C02"/>
    <w:rsid w:val="002C1C91"/>
    <w:rsid w:val="002C3457"/>
    <w:rsid w:val="002C45CA"/>
    <w:rsid w:val="002C4BD0"/>
    <w:rsid w:val="002C4E7C"/>
    <w:rsid w:val="002C4EB5"/>
    <w:rsid w:val="002C63F2"/>
    <w:rsid w:val="002C65EB"/>
    <w:rsid w:val="002C6771"/>
    <w:rsid w:val="002C6F5A"/>
    <w:rsid w:val="002D0C5D"/>
    <w:rsid w:val="002D0D82"/>
    <w:rsid w:val="002D13CF"/>
    <w:rsid w:val="002D1761"/>
    <w:rsid w:val="002D18DB"/>
    <w:rsid w:val="002D2313"/>
    <w:rsid w:val="002D38A1"/>
    <w:rsid w:val="002D3B71"/>
    <w:rsid w:val="002D3E2C"/>
    <w:rsid w:val="002D3EAE"/>
    <w:rsid w:val="002D4386"/>
    <w:rsid w:val="002D4924"/>
    <w:rsid w:val="002D55A4"/>
    <w:rsid w:val="002E1DD8"/>
    <w:rsid w:val="002E336A"/>
    <w:rsid w:val="002E38D1"/>
    <w:rsid w:val="002E3F98"/>
    <w:rsid w:val="002E4074"/>
    <w:rsid w:val="002E7626"/>
    <w:rsid w:val="002F0588"/>
    <w:rsid w:val="002F06A9"/>
    <w:rsid w:val="002F0E2C"/>
    <w:rsid w:val="002F276F"/>
    <w:rsid w:val="002F2AF6"/>
    <w:rsid w:val="002F35FD"/>
    <w:rsid w:val="002F38F7"/>
    <w:rsid w:val="002F4B65"/>
    <w:rsid w:val="002F59D7"/>
    <w:rsid w:val="002F69DB"/>
    <w:rsid w:val="002F7F2E"/>
    <w:rsid w:val="00302B99"/>
    <w:rsid w:val="0030319B"/>
    <w:rsid w:val="00303305"/>
    <w:rsid w:val="00303994"/>
    <w:rsid w:val="00305B70"/>
    <w:rsid w:val="00307C82"/>
    <w:rsid w:val="00307D9E"/>
    <w:rsid w:val="00307FAB"/>
    <w:rsid w:val="0031291B"/>
    <w:rsid w:val="00312B26"/>
    <w:rsid w:val="0031405F"/>
    <w:rsid w:val="00314E91"/>
    <w:rsid w:val="00315449"/>
    <w:rsid w:val="003156AE"/>
    <w:rsid w:val="00315B7D"/>
    <w:rsid w:val="00315E92"/>
    <w:rsid w:val="00316E86"/>
    <w:rsid w:val="00317EF4"/>
    <w:rsid w:val="003202F5"/>
    <w:rsid w:val="00320512"/>
    <w:rsid w:val="00320864"/>
    <w:rsid w:val="00320919"/>
    <w:rsid w:val="00322323"/>
    <w:rsid w:val="00322442"/>
    <w:rsid w:val="003225A2"/>
    <w:rsid w:val="0032426B"/>
    <w:rsid w:val="003263AC"/>
    <w:rsid w:val="0032655D"/>
    <w:rsid w:val="003271F2"/>
    <w:rsid w:val="00330808"/>
    <w:rsid w:val="003324A3"/>
    <w:rsid w:val="00332627"/>
    <w:rsid w:val="003326D4"/>
    <w:rsid w:val="003347CA"/>
    <w:rsid w:val="0033531C"/>
    <w:rsid w:val="00335923"/>
    <w:rsid w:val="00336089"/>
    <w:rsid w:val="003360AD"/>
    <w:rsid w:val="00336E27"/>
    <w:rsid w:val="0033710A"/>
    <w:rsid w:val="00337C26"/>
    <w:rsid w:val="00337E7C"/>
    <w:rsid w:val="00340486"/>
    <w:rsid w:val="0034068D"/>
    <w:rsid w:val="003412D7"/>
    <w:rsid w:val="00341C3B"/>
    <w:rsid w:val="003428F6"/>
    <w:rsid w:val="00343DE2"/>
    <w:rsid w:val="003451AE"/>
    <w:rsid w:val="0035003D"/>
    <w:rsid w:val="0035011B"/>
    <w:rsid w:val="00350D15"/>
    <w:rsid w:val="003520A7"/>
    <w:rsid w:val="0035244E"/>
    <w:rsid w:val="003524F3"/>
    <w:rsid w:val="003539AB"/>
    <w:rsid w:val="0035623C"/>
    <w:rsid w:val="0035652D"/>
    <w:rsid w:val="003565F3"/>
    <w:rsid w:val="00360A01"/>
    <w:rsid w:val="00361D92"/>
    <w:rsid w:val="00363647"/>
    <w:rsid w:val="003655BA"/>
    <w:rsid w:val="00365E8D"/>
    <w:rsid w:val="003663FB"/>
    <w:rsid w:val="0036658F"/>
    <w:rsid w:val="00366D67"/>
    <w:rsid w:val="00367080"/>
    <w:rsid w:val="00367BE2"/>
    <w:rsid w:val="00370262"/>
    <w:rsid w:val="003716FF"/>
    <w:rsid w:val="0037250E"/>
    <w:rsid w:val="00372922"/>
    <w:rsid w:val="00372C63"/>
    <w:rsid w:val="0037545F"/>
    <w:rsid w:val="003771BD"/>
    <w:rsid w:val="003807EE"/>
    <w:rsid w:val="003818A5"/>
    <w:rsid w:val="00383D8A"/>
    <w:rsid w:val="0038439D"/>
    <w:rsid w:val="00384D30"/>
    <w:rsid w:val="0038642F"/>
    <w:rsid w:val="003864D0"/>
    <w:rsid w:val="00386996"/>
    <w:rsid w:val="00390947"/>
    <w:rsid w:val="003911D8"/>
    <w:rsid w:val="0039139C"/>
    <w:rsid w:val="00392353"/>
    <w:rsid w:val="00393683"/>
    <w:rsid w:val="003938B7"/>
    <w:rsid w:val="003940E7"/>
    <w:rsid w:val="00394CA5"/>
    <w:rsid w:val="0039513F"/>
    <w:rsid w:val="00395CDE"/>
    <w:rsid w:val="003973C0"/>
    <w:rsid w:val="00397521"/>
    <w:rsid w:val="003A002B"/>
    <w:rsid w:val="003A197A"/>
    <w:rsid w:val="003A31BB"/>
    <w:rsid w:val="003A4CDE"/>
    <w:rsid w:val="003A4F8A"/>
    <w:rsid w:val="003A613C"/>
    <w:rsid w:val="003A6182"/>
    <w:rsid w:val="003A6E61"/>
    <w:rsid w:val="003A7880"/>
    <w:rsid w:val="003A7CF3"/>
    <w:rsid w:val="003B0009"/>
    <w:rsid w:val="003B01AD"/>
    <w:rsid w:val="003B01F7"/>
    <w:rsid w:val="003B02A1"/>
    <w:rsid w:val="003B0462"/>
    <w:rsid w:val="003B0A10"/>
    <w:rsid w:val="003B10AD"/>
    <w:rsid w:val="003B31DE"/>
    <w:rsid w:val="003B323F"/>
    <w:rsid w:val="003B32CA"/>
    <w:rsid w:val="003B361D"/>
    <w:rsid w:val="003B4101"/>
    <w:rsid w:val="003B4DAF"/>
    <w:rsid w:val="003B4E47"/>
    <w:rsid w:val="003B5491"/>
    <w:rsid w:val="003B5F91"/>
    <w:rsid w:val="003B6122"/>
    <w:rsid w:val="003B65B6"/>
    <w:rsid w:val="003B7193"/>
    <w:rsid w:val="003B7F83"/>
    <w:rsid w:val="003C0C13"/>
    <w:rsid w:val="003C1348"/>
    <w:rsid w:val="003C181B"/>
    <w:rsid w:val="003C3A9C"/>
    <w:rsid w:val="003C3EED"/>
    <w:rsid w:val="003C4B25"/>
    <w:rsid w:val="003C5684"/>
    <w:rsid w:val="003D18A7"/>
    <w:rsid w:val="003D21BD"/>
    <w:rsid w:val="003D31E2"/>
    <w:rsid w:val="003D3501"/>
    <w:rsid w:val="003D3E1E"/>
    <w:rsid w:val="003D3F4D"/>
    <w:rsid w:val="003D4825"/>
    <w:rsid w:val="003D5401"/>
    <w:rsid w:val="003D68C2"/>
    <w:rsid w:val="003E024A"/>
    <w:rsid w:val="003E0BA7"/>
    <w:rsid w:val="003E549E"/>
    <w:rsid w:val="003E562E"/>
    <w:rsid w:val="003E5A52"/>
    <w:rsid w:val="003E5CE6"/>
    <w:rsid w:val="003E618B"/>
    <w:rsid w:val="003E7378"/>
    <w:rsid w:val="003E7AEC"/>
    <w:rsid w:val="003F136F"/>
    <w:rsid w:val="003F19B6"/>
    <w:rsid w:val="003F34A9"/>
    <w:rsid w:val="003F5BAE"/>
    <w:rsid w:val="003F5E56"/>
    <w:rsid w:val="0040026C"/>
    <w:rsid w:val="00400D2E"/>
    <w:rsid w:val="00402105"/>
    <w:rsid w:val="00402C75"/>
    <w:rsid w:val="0040475C"/>
    <w:rsid w:val="00404E21"/>
    <w:rsid w:val="004062F4"/>
    <w:rsid w:val="00407FD9"/>
    <w:rsid w:val="004109D5"/>
    <w:rsid w:val="00410AEE"/>
    <w:rsid w:val="00411497"/>
    <w:rsid w:val="00411AA0"/>
    <w:rsid w:val="0041227D"/>
    <w:rsid w:val="00412380"/>
    <w:rsid w:val="00412855"/>
    <w:rsid w:val="00413869"/>
    <w:rsid w:val="00413E52"/>
    <w:rsid w:val="0041450C"/>
    <w:rsid w:val="00414C48"/>
    <w:rsid w:val="00415BB3"/>
    <w:rsid w:val="004164ED"/>
    <w:rsid w:val="004179CF"/>
    <w:rsid w:val="004222EA"/>
    <w:rsid w:val="0042286B"/>
    <w:rsid w:val="00423330"/>
    <w:rsid w:val="00423A7A"/>
    <w:rsid w:val="004240B0"/>
    <w:rsid w:val="00424A1F"/>
    <w:rsid w:val="00424BEE"/>
    <w:rsid w:val="00425102"/>
    <w:rsid w:val="00425BF5"/>
    <w:rsid w:val="00426D57"/>
    <w:rsid w:val="00427ECD"/>
    <w:rsid w:val="0043014C"/>
    <w:rsid w:val="00432800"/>
    <w:rsid w:val="00433382"/>
    <w:rsid w:val="00433547"/>
    <w:rsid w:val="00433B1A"/>
    <w:rsid w:val="00435DA0"/>
    <w:rsid w:val="00437E59"/>
    <w:rsid w:val="00440430"/>
    <w:rsid w:val="00440B75"/>
    <w:rsid w:val="00441F83"/>
    <w:rsid w:val="00442B10"/>
    <w:rsid w:val="00442B8B"/>
    <w:rsid w:val="00442F6B"/>
    <w:rsid w:val="0044477E"/>
    <w:rsid w:val="00446323"/>
    <w:rsid w:val="004464DF"/>
    <w:rsid w:val="004468D5"/>
    <w:rsid w:val="00446E11"/>
    <w:rsid w:val="004479BE"/>
    <w:rsid w:val="00450844"/>
    <w:rsid w:val="00450851"/>
    <w:rsid w:val="00451232"/>
    <w:rsid w:val="00451265"/>
    <w:rsid w:val="00451DC7"/>
    <w:rsid w:val="00452F41"/>
    <w:rsid w:val="00453ED0"/>
    <w:rsid w:val="00454039"/>
    <w:rsid w:val="00454C89"/>
    <w:rsid w:val="00456E01"/>
    <w:rsid w:val="00456FE4"/>
    <w:rsid w:val="00457917"/>
    <w:rsid w:val="004604A0"/>
    <w:rsid w:val="0046110B"/>
    <w:rsid w:val="00462722"/>
    <w:rsid w:val="004629C9"/>
    <w:rsid w:val="00463C7F"/>
    <w:rsid w:val="00465786"/>
    <w:rsid w:val="00465DCA"/>
    <w:rsid w:val="0046686E"/>
    <w:rsid w:val="00470723"/>
    <w:rsid w:val="0047349C"/>
    <w:rsid w:val="004764EF"/>
    <w:rsid w:val="00476FD9"/>
    <w:rsid w:val="0048042A"/>
    <w:rsid w:val="004819AB"/>
    <w:rsid w:val="004830C6"/>
    <w:rsid w:val="00483971"/>
    <w:rsid w:val="00484950"/>
    <w:rsid w:val="00485028"/>
    <w:rsid w:val="00485D8B"/>
    <w:rsid w:val="00490D16"/>
    <w:rsid w:val="00494106"/>
    <w:rsid w:val="00495229"/>
    <w:rsid w:val="004952D6"/>
    <w:rsid w:val="0049572E"/>
    <w:rsid w:val="00495838"/>
    <w:rsid w:val="00495A42"/>
    <w:rsid w:val="00495E5C"/>
    <w:rsid w:val="00495E7F"/>
    <w:rsid w:val="00496906"/>
    <w:rsid w:val="00496AC5"/>
    <w:rsid w:val="00496CC7"/>
    <w:rsid w:val="00496F1B"/>
    <w:rsid w:val="0049785B"/>
    <w:rsid w:val="004A03FE"/>
    <w:rsid w:val="004A0617"/>
    <w:rsid w:val="004A1CF8"/>
    <w:rsid w:val="004A1D2A"/>
    <w:rsid w:val="004A35FE"/>
    <w:rsid w:val="004A3646"/>
    <w:rsid w:val="004A47CE"/>
    <w:rsid w:val="004A51D5"/>
    <w:rsid w:val="004A522E"/>
    <w:rsid w:val="004A6425"/>
    <w:rsid w:val="004A6EF9"/>
    <w:rsid w:val="004A7E59"/>
    <w:rsid w:val="004A7EE3"/>
    <w:rsid w:val="004B0447"/>
    <w:rsid w:val="004B0593"/>
    <w:rsid w:val="004B1EAE"/>
    <w:rsid w:val="004B2D59"/>
    <w:rsid w:val="004B50DD"/>
    <w:rsid w:val="004B69B5"/>
    <w:rsid w:val="004B7C0E"/>
    <w:rsid w:val="004C078C"/>
    <w:rsid w:val="004C11B7"/>
    <w:rsid w:val="004C18BF"/>
    <w:rsid w:val="004C1B44"/>
    <w:rsid w:val="004C1C03"/>
    <w:rsid w:val="004C24DA"/>
    <w:rsid w:val="004C547C"/>
    <w:rsid w:val="004C5D1C"/>
    <w:rsid w:val="004C68E0"/>
    <w:rsid w:val="004C69BE"/>
    <w:rsid w:val="004C6CBA"/>
    <w:rsid w:val="004C7F44"/>
    <w:rsid w:val="004D002C"/>
    <w:rsid w:val="004D16E0"/>
    <w:rsid w:val="004D2551"/>
    <w:rsid w:val="004D31B0"/>
    <w:rsid w:val="004D46D0"/>
    <w:rsid w:val="004D5B69"/>
    <w:rsid w:val="004D61ED"/>
    <w:rsid w:val="004D6503"/>
    <w:rsid w:val="004E0D78"/>
    <w:rsid w:val="004E10F3"/>
    <w:rsid w:val="004E236B"/>
    <w:rsid w:val="004E33C5"/>
    <w:rsid w:val="004E355B"/>
    <w:rsid w:val="004E3C63"/>
    <w:rsid w:val="004E4E41"/>
    <w:rsid w:val="004E509C"/>
    <w:rsid w:val="004E5C35"/>
    <w:rsid w:val="004E6465"/>
    <w:rsid w:val="004E6A5C"/>
    <w:rsid w:val="004E715A"/>
    <w:rsid w:val="004F1159"/>
    <w:rsid w:val="004F1B00"/>
    <w:rsid w:val="004F358D"/>
    <w:rsid w:val="004F369B"/>
    <w:rsid w:val="004F475B"/>
    <w:rsid w:val="004F4CC6"/>
    <w:rsid w:val="004F5239"/>
    <w:rsid w:val="005001DB"/>
    <w:rsid w:val="00500AFE"/>
    <w:rsid w:val="00500B89"/>
    <w:rsid w:val="0050117F"/>
    <w:rsid w:val="00501BE5"/>
    <w:rsid w:val="00503231"/>
    <w:rsid w:val="0050466C"/>
    <w:rsid w:val="00505A5E"/>
    <w:rsid w:val="00505C0A"/>
    <w:rsid w:val="00506C12"/>
    <w:rsid w:val="00507CFF"/>
    <w:rsid w:val="00507D07"/>
    <w:rsid w:val="00510295"/>
    <w:rsid w:val="00510552"/>
    <w:rsid w:val="00511221"/>
    <w:rsid w:val="00512548"/>
    <w:rsid w:val="00513EDF"/>
    <w:rsid w:val="005142F2"/>
    <w:rsid w:val="0051498F"/>
    <w:rsid w:val="00514FB6"/>
    <w:rsid w:val="00515C72"/>
    <w:rsid w:val="00516A04"/>
    <w:rsid w:val="00517315"/>
    <w:rsid w:val="00521A4F"/>
    <w:rsid w:val="00521C70"/>
    <w:rsid w:val="0052216D"/>
    <w:rsid w:val="00523505"/>
    <w:rsid w:val="00523F9F"/>
    <w:rsid w:val="00524628"/>
    <w:rsid w:val="00524C26"/>
    <w:rsid w:val="00527916"/>
    <w:rsid w:val="00527A35"/>
    <w:rsid w:val="00530A35"/>
    <w:rsid w:val="0053109D"/>
    <w:rsid w:val="00531865"/>
    <w:rsid w:val="00532D6C"/>
    <w:rsid w:val="005335FD"/>
    <w:rsid w:val="005355A0"/>
    <w:rsid w:val="00536C90"/>
    <w:rsid w:val="00537E1A"/>
    <w:rsid w:val="00537F12"/>
    <w:rsid w:val="005406B8"/>
    <w:rsid w:val="00540798"/>
    <w:rsid w:val="0054314B"/>
    <w:rsid w:val="005431A4"/>
    <w:rsid w:val="00543EE9"/>
    <w:rsid w:val="00544182"/>
    <w:rsid w:val="0054418D"/>
    <w:rsid w:val="00544987"/>
    <w:rsid w:val="005449AF"/>
    <w:rsid w:val="0054564A"/>
    <w:rsid w:val="0054712B"/>
    <w:rsid w:val="00547302"/>
    <w:rsid w:val="00547833"/>
    <w:rsid w:val="00551AC9"/>
    <w:rsid w:val="0055250E"/>
    <w:rsid w:val="00552938"/>
    <w:rsid w:val="00552F74"/>
    <w:rsid w:val="005539C9"/>
    <w:rsid w:val="00553A9E"/>
    <w:rsid w:val="00553DD0"/>
    <w:rsid w:val="005542E7"/>
    <w:rsid w:val="0055483C"/>
    <w:rsid w:val="0055499D"/>
    <w:rsid w:val="00555152"/>
    <w:rsid w:val="005561BE"/>
    <w:rsid w:val="0055681D"/>
    <w:rsid w:val="0055742B"/>
    <w:rsid w:val="0055A0C3"/>
    <w:rsid w:val="005601A7"/>
    <w:rsid w:val="005608E8"/>
    <w:rsid w:val="00562E48"/>
    <w:rsid w:val="0056317F"/>
    <w:rsid w:val="00563B0F"/>
    <w:rsid w:val="00564A35"/>
    <w:rsid w:val="005656DF"/>
    <w:rsid w:val="005676C7"/>
    <w:rsid w:val="00570F25"/>
    <w:rsid w:val="00571371"/>
    <w:rsid w:val="005716BD"/>
    <w:rsid w:val="00572807"/>
    <w:rsid w:val="00573513"/>
    <w:rsid w:val="00573BBB"/>
    <w:rsid w:val="005740FB"/>
    <w:rsid w:val="00575148"/>
    <w:rsid w:val="00577067"/>
    <w:rsid w:val="00577A9D"/>
    <w:rsid w:val="0058023B"/>
    <w:rsid w:val="00580D40"/>
    <w:rsid w:val="00581D97"/>
    <w:rsid w:val="005828D3"/>
    <w:rsid w:val="00583E50"/>
    <w:rsid w:val="005848D6"/>
    <w:rsid w:val="00584CF0"/>
    <w:rsid w:val="005859A4"/>
    <w:rsid w:val="00585D7B"/>
    <w:rsid w:val="00585FBC"/>
    <w:rsid w:val="00587072"/>
    <w:rsid w:val="005906EF"/>
    <w:rsid w:val="00591511"/>
    <w:rsid w:val="0059184A"/>
    <w:rsid w:val="00592560"/>
    <w:rsid w:val="00592CAF"/>
    <w:rsid w:val="00592DE3"/>
    <w:rsid w:val="0059441E"/>
    <w:rsid w:val="005946AD"/>
    <w:rsid w:val="005957CD"/>
    <w:rsid w:val="00597247"/>
    <w:rsid w:val="00597D0D"/>
    <w:rsid w:val="005A0C22"/>
    <w:rsid w:val="005A252F"/>
    <w:rsid w:val="005A4DB5"/>
    <w:rsid w:val="005A4E01"/>
    <w:rsid w:val="005A62E7"/>
    <w:rsid w:val="005A6BEF"/>
    <w:rsid w:val="005A77A5"/>
    <w:rsid w:val="005A79C7"/>
    <w:rsid w:val="005A79CA"/>
    <w:rsid w:val="005B025C"/>
    <w:rsid w:val="005B0304"/>
    <w:rsid w:val="005B2018"/>
    <w:rsid w:val="005B2242"/>
    <w:rsid w:val="005B2604"/>
    <w:rsid w:val="005B5BE3"/>
    <w:rsid w:val="005B6BDD"/>
    <w:rsid w:val="005C1852"/>
    <w:rsid w:val="005C1B3D"/>
    <w:rsid w:val="005C3D51"/>
    <w:rsid w:val="005C44AA"/>
    <w:rsid w:val="005C4849"/>
    <w:rsid w:val="005C532E"/>
    <w:rsid w:val="005C5F54"/>
    <w:rsid w:val="005C62D3"/>
    <w:rsid w:val="005C6BA3"/>
    <w:rsid w:val="005C6EB3"/>
    <w:rsid w:val="005C7491"/>
    <w:rsid w:val="005C7D05"/>
    <w:rsid w:val="005D08FD"/>
    <w:rsid w:val="005D0D47"/>
    <w:rsid w:val="005D19D0"/>
    <w:rsid w:val="005D1CBC"/>
    <w:rsid w:val="005D22B9"/>
    <w:rsid w:val="005D2A5D"/>
    <w:rsid w:val="005D31BA"/>
    <w:rsid w:val="005D3252"/>
    <w:rsid w:val="005D6B0C"/>
    <w:rsid w:val="005D76AA"/>
    <w:rsid w:val="005D79DA"/>
    <w:rsid w:val="005D7F0D"/>
    <w:rsid w:val="005E1356"/>
    <w:rsid w:val="005E2A51"/>
    <w:rsid w:val="005E3FC0"/>
    <w:rsid w:val="005E45B6"/>
    <w:rsid w:val="005E5F4D"/>
    <w:rsid w:val="005E6484"/>
    <w:rsid w:val="005E6CFC"/>
    <w:rsid w:val="005F0249"/>
    <w:rsid w:val="005F0932"/>
    <w:rsid w:val="005F0BC4"/>
    <w:rsid w:val="005F1134"/>
    <w:rsid w:val="005F127A"/>
    <w:rsid w:val="005F3882"/>
    <w:rsid w:val="005F45D3"/>
    <w:rsid w:val="005F4CA0"/>
    <w:rsid w:val="005F5246"/>
    <w:rsid w:val="005F62BC"/>
    <w:rsid w:val="005F701C"/>
    <w:rsid w:val="00600A58"/>
    <w:rsid w:val="00600E62"/>
    <w:rsid w:val="00601BD8"/>
    <w:rsid w:val="00602521"/>
    <w:rsid w:val="00605C1A"/>
    <w:rsid w:val="00605EF0"/>
    <w:rsid w:val="00606075"/>
    <w:rsid w:val="00606707"/>
    <w:rsid w:val="006070EC"/>
    <w:rsid w:val="00607630"/>
    <w:rsid w:val="00607774"/>
    <w:rsid w:val="006102B8"/>
    <w:rsid w:val="0061063D"/>
    <w:rsid w:val="00612335"/>
    <w:rsid w:val="00612A6F"/>
    <w:rsid w:val="00613217"/>
    <w:rsid w:val="00613747"/>
    <w:rsid w:val="006147A7"/>
    <w:rsid w:val="00614BBB"/>
    <w:rsid w:val="006164D2"/>
    <w:rsid w:val="00617C35"/>
    <w:rsid w:val="00617E17"/>
    <w:rsid w:val="00620408"/>
    <w:rsid w:val="006229EC"/>
    <w:rsid w:val="00622ADA"/>
    <w:rsid w:val="00623CA0"/>
    <w:rsid w:val="00623F5D"/>
    <w:rsid w:val="0062515A"/>
    <w:rsid w:val="00626889"/>
    <w:rsid w:val="00627552"/>
    <w:rsid w:val="00631FF9"/>
    <w:rsid w:val="006329F0"/>
    <w:rsid w:val="00633273"/>
    <w:rsid w:val="00633C70"/>
    <w:rsid w:val="00635279"/>
    <w:rsid w:val="0063531B"/>
    <w:rsid w:val="006357F2"/>
    <w:rsid w:val="0063724B"/>
    <w:rsid w:val="006372E7"/>
    <w:rsid w:val="00637EFE"/>
    <w:rsid w:val="00640E6D"/>
    <w:rsid w:val="00641D6F"/>
    <w:rsid w:val="00642C54"/>
    <w:rsid w:val="0064348A"/>
    <w:rsid w:val="006468DB"/>
    <w:rsid w:val="0064778D"/>
    <w:rsid w:val="0065025C"/>
    <w:rsid w:val="00650313"/>
    <w:rsid w:val="00650930"/>
    <w:rsid w:val="00651E49"/>
    <w:rsid w:val="0065276B"/>
    <w:rsid w:val="006537A0"/>
    <w:rsid w:val="006555B9"/>
    <w:rsid w:val="00655B0E"/>
    <w:rsid w:val="006562DF"/>
    <w:rsid w:val="0065662B"/>
    <w:rsid w:val="006567EC"/>
    <w:rsid w:val="00657FFC"/>
    <w:rsid w:val="006610C0"/>
    <w:rsid w:val="006612CE"/>
    <w:rsid w:val="006616B8"/>
    <w:rsid w:val="00661AC2"/>
    <w:rsid w:val="00662485"/>
    <w:rsid w:val="006625C2"/>
    <w:rsid w:val="006625FD"/>
    <w:rsid w:val="006639B9"/>
    <w:rsid w:val="00664FA7"/>
    <w:rsid w:val="00664FC8"/>
    <w:rsid w:val="0066593A"/>
    <w:rsid w:val="0066629B"/>
    <w:rsid w:val="0066736E"/>
    <w:rsid w:val="00667582"/>
    <w:rsid w:val="00667A1D"/>
    <w:rsid w:val="00671313"/>
    <w:rsid w:val="006719A9"/>
    <w:rsid w:val="00672A32"/>
    <w:rsid w:val="00672D31"/>
    <w:rsid w:val="0067327C"/>
    <w:rsid w:val="00673468"/>
    <w:rsid w:val="00676650"/>
    <w:rsid w:val="00677109"/>
    <w:rsid w:val="006774A8"/>
    <w:rsid w:val="00677B2F"/>
    <w:rsid w:val="00680961"/>
    <w:rsid w:val="006809C2"/>
    <w:rsid w:val="00681549"/>
    <w:rsid w:val="00681DE6"/>
    <w:rsid w:val="00682162"/>
    <w:rsid w:val="00682297"/>
    <w:rsid w:val="006830F9"/>
    <w:rsid w:val="006837B6"/>
    <w:rsid w:val="00685C77"/>
    <w:rsid w:val="006863D9"/>
    <w:rsid w:val="0068644C"/>
    <w:rsid w:val="006875C9"/>
    <w:rsid w:val="006877F0"/>
    <w:rsid w:val="00687FFA"/>
    <w:rsid w:val="00690FB4"/>
    <w:rsid w:val="0069216C"/>
    <w:rsid w:val="006924ED"/>
    <w:rsid w:val="0069353E"/>
    <w:rsid w:val="00693CDE"/>
    <w:rsid w:val="00693EF9"/>
    <w:rsid w:val="00694684"/>
    <w:rsid w:val="0069486F"/>
    <w:rsid w:val="006A0079"/>
    <w:rsid w:val="006A01FD"/>
    <w:rsid w:val="006A0723"/>
    <w:rsid w:val="006A0806"/>
    <w:rsid w:val="006A0B56"/>
    <w:rsid w:val="006A0BC2"/>
    <w:rsid w:val="006A0C1F"/>
    <w:rsid w:val="006A0C70"/>
    <w:rsid w:val="006A37D1"/>
    <w:rsid w:val="006A4EBE"/>
    <w:rsid w:val="006A77B7"/>
    <w:rsid w:val="006A7CF3"/>
    <w:rsid w:val="006A7E76"/>
    <w:rsid w:val="006B043B"/>
    <w:rsid w:val="006B0DE6"/>
    <w:rsid w:val="006B0E9D"/>
    <w:rsid w:val="006B2C1B"/>
    <w:rsid w:val="006B463E"/>
    <w:rsid w:val="006B54C3"/>
    <w:rsid w:val="006B5E8B"/>
    <w:rsid w:val="006C09B3"/>
    <w:rsid w:val="006C1044"/>
    <w:rsid w:val="006C1B34"/>
    <w:rsid w:val="006C20E2"/>
    <w:rsid w:val="006C253C"/>
    <w:rsid w:val="006C25C7"/>
    <w:rsid w:val="006C2AC8"/>
    <w:rsid w:val="006C339C"/>
    <w:rsid w:val="006C3AE9"/>
    <w:rsid w:val="006C3E12"/>
    <w:rsid w:val="006C4B8D"/>
    <w:rsid w:val="006C5BCC"/>
    <w:rsid w:val="006C6B40"/>
    <w:rsid w:val="006C6F9E"/>
    <w:rsid w:val="006C73DE"/>
    <w:rsid w:val="006D06D8"/>
    <w:rsid w:val="006D2D07"/>
    <w:rsid w:val="006D2ED2"/>
    <w:rsid w:val="006D3066"/>
    <w:rsid w:val="006D4E80"/>
    <w:rsid w:val="006D5197"/>
    <w:rsid w:val="006D53EE"/>
    <w:rsid w:val="006D6829"/>
    <w:rsid w:val="006D6DA6"/>
    <w:rsid w:val="006E20B9"/>
    <w:rsid w:val="006E3918"/>
    <w:rsid w:val="006E3A8D"/>
    <w:rsid w:val="006E3C53"/>
    <w:rsid w:val="006E4B2D"/>
    <w:rsid w:val="006E7FA7"/>
    <w:rsid w:val="006F1979"/>
    <w:rsid w:val="006F21FC"/>
    <w:rsid w:val="006F3073"/>
    <w:rsid w:val="006F3F91"/>
    <w:rsid w:val="006F4B67"/>
    <w:rsid w:val="006F57F8"/>
    <w:rsid w:val="006F5EE8"/>
    <w:rsid w:val="006F600D"/>
    <w:rsid w:val="006F6610"/>
    <w:rsid w:val="006F75CB"/>
    <w:rsid w:val="006F7FB7"/>
    <w:rsid w:val="0070079A"/>
    <w:rsid w:val="00703B10"/>
    <w:rsid w:val="00705C4C"/>
    <w:rsid w:val="007077E6"/>
    <w:rsid w:val="007100AF"/>
    <w:rsid w:val="007107FD"/>
    <w:rsid w:val="0071096F"/>
    <w:rsid w:val="00711035"/>
    <w:rsid w:val="00711B14"/>
    <w:rsid w:val="007121E3"/>
    <w:rsid w:val="00712316"/>
    <w:rsid w:val="00712D28"/>
    <w:rsid w:val="00712E89"/>
    <w:rsid w:val="007150B3"/>
    <w:rsid w:val="007159EE"/>
    <w:rsid w:val="00720DB6"/>
    <w:rsid w:val="00723324"/>
    <w:rsid w:val="00725370"/>
    <w:rsid w:val="0072583E"/>
    <w:rsid w:val="00725B36"/>
    <w:rsid w:val="00725B68"/>
    <w:rsid w:val="00726A67"/>
    <w:rsid w:val="00732CEC"/>
    <w:rsid w:val="00733F95"/>
    <w:rsid w:val="00735130"/>
    <w:rsid w:val="00735A3B"/>
    <w:rsid w:val="00735E7C"/>
    <w:rsid w:val="00735F3E"/>
    <w:rsid w:val="00736581"/>
    <w:rsid w:val="00736AB6"/>
    <w:rsid w:val="00737614"/>
    <w:rsid w:val="007378F6"/>
    <w:rsid w:val="00740916"/>
    <w:rsid w:val="007417F3"/>
    <w:rsid w:val="0074218A"/>
    <w:rsid w:val="00742CC5"/>
    <w:rsid w:val="00744251"/>
    <w:rsid w:val="00744593"/>
    <w:rsid w:val="00744AA1"/>
    <w:rsid w:val="00745059"/>
    <w:rsid w:val="00746246"/>
    <w:rsid w:val="00746C28"/>
    <w:rsid w:val="0075042B"/>
    <w:rsid w:val="007524A7"/>
    <w:rsid w:val="00752553"/>
    <w:rsid w:val="00752D01"/>
    <w:rsid w:val="00753678"/>
    <w:rsid w:val="00753824"/>
    <w:rsid w:val="007541F1"/>
    <w:rsid w:val="0075514B"/>
    <w:rsid w:val="007615B5"/>
    <w:rsid w:val="00761A72"/>
    <w:rsid w:val="00761F6A"/>
    <w:rsid w:val="007640AF"/>
    <w:rsid w:val="00764BEE"/>
    <w:rsid w:val="00764C90"/>
    <w:rsid w:val="007702FE"/>
    <w:rsid w:val="007710C0"/>
    <w:rsid w:val="007716D3"/>
    <w:rsid w:val="00772039"/>
    <w:rsid w:val="00772CF1"/>
    <w:rsid w:val="007739A3"/>
    <w:rsid w:val="0077694A"/>
    <w:rsid w:val="00777B1D"/>
    <w:rsid w:val="00777FF4"/>
    <w:rsid w:val="0078461A"/>
    <w:rsid w:val="00784AC1"/>
    <w:rsid w:val="00785474"/>
    <w:rsid w:val="007872FA"/>
    <w:rsid w:val="00787474"/>
    <w:rsid w:val="0079049D"/>
    <w:rsid w:val="00790518"/>
    <w:rsid w:val="00790665"/>
    <w:rsid w:val="00792F22"/>
    <w:rsid w:val="00792FA8"/>
    <w:rsid w:val="00793BCF"/>
    <w:rsid w:val="00795050"/>
    <w:rsid w:val="00796826"/>
    <w:rsid w:val="007A0862"/>
    <w:rsid w:val="007A1A12"/>
    <w:rsid w:val="007A1C37"/>
    <w:rsid w:val="007A305E"/>
    <w:rsid w:val="007A4040"/>
    <w:rsid w:val="007A4721"/>
    <w:rsid w:val="007A4D5A"/>
    <w:rsid w:val="007A586F"/>
    <w:rsid w:val="007A5C59"/>
    <w:rsid w:val="007A6244"/>
    <w:rsid w:val="007A6610"/>
    <w:rsid w:val="007B1235"/>
    <w:rsid w:val="007B15B0"/>
    <w:rsid w:val="007B21FA"/>
    <w:rsid w:val="007B3147"/>
    <w:rsid w:val="007B3790"/>
    <w:rsid w:val="007B3802"/>
    <w:rsid w:val="007B5B90"/>
    <w:rsid w:val="007B5CA9"/>
    <w:rsid w:val="007B5DF4"/>
    <w:rsid w:val="007B651F"/>
    <w:rsid w:val="007C0AEE"/>
    <w:rsid w:val="007C1365"/>
    <w:rsid w:val="007C16E2"/>
    <w:rsid w:val="007C216C"/>
    <w:rsid w:val="007C246A"/>
    <w:rsid w:val="007C29CE"/>
    <w:rsid w:val="007C2BAE"/>
    <w:rsid w:val="007C4012"/>
    <w:rsid w:val="007C4D81"/>
    <w:rsid w:val="007C52C1"/>
    <w:rsid w:val="007C6D6C"/>
    <w:rsid w:val="007D0131"/>
    <w:rsid w:val="007D1532"/>
    <w:rsid w:val="007D1F11"/>
    <w:rsid w:val="007D4779"/>
    <w:rsid w:val="007D4A80"/>
    <w:rsid w:val="007D5F3F"/>
    <w:rsid w:val="007E0E78"/>
    <w:rsid w:val="007E0FD3"/>
    <w:rsid w:val="007E26D6"/>
    <w:rsid w:val="007E336A"/>
    <w:rsid w:val="007E4AB1"/>
    <w:rsid w:val="007E5449"/>
    <w:rsid w:val="007E5A59"/>
    <w:rsid w:val="007E5DAC"/>
    <w:rsid w:val="007E5DF4"/>
    <w:rsid w:val="007E61F1"/>
    <w:rsid w:val="007E758F"/>
    <w:rsid w:val="007F0400"/>
    <w:rsid w:val="007F1BE2"/>
    <w:rsid w:val="007F35E8"/>
    <w:rsid w:val="007F4AC8"/>
    <w:rsid w:val="007F4E5F"/>
    <w:rsid w:val="007F5D6B"/>
    <w:rsid w:val="007F63AB"/>
    <w:rsid w:val="007F6EF8"/>
    <w:rsid w:val="008012F3"/>
    <w:rsid w:val="008016E1"/>
    <w:rsid w:val="00802518"/>
    <w:rsid w:val="00802D83"/>
    <w:rsid w:val="00802F0A"/>
    <w:rsid w:val="0080344B"/>
    <w:rsid w:val="008046DC"/>
    <w:rsid w:val="00804C7C"/>
    <w:rsid w:val="008052A2"/>
    <w:rsid w:val="00805846"/>
    <w:rsid w:val="0081019A"/>
    <w:rsid w:val="00810C08"/>
    <w:rsid w:val="00811425"/>
    <w:rsid w:val="008125E3"/>
    <w:rsid w:val="0081322B"/>
    <w:rsid w:val="008142F1"/>
    <w:rsid w:val="00814C73"/>
    <w:rsid w:val="00815ADD"/>
    <w:rsid w:val="00816FC3"/>
    <w:rsid w:val="00817397"/>
    <w:rsid w:val="00820019"/>
    <w:rsid w:val="00820B55"/>
    <w:rsid w:val="008218A1"/>
    <w:rsid w:val="008256F6"/>
    <w:rsid w:val="00825EA6"/>
    <w:rsid w:val="0082700D"/>
    <w:rsid w:val="00830309"/>
    <w:rsid w:val="00834419"/>
    <w:rsid w:val="00836132"/>
    <w:rsid w:val="0083643D"/>
    <w:rsid w:val="00836BC4"/>
    <w:rsid w:val="00841E07"/>
    <w:rsid w:val="008448A8"/>
    <w:rsid w:val="008463FF"/>
    <w:rsid w:val="00847938"/>
    <w:rsid w:val="00847BE1"/>
    <w:rsid w:val="00850A8B"/>
    <w:rsid w:val="00851071"/>
    <w:rsid w:val="00851EF0"/>
    <w:rsid w:val="00851FB3"/>
    <w:rsid w:val="008529D6"/>
    <w:rsid w:val="00852D83"/>
    <w:rsid w:val="008532F4"/>
    <w:rsid w:val="008534D2"/>
    <w:rsid w:val="0085555B"/>
    <w:rsid w:val="00855886"/>
    <w:rsid w:val="00856905"/>
    <w:rsid w:val="00856E57"/>
    <w:rsid w:val="00857C92"/>
    <w:rsid w:val="00863665"/>
    <w:rsid w:val="008658C5"/>
    <w:rsid w:val="00865AA6"/>
    <w:rsid w:val="008662E5"/>
    <w:rsid w:val="00866A21"/>
    <w:rsid w:val="0087226B"/>
    <w:rsid w:val="008742BD"/>
    <w:rsid w:val="00876C28"/>
    <w:rsid w:val="008804E2"/>
    <w:rsid w:val="0088229C"/>
    <w:rsid w:val="008822C4"/>
    <w:rsid w:val="00883A96"/>
    <w:rsid w:val="00883BB9"/>
    <w:rsid w:val="00884A79"/>
    <w:rsid w:val="00885826"/>
    <w:rsid w:val="008864C6"/>
    <w:rsid w:val="00886E07"/>
    <w:rsid w:val="008910B3"/>
    <w:rsid w:val="00892168"/>
    <w:rsid w:val="0089265B"/>
    <w:rsid w:val="00892DFA"/>
    <w:rsid w:val="0089644A"/>
    <w:rsid w:val="008A3C55"/>
    <w:rsid w:val="008A529C"/>
    <w:rsid w:val="008A584E"/>
    <w:rsid w:val="008A60CD"/>
    <w:rsid w:val="008A615B"/>
    <w:rsid w:val="008A6CA4"/>
    <w:rsid w:val="008B19AD"/>
    <w:rsid w:val="008B239C"/>
    <w:rsid w:val="008B2614"/>
    <w:rsid w:val="008B272F"/>
    <w:rsid w:val="008B2B58"/>
    <w:rsid w:val="008B4394"/>
    <w:rsid w:val="008B49F8"/>
    <w:rsid w:val="008B4E67"/>
    <w:rsid w:val="008B541F"/>
    <w:rsid w:val="008B5560"/>
    <w:rsid w:val="008B5697"/>
    <w:rsid w:val="008B7010"/>
    <w:rsid w:val="008B7B43"/>
    <w:rsid w:val="008B7DFB"/>
    <w:rsid w:val="008C27D3"/>
    <w:rsid w:val="008C2F2D"/>
    <w:rsid w:val="008C5532"/>
    <w:rsid w:val="008C695B"/>
    <w:rsid w:val="008C7931"/>
    <w:rsid w:val="008C7C3F"/>
    <w:rsid w:val="008C7F9E"/>
    <w:rsid w:val="008D0306"/>
    <w:rsid w:val="008D0825"/>
    <w:rsid w:val="008D0DB4"/>
    <w:rsid w:val="008D0F87"/>
    <w:rsid w:val="008D1A1E"/>
    <w:rsid w:val="008D1B56"/>
    <w:rsid w:val="008D35F5"/>
    <w:rsid w:val="008D3B08"/>
    <w:rsid w:val="008D48AF"/>
    <w:rsid w:val="008D509B"/>
    <w:rsid w:val="008D53EC"/>
    <w:rsid w:val="008D75E0"/>
    <w:rsid w:val="008D7970"/>
    <w:rsid w:val="008E0847"/>
    <w:rsid w:val="008E1451"/>
    <w:rsid w:val="008E5863"/>
    <w:rsid w:val="008E7150"/>
    <w:rsid w:val="008F109C"/>
    <w:rsid w:val="008F17DC"/>
    <w:rsid w:val="008F1CB5"/>
    <w:rsid w:val="008F1E8E"/>
    <w:rsid w:val="008F1ECF"/>
    <w:rsid w:val="008F51C3"/>
    <w:rsid w:val="008F5728"/>
    <w:rsid w:val="008F5B90"/>
    <w:rsid w:val="008F5E0A"/>
    <w:rsid w:val="008F767F"/>
    <w:rsid w:val="009020E9"/>
    <w:rsid w:val="00902849"/>
    <w:rsid w:val="009038E0"/>
    <w:rsid w:val="00903CFD"/>
    <w:rsid w:val="009070CE"/>
    <w:rsid w:val="00907927"/>
    <w:rsid w:val="009104E6"/>
    <w:rsid w:val="009128E7"/>
    <w:rsid w:val="00912923"/>
    <w:rsid w:val="00912FEE"/>
    <w:rsid w:val="0091405E"/>
    <w:rsid w:val="00914119"/>
    <w:rsid w:val="0091451B"/>
    <w:rsid w:val="0091549F"/>
    <w:rsid w:val="009154F5"/>
    <w:rsid w:val="00915877"/>
    <w:rsid w:val="0091623F"/>
    <w:rsid w:val="0092090E"/>
    <w:rsid w:val="0092171F"/>
    <w:rsid w:val="00922A06"/>
    <w:rsid w:val="00923766"/>
    <w:rsid w:val="00924F8B"/>
    <w:rsid w:val="009257E0"/>
    <w:rsid w:val="0092660F"/>
    <w:rsid w:val="00930215"/>
    <w:rsid w:val="00930592"/>
    <w:rsid w:val="00930681"/>
    <w:rsid w:val="0093086A"/>
    <w:rsid w:val="00931A51"/>
    <w:rsid w:val="0093232B"/>
    <w:rsid w:val="009323FA"/>
    <w:rsid w:val="00932CC6"/>
    <w:rsid w:val="00933664"/>
    <w:rsid w:val="00933AA0"/>
    <w:rsid w:val="0093670E"/>
    <w:rsid w:val="00936CD6"/>
    <w:rsid w:val="00942901"/>
    <w:rsid w:val="00943AE0"/>
    <w:rsid w:val="0094478C"/>
    <w:rsid w:val="00945C17"/>
    <w:rsid w:val="00947687"/>
    <w:rsid w:val="00947ACF"/>
    <w:rsid w:val="00950057"/>
    <w:rsid w:val="009501C1"/>
    <w:rsid w:val="0095105B"/>
    <w:rsid w:val="00952A08"/>
    <w:rsid w:val="00952B9A"/>
    <w:rsid w:val="00952C47"/>
    <w:rsid w:val="00953A4C"/>
    <w:rsid w:val="00953CE0"/>
    <w:rsid w:val="00956FBA"/>
    <w:rsid w:val="009575CD"/>
    <w:rsid w:val="00960341"/>
    <w:rsid w:val="009624D7"/>
    <w:rsid w:val="00964761"/>
    <w:rsid w:val="00965464"/>
    <w:rsid w:val="009661D9"/>
    <w:rsid w:val="009671CE"/>
    <w:rsid w:val="009714AC"/>
    <w:rsid w:val="00971EB4"/>
    <w:rsid w:val="009721D2"/>
    <w:rsid w:val="00974638"/>
    <w:rsid w:val="00974734"/>
    <w:rsid w:val="00974F29"/>
    <w:rsid w:val="009754DD"/>
    <w:rsid w:val="00975A5B"/>
    <w:rsid w:val="00975FD1"/>
    <w:rsid w:val="00977042"/>
    <w:rsid w:val="00977750"/>
    <w:rsid w:val="00977D4C"/>
    <w:rsid w:val="00980F83"/>
    <w:rsid w:val="009811DB"/>
    <w:rsid w:val="009812E8"/>
    <w:rsid w:val="009814C5"/>
    <w:rsid w:val="00981BC2"/>
    <w:rsid w:val="00982B86"/>
    <w:rsid w:val="00982C65"/>
    <w:rsid w:val="00983FB6"/>
    <w:rsid w:val="00984ADB"/>
    <w:rsid w:val="00984B1D"/>
    <w:rsid w:val="009856BE"/>
    <w:rsid w:val="00985712"/>
    <w:rsid w:val="00986519"/>
    <w:rsid w:val="00986A87"/>
    <w:rsid w:val="00986DF5"/>
    <w:rsid w:val="00987393"/>
    <w:rsid w:val="00990710"/>
    <w:rsid w:val="00990E92"/>
    <w:rsid w:val="0099351B"/>
    <w:rsid w:val="00993886"/>
    <w:rsid w:val="00994755"/>
    <w:rsid w:val="00994D78"/>
    <w:rsid w:val="00995801"/>
    <w:rsid w:val="00996F6D"/>
    <w:rsid w:val="009A10DC"/>
    <w:rsid w:val="009A152B"/>
    <w:rsid w:val="009A157E"/>
    <w:rsid w:val="009A15D6"/>
    <w:rsid w:val="009A3E27"/>
    <w:rsid w:val="009A40CB"/>
    <w:rsid w:val="009A45DD"/>
    <w:rsid w:val="009A4C26"/>
    <w:rsid w:val="009A4D16"/>
    <w:rsid w:val="009A544B"/>
    <w:rsid w:val="009A5F02"/>
    <w:rsid w:val="009A6340"/>
    <w:rsid w:val="009A69C4"/>
    <w:rsid w:val="009A7A57"/>
    <w:rsid w:val="009B10DA"/>
    <w:rsid w:val="009B12D0"/>
    <w:rsid w:val="009B14BF"/>
    <w:rsid w:val="009B3F9C"/>
    <w:rsid w:val="009B4077"/>
    <w:rsid w:val="009B49CB"/>
    <w:rsid w:val="009B5BAD"/>
    <w:rsid w:val="009B6536"/>
    <w:rsid w:val="009B6BBE"/>
    <w:rsid w:val="009B71F3"/>
    <w:rsid w:val="009B7FF1"/>
    <w:rsid w:val="009C1161"/>
    <w:rsid w:val="009C1718"/>
    <w:rsid w:val="009C183A"/>
    <w:rsid w:val="009C2D81"/>
    <w:rsid w:val="009C365D"/>
    <w:rsid w:val="009C5444"/>
    <w:rsid w:val="009D2774"/>
    <w:rsid w:val="009D2B74"/>
    <w:rsid w:val="009D3169"/>
    <w:rsid w:val="009D3696"/>
    <w:rsid w:val="009D44C9"/>
    <w:rsid w:val="009D486F"/>
    <w:rsid w:val="009D4F49"/>
    <w:rsid w:val="009D528E"/>
    <w:rsid w:val="009D575D"/>
    <w:rsid w:val="009E0367"/>
    <w:rsid w:val="009E0D84"/>
    <w:rsid w:val="009E240B"/>
    <w:rsid w:val="009E2CE9"/>
    <w:rsid w:val="009E4E82"/>
    <w:rsid w:val="009E51BB"/>
    <w:rsid w:val="009E589F"/>
    <w:rsid w:val="009E58E2"/>
    <w:rsid w:val="009E5B5E"/>
    <w:rsid w:val="009E64D6"/>
    <w:rsid w:val="009E7BE4"/>
    <w:rsid w:val="009F19BC"/>
    <w:rsid w:val="009F230F"/>
    <w:rsid w:val="009F3F6C"/>
    <w:rsid w:val="009F4870"/>
    <w:rsid w:val="009F64B2"/>
    <w:rsid w:val="009F7008"/>
    <w:rsid w:val="009F734E"/>
    <w:rsid w:val="00A00025"/>
    <w:rsid w:val="00A00C7C"/>
    <w:rsid w:val="00A01ECA"/>
    <w:rsid w:val="00A02824"/>
    <w:rsid w:val="00A0517B"/>
    <w:rsid w:val="00A064AA"/>
    <w:rsid w:val="00A0741A"/>
    <w:rsid w:val="00A07FBB"/>
    <w:rsid w:val="00A1043B"/>
    <w:rsid w:val="00A111B5"/>
    <w:rsid w:val="00A126AD"/>
    <w:rsid w:val="00A128B1"/>
    <w:rsid w:val="00A1290B"/>
    <w:rsid w:val="00A129E9"/>
    <w:rsid w:val="00A12E46"/>
    <w:rsid w:val="00A13979"/>
    <w:rsid w:val="00A13BDB"/>
    <w:rsid w:val="00A13E29"/>
    <w:rsid w:val="00A14CD5"/>
    <w:rsid w:val="00A162FA"/>
    <w:rsid w:val="00A16CCE"/>
    <w:rsid w:val="00A2122C"/>
    <w:rsid w:val="00A24269"/>
    <w:rsid w:val="00A24723"/>
    <w:rsid w:val="00A247FB"/>
    <w:rsid w:val="00A24C9D"/>
    <w:rsid w:val="00A24D1A"/>
    <w:rsid w:val="00A25E16"/>
    <w:rsid w:val="00A265DF"/>
    <w:rsid w:val="00A27C09"/>
    <w:rsid w:val="00A314D7"/>
    <w:rsid w:val="00A345FC"/>
    <w:rsid w:val="00A34E22"/>
    <w:rsid w:val="00A3543E"/>
    <w:rsid w:val="00A37FB5"/>
    <w:rsid w:val="00A4097E"/>
    <w:rsid w:val="00A40E78"/>
    <w:rsid w:val="00A41D87"/>
    <w:rsid w:val="00A4302D"/>
    <w:rsid w:val="00A43E44"/>
    <w:rsid w:val="00A4403B"/>
    <w:rsid w:val="00A46032"/>
    <w:rsid w:val="00A46E81"/>
    <w:rsid w:val="00A47F08"/>
    <w:rsid w:val="00A5066F"/>
    <w:rsid w:val="00A508EE"/>
    <w:rsid w:val="00A512DB"/>
    <w:rsid w:val="00A51A1C"/>
    <w:rsid w:val="00A5356B"/>
    <w:rsid w:val="00A565BE"/>
    <w:rsid w:val="00A56D32"/>
    <w:rsid w:val="00A61143"/>
    <w:rsid w:val="00A61722"/>
    <w:rsid w:val="00A61843"/>
    <w:rsid w:val="00A61933"/>
    <w:rsid w:val="00A62535"/>
    <w:rsid w:val="00A62593"/>
    <w:rsid w:val="00A62758"/>
    <w:rsid w:val="00A6374C"/>
    <w:rsid w:val="00A6545A"/>
    <w:rsid w:val="00A661D1"/>
    <w:rsid w:val="00A661FA"/>
    <w:rsid w:val="00A665BF"/>
    <w:rsid w:val="00A67307"/>
    <w:rsid w:val="00A707F9"/>
    <w:rsid w:val="00A71501"/>
    <w:rsid w:val="00A739D4"/>
    <w:rsid w:val="00A755DD"/>
    <w:rsid w:val="00A7564B"/>
    <w:rsid w:val="00A76202"/>
    <w:rsid w:val="00A76205"/>
    <w:rsid w:val="00A76614"/>
    <w:rsid w:val="00A76895"/>
    <w:rsid w:val="00A77B19"/>
    <w:rsid w:val="00A77CEF"/>
    <w:rsid w:val="00A8022B"/>
    <w:rsid w:val="00A8070B"/>
    <w:rsid w:val="00A840EC"/>
    <w:rsid w:val="00A84B58"/>
    <w:rsid w:val="00A858AA"/>
    <w:rsid w:val="00A8598E"/>
    <w:rsid w:val="00A87B2B"/>
    <w:rsid w:val="00A87CD8"/>
    <w:rsid w:val="00A90A50"/>
    <w:rsid w:val="00A90D3D"/>
    <w:rsid w:val="00A9150D"/>
    <w:rsid w:val="00A94093"/>
    <w:rsid w:val="00A944D3"/>
    <w:rsid w:val="00A94824"/>
    <w:rsid w:val="00A95449"/>
    <w:rsid w:val="00A95EE5"/>
    <w:rsid w:val="00A96BC7"/>
    <w:rsid w:val="00AA151D"/>
    <w:rsid w:val="00AA294C"/>
    <w:rsid w:val="00AA295A"/>
    <w:rsid w:val="00AA3B22"/>
    <w:rsid w:val="00AA5562"/>
    <w:rsid w:val="00AA6F9F"/>
    <w:rsid w:val="00AA7A29"/>
    <w:rsid w:val="00AB0A3A"/>
    <w:rsid w:val="00AB0E8D"/>
    <w:rsid w:val="00AB1C0C"/>
    <w:rsid w:val="00AB4643"/>
    <w:rsid w:val="00AB4D3E"/>
    <w:rsid w:val="00AB53E2"/>
    <w:rsid w:val="00AC03CC"/>
    <w:rsid w:val="00AC0B7E"/>
    <w:rsid w:val="00AC218B"/>
    <w:rsid w:val="00AC2AE7"/>
    <w:rsid w:val="00AC30B3"/>
    <w:rsid w:val="00AC31B4"/>
    <w:rsid w:val="00AC32E3"/>
    <w:rsid w:val="00AC37FA"/>
    <w:rsid w:val="00AC486B"/>
    <w:rsid w:val="00AC587A"/>
    <w:rsid w:val="00AC62BA"/>
    <w:rsid w:val="00AC731B"/>
    <w:rsid w:val="00AC74F1"/>
    <w:rsid w:val="00AD09BE"/>
    <w:rsid w:val="00AD0E88"/>
    <w:rsid w:val="00AD1D51"/>
    <w:rsid w:val="00AD220E"/>
    <w:rsid w:val="00AD2B9C"/>
    <w:rsid w:val="00AD4B64"/>
    <w:rsid w:val="00AD4D73"/>
    <w:rsid w:val="00AD4E73"/>
    <w:rsid w:val="00AD5F1E"/>
    <w:rsid w:val="00AD61F8"/>
    <w:rsid w:val="00AD643D"/>
    <w:rsid w:val="00AD651D"/>
    <w:rsid w:val="00AD6FAA"/>
    <w:rsid w:val="00AE1303"/>
    <w:rsid w:val="00AE2A99"/>
    <w:rsid w:val="00AE404F"/>
    <w:rsid w:val="00AE455A"/>
    <w:rsid w:val="00AE5076"/>
    <w:rsid w:val="00AE5994"/>
    <w:rsid w:val="00AE5FD3"/>
    <w:rsid w:val="00AE688B"/>
    <w:rsid w:val="00AE6943"/>
    <w:rsid w:val="00AE6C29"/>
    <w:rsid w:val="00AE731A"/>
    <w:rsid w:val="00AE7329"/>
    <w:rsid w:val="00AF01D6"/>
    <w:rsid w:val="00AF0350"/>
    <w:rsid w:val="00AF0C34"/>
    <w:rsid w:val="00AF4B00"/>
    <w:rsid w:val="00AF4D9B"/>
    <w:rsid w:val="00AF62D9"/>
    <w:rsid w:val="00AF6CE7"/>
    <w:rsid w:val="00AF7775"/>
    <w:rsid w:val="00AF7B3A"/>
    <w:rsid w:val="00B02323"/>
    <w:rsid w:val="00B02AC0"/>
    <w:rsid w:val="00B03239"/>
    <w:rsid w:val="00B0499E"/>
    <w:rsid w:val="00B04B9A"/>
    <w:rsid w:val="00B04D84"/>
    <w:rsid w:val="00B05DCE"/>
    <w:rsid w:val="00B069C3"/>
    <w:rsid w:val="00B07356"/>
    <w:rsid w:val="00B0781E"/>
    <w:rsid w:val="00B07C67"/>
    <w:rsid w:val="00B11BBF"/>
    <w:rsid w:val="00B12419"/>
    <w:rsid w:val="00B12FBB"/>
    <w:rsid w:val="00B1393C"/>
    <w:rsid w:val="00B14ED4"/>
    <w:rsid w:val="00B15065"/>
    <w:rsid w:val="00B151FF"/>
    <w:rsid w:val="00B15CD0"/>
    <w:rsid w:val="00B16189"/>
    <w:rsid w:val="00B1673F"/>
    <w:rsid w:val="00B171BC"/>
    <w:rsid w:val="00B1798D"/>
    <w:rsid w:val="00B17A05"/>
    <w:rsid w:val="00B21A22"/>
    <w:rsid w:val="00B21A49"/>
    <w:rsid w:val="00B22AEB"/>
    <w:rsid w:val="00B22B40"/>
    <w:rsid w:val="00B234A1"/>
    <w:rsid w:val="00B23A08"/>
    <w:rsid w:val="00B2410F"/>
    <w:rsid w:val="00B24544"/>
    <w:rsid w:val="00B248F4"/>
    <w:rsid w:val="00B24AEF"/>
    <w:rsid w:val="00B250F5"/>
    <w:rsid w:val="00B25CFB"/>
    <w:rsid w:val="00B26963"/>
    <w:rsid w:val="00B26C37"/>
    <w:rsid w:val="00B26FAB"/>
    <w:rsid w:val="00B315A6"/>
    <w:rsid w:val="00B315B2"/>
    <w:rsid w:val="00B3371E"/>
    <w:rsid w:val="00B33961"/>
    <w:rsid w:val="00B346FA"/>
    <w:rsid w:val="00B34F96"/>
    <w:rsid w:val="00B3554E"/>
    <w:rsid w:val="00B40B39"/>
    <w:rsid w:val="00B419F4"/>
    <w:rsid w:val="00B45A4E"/>
    <w:rsid w:val="00B4642E"/>
    <w:rsid w:val="00B46751"/>
    <w:rsid w:val="00B46C90"/>
    <w:rsid w:val="00B51715"/>
    <w:rsid w:val="00B51AA5"/>
    <w:rsid w:val="00B52A50"/>
    <w:rsid w:val="00B52B37"/>
    <w:rsid w:val="00B530C1"/>
    <w:rsid w:val="00B5351C"/>
    <w:rsid w:val="00B53A9E"/>
    <w:rsid w:val="00B54AAB"/>
    <w:rsid w:val="00B55B72"/>
    <w:rsid w:val="00B56111"/>
    <w:rsid w:val="00B56675"/>
    <w:rsid w:val="00B56BD9"/>
    <w:rsid w:val="00B56D9B"/>
    <w:rsid w:val="00B56E43"/>
    <w:rsid w:val="00B57564"/>
    <w:rsid w:val="00B610FD"/>
    <w:rsid w:val="00B62503"/>
    <w:rsid w:val="00B62B20"/>
    <w:rsid w:val="00B63E7B"/>
    <w:rsid w:val="00B6437A"/>
    <w:rsid w:val="00B648EF"/>
    <w:rsid w:val="00B65753"/>
    <w:rsid w:val="00B657C1"/>
    <w:rsid w:val="00B66D98"/>
    <w:rsid w:val="00B7109F"/>
    <w:rsid w:val="00B74052"/>
    <w:rsid w:val="00B761C8"/>
    <w:rsid w:val="00B76661"/>
    <w:rsid w:val="00B76D6E"/>
    <w:rsid w:val="00B77990"/>
    <w:rsid w:val="00B77A1D"/>
    <w:rsid w:val="00B804F0"/>
    <w:rsid w:val="00B84449"/>
    <w:rsid w:val="00B8544D"/>
    <w:rsid w:val="00B86BA7"/>
    <w:rsid w:val="00B90E6B"/>
    <w:rsid w:val="00B9180A"/>
    <w:rsid w:val="00B92CA0"/>
    <w:rsid w:val="00B9311D"/>
    <w:rsid w:val="00B93725"/>
    <w:rsid w:val="00B939C9"/>
    <w:rsid w:val="00B96ABA"/>
    <w:rsid w:val="00B97CB8"/>
    <w:rsid w:val="00BA01A3"/>
    <w:rsid w:val="00BA03BA"/>
    <w:rsid w:val="00BA04EE"/>
    <w:rsid w:val="00BA117C"/>
    <w:rsid w:val="00BA1B3F"/>
    <w:rsid w:val="00BA3061"/>
    <w:rsid w:val="00BA37B9"/>
    <w:rsid w:val="00BA4710"/>
    <w:rsid w:val="00BA5ED3"/>
    <w:rsid w:val="00BA6232"/>
    <w:rsid w:val="00BA7DC0"/>
    <w:rsid w:val="00BB0048"/>
    <w:rsid w:val="00BB0833"/>
    <w:rsid w:val="00BB0C53"/>
    <w:rsid w:val="00BB10C6"/>
    <w:rsid w:val="00BB1405"/>
    <w:rsid w:val="00BB1A05"/>
    <w:rsid w:val="00BB2B5F"/>
    <w:rsid w:val="00BB4136"/>
    <w:rsid w:val="00BB47CE"/>
    <w:rsid w:val="00BB6654"/>
    <w:rsid w:val="00BB6870"/>
    <w:rsid w:val="00BB7C73"/>
    <w:rsid w:val="00BC04B2"/>
    <w:rsid w:val="00BC0804"/>
    <w:rsid w:val="00BC2935"/>
    <w:rsid w:val="00BC3393"/>
    <w:rsid w:val="00BC46FB"/>
    <w:rsid w:val="00BC52B1"/>
    <w:rsid w:val="00BC53EB"/>
    <w:rsid w:val="00BC54B9"/>
    <w:rsid w:val="00BC6224"/>
    <w:rsid w:val="00BC788F"/>
    <w:rsid w:val="00BC7B2C"/>
    <w:rsid w:val="00BD05EE"/>
    <w:rsid w:val="00BD1C35"/>
    <w:rsid w:val="00BD47F3"/>
    <w:rsid w:val="00BD611E"/>
    <w:rsid w:val="00BD6354"/>
    <w:rsid w:val="00BD64CA"/>
    <w:rsid w:val="00BD706C"/>
    <w:rsid w:val="00BE067F"/>
    <w:rsid w:val="00BE184C"/>
    <w:rsid w:val="00BE186B"/>
    <w:rsid w:val="00BE1AAB"/>
    <w:rsid w:val="00BE1C3A"/>
    <w:rsid w:val="00BE22B4"/>
    <w:rsid w:val="00BE2E86"/>
    <w:rsid w:val="00BE3D8A"/>
    <w:rsid w:val="00BE5878"/>
    <w:rsid w:val="00BE622B"/>
    <w:rsid w:val="00BE712B"/>
    <w:rsid w:val="00BE7A21"/>
    <w:rsid w:val="00BE7ACC"/>
    <w:rsid w:val="00BF087B"/>
    <w:rsid w:val="00BF08D0"/>
    <w:rsid w:val="00BF0BDF"/>
    <w:rsid w:val="00BF1AE5"/>
    <w:rsid w:val="00BF1D17"/>
    <w:rsid w:val="00BF24A4"/>
    <w:rsid w:val="00BF28B1"/>
    <w:rsid w:val="00BF2D53"/>
    <w:rsid w:val="00BF400F"/>
    <w:rsid w:val="00BF77A0"/>
    <w:rsid w:val="00BF7C0D"/>
    <w:rsid w:val="00BF7F0A"/>
    <w:rsid w:val="00C00D5E"/>
    <w:rsid w:val="00C011D6"/>
    <w:rsid w:val="00C021D1"/>
    <w:rsid w:val="00C03469"/>
    <w:rsid w:val="00C04F8C"/>
    <w:rsid w:val="00C05816"/>
    <w:rsid w:val="00C05855"/>
    <w:rsid w:val="00C05F2D"/>
    <w:rsid w:val="00C078FD"/>
    <w:rsid w:val="00C07B58"/>
    <w:rsid w:val="00C07E33"/>
    <w:rsid w:val="00C10237"/>
    <w:rsid w:val="00C108BF"/>
    <w:rsid w:val="00C1096D"/>
    <w:rsid w:val="00C126DB"/>
    <w:rsid w:val="00C12BB9"/>
    <w:rsid w:val="00C14129"/>
    <w:rsid w:val="00C14EAA"/>
    <w:rsid w:val="00C153C5"/>
    <w:rsid w:val="00C160E3"/>
    <w:rsid w:val="00C167D4"/>
    <w:rsid w:val="00C1763B"/>
    <w:rsid w:val="00C17C6A"/>
    <w:rsid w:val="00C20C71"/>
    <w:rsid w:val="00C21334"/>
    <w:rsid w:val="00C22135"/>
    <w:rsid w:val="00C2273E"/>
    <w:rsid w:val="00C24338"/>
    <w:rsid w:val="00C243E0"/>
    <w:rsid w:val="00C252D3"/>
    <w:rsid w:val="00C25948"/>
    <w:rsid w:val="00C26FBE"/>
    <w:rsid w:val="00C310E2"/>
    <w:rsid w:val="00C312B3"/>
    <w:rsid w:val="00C3377B"/>
    <w:rsid w:val="00C3393E"/>
    <w:rsid w:val="00C339CB"/>
    <w:rsid w:val="00C34435"/>
    <w:rsid w:val="00C345D8"/>
    <w:rsid w:val="00C3589A"/>
    <w:rsid w:val="00C36842"/>
    <w:rsid w:val="00C36F53"/>
    <w:rsid w:val="00C36FAD"/>
    <w:rsid w:val="00C40225"/>
    <w:rsid w:val="00C40270"/>
    <w:rsid w:val="00C408C5"/>
    <w:rsid w:val="00C40B0F"/>
    <w:rsid w:val="00C41899"/>
    <w:rsid w:val="00C41C3D"/>
    <w:rsid w:val="00C4258F"/>
    <w:rsid w:val="00C43176"/>
    <w:rsid w:val="00C4377C"/>
    <w:rsid w:val="00C44CF9"/>
    <w:rsid w:val="00C4581E"/>
    <w:rsid w:val="00C45ED7"/>
    <w:rsid w:val="00C471F7"/>
    <w:rsid w:val="00C47957"/>
    <w:rsid w:val="00C47A8A"/>
    <w:rsid w:val="00C50048"/>
    <w:rsid w:val="00C502C7"/>
    <w:rsid w:val="00C504DA"/>
    <w:rsid w:val="00C50BD6"/>
    <w:rsid w:val="00C50C44"/>
    <w:rsid w:val="00C50D89"/>
    <w:rsid w:val="00C5138B"/>
    <w:rsid w:val="00C52538"/>
    <w:rsid w:val="00C55466"/>
    <w:rsid w:val="00C56346"/>
    <w:rsid w:val="00C563A4"/>
    <w:rsid w:val="00C624CC"/>
    <w:rsid w:val="00C636D6"/>
    <w:rsid w:val="00C6390A"/>
    <w:rsid w:val="00C6456F"/>
    <w:rsid w:val="00C64C12"/>
    <w:rsid w:val="00C65B62"/>
    <w:rsid w:val="00C666EC"/>
    <w:rsid w:val="00C70B98"/>
    <w:rsid w:val="00C72F1C"/>
    <w:rsid w:val="00C73241"/>
    <w:rsid w:val="00C7347A"/>
    <w:rsid w:val="00C735DC"/>
    <w:rsid w:val="00C739D2"/>
    <w:rsid w:val="00C73B16"/>
    <w:rsid w:val="00C7639B"/>
    <w:rsid w:val="00C803B1"/>
    <w:rsid w:val="00C80E06"/>
    <w:rsid w:val="00C80EBE"/>
    <w:rsid w:val="00C83C0A"/>
    <w:rsid w:val="00C83C84"/>
    <w:rsid w:val="00C851E1"/>
    <w:rsid w:val="00C85EB8"/>
    <w:rsid w:val="00C874CC"/>
    <w:rsid w:val="00C87D8F"/>
    <w:rsid w:val="00C909BA"/>
    <w:rsid w:val="00C92078"/>
    <w:rsid w:val="00C923BD"/>
    <w:rsid w:val="00C9687E"/>
    <w:rsid w:val="00C97925"/>
    <w:rsid w:val="00C97CA7"/>
    <w:rsid w:val="00C97FC6"/>
    <w:rsid w:val="00CA0BF1"/>
    <w:rsid w:val="00CA211C"/>
    <w:rsid w:val="00CA268D"/>
    <w:rsid w:val="00CA2F55"/>
    <w:rsid w:val="00CA5C64"/>
    <w:rsid w:val="00CA5D73"/>
    <w:rsid w:val="00CA74D7"/>
    <w:rsid w:val="00CA7E97"/>
    <w:rsid w:val="00CB006C"/>
    <w:rsid w:val="00CB03CB"/>
    <w:rsid w:val="00CB0612"/>
    <w:rsid w:val="00CB07D5"/>
    <w:rsid w:val="00CB0AEB"/>
    <w:rsid w:val="00CB0D05"/>
    <w:rsid w:val="00CB433B"/>
    <w:rsid w:val="00CB4A48"/>
    <w:rsid w:val="00CB4DCE"/>
    <w:rsid w:val="00CB5C96"/>
    <w:rsid w:val="00CB777B"/>
    <w:rsid w:val="00CC033C"/>
    <w:rsid w:val="00CC06A1"/>
    <w:rsid w:val="00CC0C6B"/>
    <w:rsid w:val="00CC1E29"/>
    <w:rsid w:val="00CC3B30"/>
    <w:rsid w:val="00CC3D51"/>
    <w:rsid w:val="00CC4B77"/>
    <w:rsid w:val="00CC5A4D"/>
    <w:rsid w:val="00CC5AB1"/>
    <w:rsid w:val="00CC6F6E"/>
    <w:rsid w:val="00CD297B"/>
    <w:rsid w:val="00CD2C74"/>
    <w:rsid w:val="00CD5065"/>
    <w:rsid w:val="00CD57F9"/>
    <w:rsid w:val="00CD65B4"/>
    <w:rsid w:val="00CD682D"/>
    <w:rsid w:val="00CD7255"/>
    <w:rsid w:val="00CE0912"/>
    <w:rsid w:val="00CE1FD6"/>
    <w:rsid w:val="00CE3C0B"/>
    <w:rsid w:val="00CE4477"/>
    <w:rsid w:val="00CE4C02"/>
    <w:rsid w:val="00CE4C70"/>
    <w:rsid w:val="00CE5C6C"/>
    <w:rsid w:val="00CE5F6A"/>
    <w:rsid w:val="00CE7101"/>
    <w:rsid w:val="00CE7AE0"/>
    <w:rsid w:val="00CF1A50"/>
    <w:rsid w:val="00CF3003"/>
    <w:rsid w:val="00CF4334"/>
    <w:rsid w:val="00CF4ABC"/>
    <w:rsid w:val="00CF509C"/>
    <w:rsid w:val="00CF584C"/>
    <w:rsid w:val="00CF6D70"/>
    <w:rsid w:val="00CF6DF2"/>
    <w:rsid w:val="00D015F5"/>
    <w:rsid w:val="00D01617"/>
    <w:rsid w:val="00D03148"/>
    <w:rsid w:val="00D039C3"/>
    <w:rsid w:val="00D05656"/>
    <w:rsid w:val="00D05C06"/>
    <w:rsid w:val="00D0651A"/>
    <w:rsid w:val="00D13FB9"/>
    <w:rsid w:val="00D14874"/>
    <w:rsid w:val="00D16313"/>
    <w:rsid w:val="00D16991"/>
    <w:rsid w:val="00D16F42"/>
    <w:rsid w:val="00D1741D"/>
    <w:rsid w:val="00D2029F"/>
    <w:rsid w:val="00D2086B"/>
    <w:rsid w:val="00D2201A"/>
    <w:rsid w:val="00D223EF"/>
    <w:rsid w:val="00D22B0A"/>
    <w:rsid w:val="00D23143"/>
    <w:rsid w:val="00D2419C"/>
    <w:rsid w:val="00D24402"/>
    <w:rsid w:val="00D25FE4"/>
    <w:rsid w:val="00D267AF"/>
    <w:rsid w:val="00D2727E"/>
    <w:rsid w:val="00D30BE7"/>
    <w:rsid w:val="00D321E6"/>
    <w:rsid w:val="00D3270E"/>
    <w:rsid w:val="00D34BE1"/>
    <w:rsid w:val="00D35A0F"/>
    <w:rsid w:val="00D37AE9"/>
    <w:rsid w:val="00D37E53"/>
    <w:rsid w:val="00D41140"/>
    <w:rsid w:val="00D423AA"/>
    <w:rsid w:val="00D42F69"/>
    <w:rsid w:val="00D438E8"/>
    <w:rsid w:val="00D43931"/>
    <w:rsid w:val="00D446EB"/>
    <w:rsid w:val="00D467BB"/>
    <w:rsid w:val="00D475EB"/>
    <w:rsid w:val="00D4767F"/>
    <w:rsid w:val="00D500A9"/>
    <w:rsid w:val="00D50B26"/>
    <w:rsid w:val="00D50E2D"/>
    <w:rsid w:val="00D51D88"/>
    <w:rsid w:val="00D52C9A"/>
    <w:rsid w:val="00D53434"/>
    <w:rsid w:val="00D5469C"/>
    <w:rsid w:val="00D56693"/>
    <w:rsid w:val="00D56C5A"/>
    <w:rsid w:val="00D57ACC"/>
    <w:rsid w:val="00D57C8B"/>
    <w:rsid w:val="00D60135"/>
    <w:rsid w:val="00D60772"/>
    <w:rsid w:val="00D60818"/>
    <w:rsid w:val="00D60C52"/>
    <w:rsid w:val="00D60D7A"/>
    <w:rsid w:val="00D616E2"/>
    <w:rsid w:val="00D64205"/>
    <w:rsid w:val="00D67196"/>
    <w:rsid w:val="00D67C12"/>
    <w:rsid w:val="00D71533"/>
    <w:rsid w:val="00D72C80"/>
    <w:rsid w:val="00D72DC4"/>
    <w:rsid w:val="00D73364"/>
    <w:rsid w:val="00D73E0A"/>
    <w:rsid w:val="00D74946"/>
    <w:rsid w:val="00D74977"/>
    <w:rsid w:val="00D7515E"/>
    <w:rsid w:val="00D7619A"/>
    <w:rsid w:val="00D770DD"/>
    <w:rsid w:val="00D7728D"/>
    <w:rsid w:val="00D8234B"/>
    <w:rsid w:val="00D8337C"/>
    <w:rsid w:val="00D85AF0"/>
    <w:rsid w:val="00D85C52"/>
    <w:rsid w:val="00D860C7"/>
    <w:rsid w:val="00D86234"/>
    <w:rsid w:val="00D91AA6"/>
    <w:rsid w:val="00D936F0"/>
    <w:rsid w:val="00D93796"/>
    <w:rsid w:val="00D93AA9"/>
    <w:rsid w:val="00D94FA3"/>
    <w:rsid w:val="00D956A5"/>
    <w:rsid w:val="00D95A66"/>
    <w:rsid w:val="00D977EC"/>
    <w:rsid w:val="00D978CB"/>
    <w:rsid w:val="00DA0D34"/>
    <w:rsid w:val="00DA1610"/>
    <w:rsid w:val="00DA1847"/>
    <w:rsid w:val="00DA2AA4"/>
    <w:rsid w:val="00DA3849"/>
    <w:rsid w:val="00DA3D4E"/>
    <w:rsid w:val="00DA4BBC"/>
    <w:rsid w:val="00DA5701"/>
    <w:rsid w:val="00DA5F93"/>
    <w:rsid w:val="00DA72E8"/>
    <w:rsid w:val="00DB05F2"/>
    <w:rsid w:val="00DB0A05"/>
    <w:rsid w:val="00DB1708"/>
    <w:rsid w:val="00DB1A4B"/>
    <w:rsid w:val="00DB1AA8"/>
    <w:rsid w:val="00DB1F4A"/>
    <w:rsid w:val="00DB346E"/>
    <w:rsid w:val="00DB3FCA"/>
    <w:rsid w:val="00DB44EE"/>
    <w:rsid w:val="00DB4B5C"/>
    <w:rsid w:val="00DB5659"/>
    <w:rsid w:val="00DB5AFD"/>
    <w:rsid w:val="00DB7697"/>
    <w:rsid w:val="00DB7B3C"/>
    <w:rsid w:val="00DC0B07"/>
    <w:rsid w:val="00DC1449"/>
    <w:rsid w:val="00DC1FA6"/>
    <w:rsid w:val="00DC2B6F"/>
    <w:rsid w:val="00DC2EDF"/>
    <w:rsid w:val="00DC50D6"/>
    <w:rsid w:val="00DC525B"/>
    <w:rsid w:val="00DC7AC3"/>
    <w:rsid w:val="00DC7F5B"/>
    <w:rsid w:val="00DD0833"/>
    <w:rsid w:val="00DD0B41"/>
    <w:rsid w:val="00DD3505"/>
    <w:rsid w:val="00DD4249"/>
    <w:rsid w:val="00DD4565"/>
    <w:rsid w:val="00DD4C5C"/>
    <w:rsid w:val="00DD67E3"/>
    <w:rsid w:val="00DD6EA7"/>
    <w:rsid w:val="00DE0652"/>
    <w:rsid w:val="00DE0929"/>
    <w:rsid w:val="00DE0ABC"/>
    <w:rsid w:val="00DE1842"/>
    <w:rsid w:val="00DE6CFF"/>
    <w:rsid w:val="00DE7440"/>
    <w:rsid w:val="00DF00FB"/>
    <w:rsid w:val="00DF01E1"/>
    <w:rsid w:val="00DF0A69"/>
    <w:rsid w:val="00DF0CCF"/>
    <w:rsid w:val="00DF0CE3"/>
    <w:rsid w:val="00DF1718"/>
    <w:rsid w:val="00DF1790"/>
    <w:rsid w:val="00DF1960"/>
    <w:rsid w:val="00DF20DC"/>
    <w:rsid w:val="00DF2627"/>
    <w:rsid w:val="00DF3D25"/>
    <w:rsid w:val="00DF474E"/>
    <w:rsid w:val="00DF4CCA"/>
    <w:rsid w:val="00DF67A6"/>
    <w:rsid w:val="00DF6CBA"/>
    <w:rsid w:val="00DF76BB"/>
    <w:rsid w:val="00DF77E7"/>
    <w:rsid w:val="00DF7EB4"/>
    <w:rsid w:val="00E0065C"/>
    <w:rsid w:val="00E0164A"/>
    <w:rsid w:val="00E0313E"/>
    <w:rsid w:val="00E035C3"/>
    <w:rsid w:val="00E0394C"/>
    <w:rsid w:val="00E049A8"/>
    <w:rsid w:val="00E05EE9"/>
    <w:rsid w:val="00E06011"/>
    <w:rsid w:val="00E06C3A"/>
    <w:rsid w:val="00E0765A"/>
    <w:rsid w:val="00E07F00"/>
    <w:rsid w:val="00E1142A"/>
    <w:rsid w:val="00E11CC3"/>
    <w:rsid w:val="00E13BAC"/>
    <w:rsid w:val="00E141B4"/>
    <w:rsid w:val="00E1452C"/>
    <w:rsid w:val="00E16816"/>
    <w:rsid w:val="00E16FCF"/>
    <w:rsid w:val="00E17854"/>
    <w:rsid w:val="00E2006A"/>
    <w:rsid w:val="00E2047A"/>
    <w:rsid w:val="00E212B3"/>
    <w:rsid w:val="00E22499"/>
    <w:rsid w:val="00E237A2"/>
    <w:rsid w:val="00E252D7"/>
    <w:rsid w:val="00E253E5"/>
    <w:rsid w:val="00E26483"/>
    <w:rsid w:val="00E26AC3"/>
    <w:rsid w:val="00E2717E"/>
    <w:rsid w:val="00E31097"/>
    <w:rsid w:val="00E32946"/>
    <w:rsid w:val="00E3302C"/>
    <w:rsid w:val="00E3311F"/>
    <w:rsid w:val="00E35A08"/>
    <w:rsid w:val="00E360B9"/>
    <w:rsid w:val="00E362F5"/>
    <w:rsid w:val="00E407E6"/>
    <w:rsid w:val="00E40B31"/>
    <w:rsid w:val="00E41194"/>
    <w:rsid w:val="00E43976"/>
    <w:rsid w:val="00E443CD"/>
    <w:rsid w:val="00E4495B"/>
    <w:rsid w:val="00E4541A"/>
    <w:rsid w:val="00E47916"/>
    <w:rsid w:val="00E479C0"/>
    <w:rsid w:val="00E47D20"/>
    <w:rsid w:val="00E532E9"/>
    <w:rsid w:val="00E5387A"/>
    <w:rsid w:val="00E5439B"/>
    <w:rsid w:val="00E54890"/>
    <w:rsid w:val="00E56052"/>
    <w:rsid w:val="00E5775F"/>
    <w:rsid w:val="00E57D64"/>
    <w:rsid w:val="00E60E0E"/>
    <w:rsid w:val="00E61651"/>
    <w:rsid w:val="00E61E97"/>
    <w:rsid w:val="00E62C3F"/>
    <w:rsid w:val="00E64531"/>
    <w:rsid w:val="00E65F35"/>
    <w:rsid w:val="00E74B25"/>
    <w:rsid w:val="00E750A4"/>
    <w:rsid w:val="00E75A08"/>
    <w:rsid w:val="00E75F46"/>
    <w:rsid w:val="00E8000C"/>
    <w:rsid w:val="00E80095"/>
    <w:rsid w:val="00E81204"/>
    <w:rsid w:val="00E81D82"/>
    <w:rsid w:val="00E8242E"/>
    <w:rsid w:val="00E824BE"/>
    <w:rsid w:val="00E85D22"/>
    <w:rsid w:val="00E871AF"/>
    <w:rsid w:val="00E87F39"/>
    <w:rsid w:val="00E90318"/>
    <w:rsid w:val="00E93420"/>
    <w:rsid w:val="00E949A0"/>
    <w:rsid w:val="00E94B69"/>
    <w:rsid w:val="00E954DE"/>
    <w:rsid w:val="00E957A3"/>
    <w:rsid w:val="00E97500"/>
    <w:rsid w:val="00EA02DE"/>
    <w:rsid w:val="00EA1B11"/>
    <w:rsid w:val="00EA3660"/>
    <w:rsid w:val="00EA395E"/>
    <w:rsid w:val="00EA3F67"/>
    <w:rsid w:val="00EA781A"/>
    <w:rsid w:val="00EA78D3"/>
    <w:rsid w:val="00EA7925"/>
    <w:rsid w:val="00EA7AF5"/>
    <w:rsid w:val="00EA7CB0"/>
    <w:rsid w:val="00EA7CFA"/>
    <w:rsid w:val="00EB0FF2"/>
    <w:rsid w:val="00EB1814"/>
    <w:rsid w:val="00EB33FB"/>
    <w:rsid w:val="00EB4C35"/>
    <w:rsid w:val="00EB4DA3"/>
    <w:rsid w:val="00EB5244"/>
    <w:rsid w:val="00EB60D4"/>
    <w:rsid w:val="00EB64AB"/>
    <w:rsid w:val="00EB7256"/>
    <w:rsid w:val="00EB7DF6"/>
    <w:rsid w:val="00EC0B80"/>
    <w:rsid w:val="00EC2666"/>
    <w:rsid w:val="00EC3E62"/>
    <w:rsid w:val="00EC48FD"/>
    <w:rsid w:val="00EC4CC4"/>
    <w:rsid w:val="00EC4F19"/>
    <w:rsid w:val="00EC578D"/>
    <w:rsid w:val="00EC65E6"/>
    <w:rsid w:val="00EC7248"/>
    <w:rsid w:val="00ED0310"/>
    <w:rsid w:val="00ED0E00"/>
    <w:rsid w:val="00ED2097"/>
    <w:rsid w:val="00ED2DA3"/>
    <w:rsid w:val="00ED466B"/>
    <w:rsid w:val="00ED4E37"/>
    <w:rsid w:val="00ED55E1"/>
    <w:rsid w:val="00ED60CC"/>
    <w:rsid w:val="00ED66E5"/>
    <w:rsid w:val="00ED67D8"/>
    <w:rsid w:val="00ED7BFB"/>
    <w:rsid w:val="00EE07DE"/>
    <w:rsid w:val="00EE09FE"/>
    <w:rsid w:val="00EE0F6A"/>
    <w:rsid w:val="00EE116F"/>
    <w:rsid w:val="00EE1ECA"/>
    <w:rsid w:val="00EE262B"/>
    <w:rsid w:val="00EE263F"/>
    <w:rsid w:val="00EE29F2"/>
    <w:rsid w:val="00EE2B0F"/>
    <w:rsid w:val="00EE5321"/>
    <w:rsid w:val="00EE5558"/>
    <w:rsid w:val="00EE750A"/>
    <w:rsid w:val="00EF2E03"/>
    <w:rsid w:val="00EF2FD8"/>
    <w:rsid w:val="00EF3622"/>
    <w:rsid w:val="00EF5013"/>
    <w:rsid w:val="00EF5E87"/>
    <w:rsid w:val="00EF6157"/>
    <w:rsid w:val="00EF63B4"/>
    <w:rsid w:val="00EF7921"/>
    <w:rsid w:val="00F001B4"/>
    <w:rsid w:val="00F005A8"/>
    <w:rsid w:val="00F013B2"/>
    <w:rsid w:val="00F01D26"/>
    <w:rsid w:val="00F02EA8"/>
    <w:rsid w:val="00F0376A"/>
    <w:rsid w:val="00F03EC0"/>
    <w:rsid w:val="00F05468"/>
    <w:rsid w:val="00F058FE"/>
    <w:rsid w:val="00F060A8"/>
    <w:rsid w:val="00F07108"/>
    <w:rsid w:val="00F10421"/>
    <w:rsid w:val="00F114D2"/>
    <w:rsid w:val="00F12CA5"/>
    <w:rsid w:val="00F12F16"/>
    <w:rsid w:val="00F15C8E"/>
    <w:rsid w:val="00F16A3B"/>
    <w:rsid w:val="00F16C0C"/>
    <w:rsid w:val="00F204D4"/>
    <w:rsid w:val="00F20BF5"/>
    <w:rsid w:val="00F21EA8"/>
    <w:rsid w:val="00F23E28"/>
    <w:rsid w:val="00F258B8"/>
    <w:rsid w:val="00F25CB7"/>
    <w:rsid w:val="00F27C9E"/>
    <w:rsid w:val="00F303DF"/>
    <w:rsid w:val="00F30B77"/>
    <w:rsid w:val="00F31418"/>
    <w:rsid w:val="00F31D6C"/>
    <w:rsid w:val="00F33F19"/>
    <w:rsid w:val="00F34E56"/>
    <w:rsid w:val="00F35CCF"/>
    <w:rsid w:val="00F36005"/>
    <w:rsid w:val="00F3627D"/>
    <w:rsid w:val="00F37A49"/>
    <w:rsid w:val="00F421F2"/>
    <w:rsid w:val="00F42896"/>
    <w:rsid w:val="00F42B29"/>
    <w:rsid w:val="00F4391E"/>
    <w:rsid w:val="00F45990"/>
    <w:rsid w:val="00F5039C"/>
    <w:rsid w:val="00F520ED"/>
    <w:rsid w:val="00F535B6"/>
    <w:rsid w:val="00F53677"/>
    <w:rsid w:val="00F53DAC"/>
    <w:rsid w:val="00F54469"/>
    <w:rsid w:val="00F545D0"/>
    <w:rsid w:val="00F5485F"/>
    <w:rsid w:val="00F54A93"/>
    <w:rsid w:val="00F54CDD"/>
    <w:rsid w:val="00F553D7"/>
    <w:rsid w:val="00F568AD"/>
    <w:rsid w:val="00F573B7"/>
    <w:rsid w:val="00F60F0B"/>
    <w:rsid w:val="00F62CDB"/>
    <w:rsid w:val="00F633F3"/>
    <w:rsid w:val="00F639C6"/>
    <w:rsid w:val="00F63A9A"/>
    <w:rsid w:val="00F643C5"/>
    <w:rsid w:val="00F6476A"/>
    <w:rsid w:val="00F648A2"/>
    <w:rsid w:val="00F64E70"/>
    <w:rsid w:val="00F656CE"/>
    <w:rsid w:val="00F6620B"/>
    <w:rsid w:val="00F66613"/>
    <w:rsid w:val="00F6731D"/>
    <w:rsid w:val="00F7013E"/>
    <w:rsid w:val="00F719FE"/>
    <w:rsid w:val="00F725C8"/>
    <w:rsid w:val="00F73BA7"/>
    <w:rsid w:val="00F74AA6"/>
    <w:rsid w:val="00F74C1F"/>
    <w:rsid w:val="00F75544"/>
    <w:rsid w:val="00F765C2"/>
    <w:rsid w:val="00F7693F"/>
    <w:rsid w:val="00F773FA"/>
    <w:rsid w:val="00F80B5D"/>
    <w:rsid w:val="00F81392"/>
    <w:rsid w:val="00F8211F"/>
    <w:rsid w:val="00F82775"/>
    <w:rsid w:val="00F848A9"/>
    <w:rsid w:val="00F8669C"/>
    <w:rsid w:val="00F86845"/>
    <w:rsid w:val="00F86FC7"/>
    <w:rsid w:val="00F87078"/>
    <w:rsid w:val="00F90402"/>
    <w:rsid w:val="00F927B4"/>
    <w:rsid w:val="00F92AAD"/>
    <w:rsid w:val="00F92C82"/>
    <w:rsid w:val="00F930B5"/>
    <w:rsid w:val="00F934F5"/>
    <w:rsid w:val="00F942B0"/>
    <w:rsid w:val="00F96AAF"/>
    <w:rsid w:val="00F97131"/>
    <w:rsid w:val="00F97EEA"/>
    <w:rsid w:val="00FA0CD0"/>
    <w:rsid w:val="00FA0EC9"/>
    <w:rsid w:val="00FA1D67"/>
    <w:rsid w:val="00FA3D0C"/>
    <w:rsid w:val="00FA454F"/>
    <w:rsid w:val="00FA5109"/>
    <w:rsid w:val="00FA7AE6"/>
    <w:rsid w:val="00FB0650"/>
    <w:rsid w:val="00FB165F"/>
    <w:rsid w:val="00FB172F"/>
    <w:rsid w:val="00FB18A8"/>
    <w:rsid w:val="00FB19D3"/>
    <w:rsid w:val="00FB1EA4"/>
    <w:rsid w:val="00FB1FAF"/>
    <w:rsid w:val="00FB4EF1"/>
    <w:rsid w:val="00FB559E"/>
    <w:rsid w:val="00FC5BA0"/>
    <w:rsid w:val="00FC7787"/>
    <w:rsid w:val="00FD0220"/>
    <w:rsid w:val="00FD0CBE"/>
    <w:rsid w:val="00FD0F7B"/>
    <w:rsid w:val="00FD2CB1"/>
    <w:rsid w:val="00FD2E29"/>
    <w:rsid w:val="00FD2EED"/>
    <w:rsid w:val="00FD30F3"/>
    <w:rsid w:val="00FD6529"/>
    <w:rsid w:val="00FD65D4"/>
    <w:rsid w:val="00FD6A25"/>
    <w:rsid w:val="00FD6E53"/>
    <w:rsid w:val="00FD7807"/>
    <w:rsid w:val="00FE0031"/>
    <w:rsid w:val="00FE0996"/>
    <w:rsid w:val="00FE1894"/>
    <w:rsid w:val="00FE3C6A"/>
    <w:rsid w:val="00FE3F87"/>
    <w:rsid w:val="00FE50D8"/>
    <w:rsid w:val="00FE7DBE"/>
    <w:rsid w:val="00FF0746"/>
    <w:rsid w:val="00FF1FE1"/>
    <w:rsid w:val="00FF2081"/>
    <w:rsid w:val="00FF247E"/>
    <w:rsid w:val="00FF2769"/>
    <w:rsid w:val="00FF3256"/>
    <w:rsid w:val="00FF4285"/>
    <w:rsid w:val="00FF6920"/>
    <w:rsid w:val="02B17DB2"/>
    <w:rsid w:val="0AE290F6"/>
    <w:rsid w:val="0B20D506"/>
    <w:rsid w:val="0D98C693"/>
    <w:rsid w:val="0ECECAEF"/>
    <w:rsid w:val="106B2830"/>
    <w:rsid w:val="10A5700D"/>
    <w:rsid w:val="11129696"/>
    <w:rsid w:val="1241406E"/>
    <w:rsid w:val="12F2CDFE"/>
    <w:rsid w:val="14523706"/>
    <w:rsid w:val="164AF7C3"/>
    <w:rsid w:val="1884BDF8"/>
    <w:rsid w:val="19E37601"/>
    <w:rsid w:val="1B96C2F0"/>
    <w:rsid w:val="25CA1625"/>
    <w:rsid w:val="288BD0FF"/>
    <w:rsid w:val="2B04BBDD"/>
    <w:rsid w:val="2C0F2746"/>
    <w:rsid w:val="30BF4DDA"/>
    <w:rsid w:val="30EC7D32"/>
    <w:rsid w:val="3221786E"/>
    <w:rsid w:val="3501ADE2"/>
    <w:rsid w:val="3668F4D1"/>
    <w:rsid w:val="37E14BDE"/>
    <w:rsid w:val="381F2A28"/>
    <w:rsid w:val="39AFC614"/>
    <w:rsid w:val="3A2C8A53"/>
    <w:rsid w:val="3A8519F9"/>
    <w:rsid w:val="3B0724E9"/>
    <w:rsid w:val="3BD0483A"/>
    <w:rsid w:val="3BEC3CBB"/>
    <w:rsid w:val="3CA2F54A"/>
    <w:rsid w:val="3D6C189B"/>
    <w:rsid w:val="3D93B0FA"/>
    <w:rsid w:val="3F445055"/>
    <w:rsid w:val="418DBDCA"/>
    <w:rsid w:val="43D36C99"/>
    <w:rsid w:val="456F3CFA"/>
    <w:rsid w:val="46291CB7"/>
    <w:rsid w:val="470B0D5B"/>
    <w:rsid w:val="4B74DC3A"/>
    <w:rsid w:val="4DA57B61"/>
    <w:rsid w:val="4F414BC2"/>
    <w:rsid w:val="50484D5D"/>
    <w:rsid w:val="50AFEBD4"/>
    <w:rsid w:val="518C8A37"/>
    <w:rsid w:val="51D0DF16"/>
    <w:rsid w:val="51E41DBE"/>
    <w:rsid w:val="565FFB5A"/>
    <w:rsid w:val="57168238"/>
    <w:rsid w:val="57FBCBBB"/>
    <w:rsid w:val="5803B941"/>
    <w:rsid w:val="599F89A2"/>
    <w:rsid w:val="59EA74DE"/>
    <w:rsid w:val="5B336C7D"/>
    <w:rsid w:val="5DC38CB1"/>
    <w:rsid w:val="5E59D268"/>
    <w:rsid w:val="6278EB96"/>
    <w:rsid w:val="63466BE8"/>
    <w:rsid w:val="63DF1462"/>
    <w:rsid w:val="6758A740"/>
    <w:rsid w:val="6A82A4EC"/>
    <w:rsid w:val="6DDF4021"/>
    <w:rsid w:val="6E891E8F"/>
    <w:rsid w:val="75287CA0"/>
    <w:rsid w:val="7DDE0C8E"/>
    <w:rsid w:val="7EB1467E"/>
    <w:rsid w:val="7EEB8E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289C2C"/>
  <w15:docId w15:val="{E59F59CA-24DF-4470-A486-78F9A8F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3169"/>
    <w:pPr>
      <w:spacing w:before="240" w:after="240" w:line="288" w:lineRule="auto"/>
      <w:jc w:val="both"/>
    </w:pPr>
    <w:rPr>
      <w:rFonts w:asciiTheme="minorHAnsi" w:hAnsiTheme="minorHAnsi"/>
      <w:szCs w:val="22"/>
      <w:lang w:val="en-US"/>
    </w:rPr>
  </w:style>
  <w:style w:type="paragraph" w:styleId="berschrift1">
    <w:name w:val="heading 1"/>
    <w:basedOn w:val="Standard"/>
    <w:next w:val="Standard"/>
    <w:link w:val="berschrift1Zchn"/>
    <w:uiPriority w:val="9"/>
    <w:qFormat/>
    <w:rsid w:val="005355A0"/>
    <w:pPr>
      <w:keepNext/>
      <w:numPr>
        <w:numId w:val="2"/>
      </w:numPr>
      <w:spacing w:after="60"/>
      <w:outlineLvl w:val="0"/>
    </w:pPr>
    <w:rPr>
      <w:rFonts w:eastAsiaTheme="majorEastAsia" w:cstheme="majorBidi"/>
      <w:b/>
      <w:bCs/>
      <w:kern w:val="32"/>
      <w:sz w:val="28"/>
      <w:szCs w:val="32"/>
    </w:rPr>
  </w:style>
  <w:style w:type="paragraph" w:styleId="berschrift2">
    <w:name w:val="heading 2"/>
    <w:basedOn w:val="Standard"/>
    <w:next w:val="Standard"/>
    <w:link w:val="berschrift2Zchn"/>
    <w:uiPriority w:val="9"/>
    <w:unhideWhenUsed/>
    <w:qFormat/>
    <w:locked/>
    <w:rsid w:val="00164DA5"/>
    <w:pPr>
      <w:keepNext/>
      <w:numPr>
        <w:ilvl w:val="1"/>
        <w:numId w:val="1"/>
      </w:numPr>
      <w:spacing w:after="60"/>
      <w:ind w:left="578" w:hanging="578"/>
      <w:outlineLvl w:val="1"/>
    </w:pPr>
    <w:rPr>
      <w:rFonts w:eastAsia="Times New Roman"/>
      <w:b/>
      <w:bCs/>
      <w:iCs/>
      <w:sz w:val="24"/>
      <w:szCs w:val="28"/>
    </w:rPr>
  </w:style>
  <w:style w:type="paragraph" w:styleId="berschrift3">
    <w:name w:val="heading 3"/>
    <w:basedOn w:val="Standard"/>
    <w:next w:val="Standard"/>
    <w:link w:val="berschrift3Zchn"/>
    <w:uiPriority w:val="9"/>
    <w:unhideWhenUsed/>
    <w:qFormat/>
    <w:rsid w:val="009D3696"/>
    <w:pPr>
      <w:keepNext/>
      <w:keepLines/>
      <w:numPr>
        <w:ilvl w:val="2"/>
        <w:numId w:val="1"/>
      </w:numPr>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9D3696"/>
    <w:pPr>
      <w:keepNext/>
      <w:keepLines/>
      <w:numPr>
        <w:ilvl w:val="3"/>
        <w:numId w:val="1"/>
      </w:numPr>
      <w:spacing w:before="200"/>
      <w:outlineLvl w:val="3"/>
    </w:pPr>
    <w:rPr>
      <w:rFonts w:eastAsiaTheme="majorEastAsia" w:cstheme="majorBidi"/>
      <w:bCs/>
      <w:iCs/>
    </w:rPr>
  </w:style>
  <w:style w:type="paragraph" w:styleId="berschrift5">
    <w:name w:val="heading 5"/>
    <w:basedOn w:val="Standard"/>
    <w:next w:val="Standard"/>
    <w:link w:val="berschrift5Zchn"/>
    <w:uiPriority w:val="9"/>
    <w:unhideWhenUsed/>
    <w:qFormat/>
    <w:rsid w:val="009D3696"/>
    <w:pPr>
      <w:keepNext/>
      <w:keepLines/>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BA3061"/>
    <w:pPr>
      <w:keepNext/>
      <w:keepLines/>
      <w:numPr>
        <w:ilvl w:val="5"/>
        <w:numId w:val="2"/>
      </w:numPr>
      <w:spacing w:before="200"/>
      <w:outlineLvl w:val="5"/>
    </w:pPr>
    <w:rPr>
      <w:rFonts w:asciiTheme="majorHAnsi" w:eastAsiaTheme="majorEastAsia" w:hAnsiTheme="majorHAnsi" w:cstheme="majorBidi"/>
      <w:i/>
      <w:iCs/>
      <w:color w:val="6E6E6E" w:themeColor="accent1" w:themeShade="7F"/>
    </w:rPr>
  </w:style>
  <w:style w:type="paragraph" w:styleId="berschrift7">
    <w:name w:val="heading 7"/>
    <w:basedOn w:val="Standard"/>
    <w:next w:val="Standard"/>
    <w:link w:val="berschrift7Zchn"/>
    <w:uiPriority w:val="9"/>
    <w:semiHidden/>
    <w:unhideWhenUsed/>
    <w:qFormat/>
    <w:rsid w:val="00BA306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A3061"/>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BA3061"/>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55A0"/>
    <w:rPr>
      <w:rFonts w:asciiTheme="minorHAnsi" w:eastAsiaTheme="majorEastAsia" w:hAnsiTheme="minorHAnsi" w:cstheme="majorBidi"/>
      <w:b/>
      <w:bCs/>
      <w:kern w:val="32"/>
      <w:sz w:val="28"/>
      <w:szCs w:val="32"/>
      <w:lang w:val="en-US"/>
    </w:rPr>
  </w:style>
  <w:style w:type="paragraph" w:styleId="Aufzhlungszeichen">
    <w:name w:val="List Bullet"/>
    <w:basedOn w:val="Standard"/>
    <w:link w:val="AufzhlungszeichenZchn"/>
    <w:uiPriority w:val="99"/>
    <w:unhideWhenUsed/>
    <w:qFormat/>
    <w:rsid w:val="002C1C91"/>
    <w:pPr>
      <w:numPr>
        <w:numId w:val="3"/>
      </w:numPr>
      <w:contextualSpacing/>
    </w:pPr>
  </w:style>
  <w:style w:type="character" w:styleId="Fett">
    <w:name w:val="Strong"/>
    <w:uiPriority w:val="22"/>
    <w:qFormat/>
    <w:rsid w:val="00D14874"/>
    <w:rPr>
      <w:b/>
      <w:bCs/>
    </w:rPr>
  </w:style>
  <w:style w:type="paragraph" w:styleId="Listenabsatz">
    <w:name w:val="List Paragraph"/>
    <w:basedOn w:val="Standard"/>
    <w:uiPriority w:val="34"/>
    <w:qFormat/>
    <w:rsid w:val="00D14874"/>
    <w:pPr>
      <w:ind w:left="720"/>
    </w:pPr>
    <w:rPr>
      <w:lang w:val="de-DE" w:eastAsia="de-DE"/>
    </w:rPr>
  </w:style>
  <w:style w:type="character" w:customStyle="1" w:styleId="berschrift2Zchn">
    <w:name w:val="Überschrift 2 Zchn"/>
    <w:link w:val="berschrift2"/>
    <w:uiPriority w:val="9"/>
    <w:rsid w:val="00164DA5"/>
    <w:rPr>
      <w:rFonts w:asciiTheme="minorHAnsi" w:eastAsia="Times New Roman" w:hAnsiTheme="minorHAnsi"/>
      <w:b/>
      <w:bCs/>
      <w:iCs/>
      <w:sz w:val="24"/>
      <w:szCs w:val="28"/>
      <w:lang w:val="en-US"/>
    </w:rPr>
  </w:style>
  <w:style w:type="paragraph" w:styleId="Beschriftung">
    <w:name w:val="caption"/>
    <w:basedOn w:val="Standard"/>
    <w:next w:val="Standard"/>
    <w:uiPriority w:val="35"/>
    <w:unhideWhenUsed/>
    <w:qFormat/>
    <w:locked/>
    <w:rsid w:val="00D14874"/>
    <w:rPr>
      <w:b/>
      <w:bCs/>
      <w:szCs w:val="20"/>
    </w:rPr>
  </w:style>
  <w:style w:type="paragraph" w:styleId="Kopfzeile">
    <w:name w:val="header"/>
    <w:basedOn w:val="Standard"/>
    <w:link w:val="KopfzeileZchn"/>
    <w:uiPriority w:val="99"/>
    <w:unhideWhenUsed/>
    <w:rsid w:val="005656DF"/>
    <w:pPr>
      <w:tabs>
        <w:tab w:val="center" w:pos="4536"/>
        <w:tab w:val="right" w:pos="9072"/>
      </w:tabs>
      <w:spacing w:before="0" w:after="0"/>
      <w:jc w:val="center"/>
    </w:pPr>
    <w:rPr>
      <w:sz w:val="16"/>
    </w:rPr>
  </w:style>
  <w:style w:type="character" w:customStyle="1" w:styleId="KopfzeileZchn">
    <w:name w:val="Kopfzeile Zchn"/>
    <w:basedOn w:val="Absatz-Standardschriftart"/>
    <w:link w:val="Kopfzeile"/>
    <w:uiPriority w:val="99"/>
    <w:rsid w:val="005656DF"/>
    <w:rPr>
      <w:rFonts w:ascii="Arial" w:hAnsi="Arial"/>
      <w:sz w:val="16"/>
      <w:szCs w:val="22"/>
      <w:lang w:val="en-US"/>
    </w:rPr>
  </w:style>
  <w:style w:type="paragraph" w:styleId="Fuzeile">
    <w:name w:val="footer"/>
    <w:basedOn w:val="Standard"/>
    <w:link w:val="FuzeileZchn"/>
    <w:uiPriority w:val="99"/>
    <w:unhideWhenUsed/>
    <w:rsid w:val="005656DF"/>
    <w:pPr>
      <w:tabs>
        <w:tab w:val="center" w:pos="4536"/>
        <w:tab w:val="right" w:pos="9072"/>
      </w:tabs>
      <w:spacing w:before="0" w:after="0"/>
    </w:pPr>
    <w:rPr>
      <w:sz w:val="18"/>
    </w:rPr>
  </w:style>
  <w:style w:type="character" w:customStyle="1" w:styleId="FuzeileZchn">
    <w:name w:val="Fußzeile Zchn"/>
    <w:basedOn w:val="Absatz-Standardschriftart"/>
    <w:link w:val="Fuzeile"/>
    <w:uiPriority w:val="99"/>
    <w:rsid w:val="005656DF"/>
    <w:rPr>
      <w:rFonts w:ascii="Arial" w:hAnsi="Arial"/>
      <w:sz w:val="18"/>
      <w:szCs w:val="22"/>
      <w:lang w:val="en-US"/>
    </w:rPr>
  </w:style>
  <w:style w:type="character" w:customStyle="1" w:styleId="berschrift3Zchn">
    <w:name w:val="Überschrift 3 Zchn"/>
    <w:basedOn w:val="Absatz-Standardschriftart"/>
    <w:link w:val="berschrift3"/>
    <w:uiPriority w:val="9"/>
    <w:rsid w:val="00507CFF"/>
    <w:rPr>
      <w:rFonts w:asciiTheme="minorHAnsi" w:eastAsiaTheme="majorEastAsia" w:hAnsiTheme="minorHAnsi" w:cstheme="majorBidi"/>
      <w:b/>
      <w:bCs/>
      <w:szCs w:val="22"/>
      <w:lang w:val="en-US"/>
    </w:rPr>
  </w:style>
  <w:style w:type="character" w:customStyle="1" w:styleId="berschrift4Zchn">
    <w:name w:val="Überschrift 4 Zchn"/>
    <w:basedOn w:val="Absatz-Standardschriftart"/>
    <w:link w:val="berschrift4"/>
    <w:uiPriority w:val="9"/>
    <w:rsid w:val="00740916"/>
    <w:rPr>
      <w:rFonts w:asciiTheme="minorHAnsi" w:eastAsiaTheme="majorEastAsia" w:hAnsiTheme="minorHAnsi" w:cstheme="majorBidi"/>
      <w:bCs/>
      <w:iCs/>
      <w:szCs w:val="22"/>
      <w:lang w:val="en-US"/>
    </w:rPr>
  </w:style>
  <w:style w:type="character" w:customStyle="1" w:styleId="berschrift5Zchn">
    <w:name w:val="Überschrift 5 Zchn"/>
    <w:basedOn w:val="Absatz-Standardschriftart"/>
    <w:link w:val="berschrift5"/>
    <w:uiPriority w:val="9"/>
    <w:rsid w:val="00740916"/>
    <w:rPr>
      <w:rFonts w:asciiTheme="minorHAnsi" w:eastAsiaTheme="majorEastAsia" w:hAnsiTheme="minorHAnsi" w:cstheme="majorBidi"/>
      <w:szCs w:val="22"/>
      <w:lang w:val="en-US"/>
    </w:rPr>
  </w:style>
  <w:style w:type="character" w:customStyle="1" w:styleId="berschrift6Zchn">
    <w:name w:val="Überschrift 6 Zchn"/>
    <w:basedOn w:val="Absatz-Standardschriftart"/>
    <w:link w:val="berschrift6"/>
    <w:uiPriority w:val="9"/>
    <w:semiHidden/>
    <w:rsid w:val="00BA3061"/>
    <w:rPr>
      <w:rFonts w:asciiTheme="majorHAnsi" w:eastAsiaTheme="majorEastAsia" w:hAnsiTheme="majorHAnsi" w:cstheme="majorBidi"/>
      <w:i/>
      <w:iCs/>
      <w:color w:val="6E6E6E" w:themeColor="accent1" w:themeShade="7F"/>
      <w:szCs w:val="22"/>
      <w:lang w:val="en-US"/>
    </w:rPr>
  </w:style>
  <w:style w:type="character" w:customStyle="1" w:styleId="berschrift7Zchn">
    <w:name w:val="Überschrift 7 Zchn"/>
    <w:basedOn w:val="Absatz-Standardschriftart"/>
    <w:link w:val="berschrift7"/>
    <w:uiPriority w:val="9"/>
    <w:semiHidden/>
    <w:rsid w:val="00BA3061"/>
    <w:rPr>
      <w:rFonts w:asciiTheme="majorHAnsi" w:eastAsiaTheme="majorEastAsia" w:hAnsiTheme="majorHAnsi" w:cstheme="majorBidi"/>
      <w:i/>
      <w:iCs/>
      <w:color w:val="404040" w:themeColor="text1" w:themeTint="BF"/>
      <w:szCs w:val="22"/>
      <w:lang w:val="en-US"/>
    </w:rPr>
  </w:style>
  <w:style w:type="character" w:customStyle="1" w:styleId="berschrift8Zchn">
    <w:name w:val="Überschrift 8 Zchn"/>
    <w:basedOn w:val="Absatz-Standardschriftart"/>
    <w:link w:val="berschrift8"/>
    <w:uiPriority w:val="9"/>
    <w:semiHidden/>
    <w:rsid w:val="00BA3061"/>
    <w:rPr>
      <w:rFonts w:asciiTheme="majorHAnsi" w:eastAsiaTheme="majorEastAsia" w:hAnsiTheme="majorHAnsi" w:cstheme="majorBidi"/>
      <w:color w:val="404040" w:themeColor="text1" w:themeTint="BF"/>
      <w:lang w:val="en-US"/>
    </w:rPr>
  </w:style>
  <w:style w:type="character" w:customStyle="1" w:styleId="berschrift9Zchn">
    <w:name w:val="Überschrift 9 Zchn"/>
    <w:basedOn w:val="Absatz-Standardschriftart"/>
    <w:link w:val="berschrift9"/>
    <w:uiPriority w:val="9"/>
    <w:semiHidden/>
    <w:rsid w:val="00BA3061"/>
    <w:rPr>
      <w:rFonts w:asciiTheme="majorHAnsi" w:eastAsiaTheme="majorEastAsia" w:hAnsiTheme="majorHAnsi" w:cstheme="majorBidi"/>
      <w:i/>
      <w:iCs/>
      <w:color w:val="404040" w:themeColor="text1" w:themeTint="BF"/>
      <w:lang w:val="en-US"/>
    </w:rPr>
  </w:style>
  <w:style w:type="character" w:styleId="Seitenzahl">
    <w:name w:val="page number"/>
    <w:basedOn w:val="Absatz-Standardschriftart"/>
    <w:rsid w:val="008016E1"/>
  </w:style>
  <w:style w:type="character" w:styleId="Hyperlink">
    <w:name w:val="Hyperlink"/>
    <w:uiPriority w:val="99"/>
    <w:rsid w:val="008016E1"/>
    <w:rPr>
      <w:color w:val="0000FF"/>
      <w:u w:val="single"/>
    </w:rPr>
  </w:style>
  <w:style w:type="paragraph" w:styleId="Verzeichnis1">
    <w:name w:val="toc 1"/>
    <w:basedOn w:val="Standard"/>
    <w:next w:val="Standard"/>
    <w:autoRedefine/>
    <w:uiPriority w:val="39"/>
    <w:unhideWhenUsed/>
    <w:rsid w:val="0066736E"/>
    <w:pPr>
      <w:tabs>
        <w:tab w:val="left" w:pos="440"/>
        <w:tab w:val="right" w:leader="dot" w:pos="9062"/>
      </w:tabs>
      <w:spacing w:after="0"/>
    </w:pPr>
    <w:rPr>
      <w:b/>
      <w:bCs/>
      <w:szCs w:val="20"/>
    </w:rPr>
  </w:style>
  <w:style w:type="paragraph" w:styleId="Verzeichnis2">
    <w:name w:val="toc 2"/>
    <w:basedOn w:val="Standard"/>
    <w:next w:val="Standard"/>
    <w:autoRedefine/>
    <w:uiPriority w:val="39"/>
    <w:unhideWhenUsed/>
    <w:rsid w:val="007B5B90"/>
    <w:pPr>
      <w:tabs>
        <w:tab w:val="left" w:pos="880"/>
        <w:tab w:val="right" w:leader="dot" w:pos="9070"/>
      </w:tabs>
      <w:spacing w:before="0" w:after="0"/>
      <w:ind w:left="220"/>
    </w:pPr>
    <w:rPr>
      <w:iCs/>
      <w:szCs w:val="20"/>
    </w:rPr>
  </w:style>
  <w:style w:type="paragraph" w:styleId="Verzeichnis3">
    <w:name w:val="toc 3"/>
    <w:basedOn w:val="Standard"/>
    <w:next w:val="Standard"/>
    <w:autoRedefine/>
    <w:uiPriority w:val="39"/>
    <w:unhideWhenUsed/>
    <w:rsid w:val="007B5B90"/>
    <w:pPr>
      <w:ind w:left="440"/>
    </w:pPr>
    <w:rPr>
      <w:szCs w:val="20"/>
    </w:rPr>
  </w:style>
  <w:style w:type="paragraph" w:styleId="Verzeichnis4">
    <w:name w:val="toc 4"/>
    <w:basedOn w:val="Standard"/>
    <w:next w:val="Standard"/>
    <w:autoRedefine/>
    <w:uiPriority w:val="39"/>
    <w:unhideWhenUsed/>
    <w:rsid w:val="00563B0F"/>
    <w:pPr>
      <w:ind w:left="660"/>
    </w:pPr>
    <w:rPr>
      <w:szCs w:val="20"/>
    </w:rPr>
  </w:style>
  <w:style w:type="paragraph" w:styleId="Verzeichnis5">
    <w:name w:val="toc 5"/>
    <w:basedOn w:val="Standard"/>
    <w:next w:val="Standard"/>
    <w:autoRedefine/>
    <w:uiPriority w:val="39"/>
    <w:unhideWhenUsed/>
    <w:rsid w:val="00563B0F"/>
    <w:pPr>
      <w:ind w:left="880"/>
    </w:pPr>
    <w:rPr>
      <w:szCs w:val="20"/>
    </w:rPr>
  </w:style>
  <w:style w:type="paragraph" w:styleId="Verzeichnis6">
    <w:name w:val="toc 6"/>
    <w:basedOn w:val="Standard"/>
    <w:next w:val="Standard"/>
    <w:autoRedefine/>
    <w:uiPriority w:val="39"/>
    <w:unhideWhenUsed/>
    <w:rsid w:val="00563B0F"/>
    <w:pPr>
      <w:ind w:left="1100"/>
    </w:pPr>
    <w:rPr>
      <w:szCs w:val="20"/>
    </w:rPr>
  </w:style>
  <w:style w:type="paragraph" w:styleId="Verzeichnis7">
    <w:name w:val="toc 7"/>
    <w:basedOn w:val="Standard"/>
    <w:next w:val="Standard"/>
    <w:autoRedefine/>
    <w:uiPriority w:val="39"/>
    <w:unhideWhenUsed/>
    <w:rsid w:val="00563B0F"/>
    <w:pPr>
      <w:ind w:left="1320"/>
    </w:pPr>
    <w:rPr>
      <w:szCs w:val="20"/>
    </w:rPr>
  </w:style>
  <w:style w:type="paragraph" w:styleId="Verzeichnis8">
    <w:name w:val="toc 8"/>
    <w:basedOn w:val="Standard"/>
    <w:next w:val="Standard"/>
    <w:autoRedefine/>
    <w:uiPriority w:val="39"/>
    <w:unhideWhenUsed/>
    <w:rsid w:val="00563B0F"/>
    <w:pPr>
      <w:ind w:left="1540"/>
    </w:pPr>
    <w:rPr>
      <w:szCs w:val="20"/>
    </w:rPr>
  </w:style>
  <w:style w:type="paragraph" w:styleId="Verzeichnis9">
    <w:name w:val="toc 9"/>
    <w:basedOn w:val="Standard"/>
    <w:next w:val="Standard"/>
    <w:autoRedefine/>
    <w:uiPriority w:val="39"/>
    <w:unhideWhenUsed/>
    <w:rsid w:val="00563B0F"/>
    <w:pPr>
      <w:ind w:left="1760"/>
    </w:pPr>
    <w:rPr>
      <w:szCs w:val="20"/>
    </w:rPr>
  </w:style>
  <w:style w:type="table" w:styleId="Tabellenraster">
    <w:name w:val="Table Grid"/>
    <w:basedOn w:val="NormaleTabelle"/>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639C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39C6"/>
    <w:rPr>
      <w:rFonts w:ascii="Tahoma" w:hAnsi="Tahoma" w:cs="Tahoma"/>
      <w:sz w:val="16"/>
      <w:szCs w:val="16"/>
      <w:lang w:val="en-US"/>
    </w:rPr>
  </w:style>
  <w:style w:type="paragraph" w:styleId="Titel">
    <w:name w:val="Title"/>
    <w:basedOn w:val="Standard"/>
    <w:next w:val="Standard"/>
    <w:link w:val="TitelZchn"/>
    <w:uiPriority w:val="10"/>
    <w:qFormat/>
    <w:rsid w:val="007B5B90"/>
    <w:pPr>
      <w:spacing w:after="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B5B90"/>
    <w:rPr>
      <w:rFonts w:ascii="Calibri Light" w:eastAsiaTheme="majorEastAsia" w:hAnsi="Calibri Light" w:cstheme="majorBidi"/>
      <w:spacing w:val="-10"/>
      <w:kern w:val="28"/>
      <w:sz w:val="56"/>
      <w:szCs w:val="56"/>
      <w:lang w:val="en-US"/>
    </w:rPr>
  </w:style>
  <w:style w:type="paragraph" w:styleId="Untertitel">
    <w:name w:val="Subtitle"/>
    <w:basedOn w:val="Titel"/>
    <w:next w:val="Standard"/>
    <w:link w:val="UntertitelZchn"/>
    <w:uiPriority w:val="11"/>
    <w:qFormat/>
    <w:rsid w:val="00981BC2"/>
    <w:pPr>
      <w:numPr>
        <w:ilvl w:val="1"/>
      </w:numPr>
      <w:spacing w:after="160"/>
      <w:jc w:val="center"/>
    </w:pPr>
    <w:rPr>
      <w:rFonts w:eastAsiaTheme="minorEastAsia" w:cstheme="minorBidi"/>
      <w:color w:val="5A5A5A" w:themeColor="text1" w:themeTint="A5"/>
      <w:spacing w:val="15"/>
      <w:sz w:val="32"/>
    </w:rPr>
  </w:style>
  <w:style w:type="character" w:customStyle="1" w:styleId="UntertitelZchn">
    <w:name w:val="Untertitel Zchn"/>
    <w:basedOn w:val="Absatz-Standardschriftart"/>
    <w:link w:val="Untertitel"/>
    <w:uiPriority w:val="11"/>
    <w:rsid w:val="00981BC2"/>
    <w:rPr>
      <w:rFonts w:asciiTheme="minorHAnsi" w:eastAsiaTheme="minorEastAsia" w:hAnsiTheme="minorHAnsi" w:cstheme="minorBidi"/>
      <w:color w:val="5A5A5A" w:themeColor="text1" w:themeTint="A5"/>
      <w:spacing w:val="15"/>
      <w:kern w:val="28"/>
      <w:sz w:val="32"/>
      <w:szCs w:val="56"/>
      <w:lang w:val="en-US"/>
    </w:rPr>
  </w:style>
  <w:style w:type="character" w:styleId="Platzhaltertext">
    <w:name w:val="Placeholder Text"/>
    <w:basedOn w:val="Absatz-Standardschriftart"/>
    <w:uiPriority w:val="99"/>
    <w:semiHidden/>
    <w:rsid w:val="00577067"/>
    <w:rPr>
      <w:color w:val="808080"/>
    </w:rPr>
  </w:style>
  <w:style w:type="character" w:customStyle="1" w:styleId="AufzhlungszeichenZchn">
    <w:name w:val="Aufzählungszeichen Zchn"/>
    <w:basedOn w:val="Absatz-Standardschriftart"/>
    <w:link w:val="Aufzhlungszeichen"/>
    <w:uiPriority w:val="99"/>
    <w:rsid w:val="002C1C91"/>
    <w:rPr>
      <w:rFonts w:asciiTheme="minorHAnsi" w:hAnsiTheme="minorHAnsi"/>
      <w:szCs w:val="22"/>
      <w:lang w:val="en-US"/>
    </w:rPr>
  </w:style>
  <w:style w:type="paragraph" w:styleId="Inhaltsverzeichnisberschrift">
    <w:name w:val="TOC Heading"/>
    <w:basedOn w:val="berschrift1"/>
    <w:next w:val="Standard"/>
    <w:uiPriority w:val="39"/>
    <w:unhideWhenUsed/>
    <w:qFormat/>
    <w:rsid w:val="0001360F"/>
    <w:pPr>
      <w:keepLines/>
      <w:numPr>
        <w:numId w:val="0"/>
      </w:numPr>
      <w:spacing w:after="0" w:line="259" w:lineRule="auto"/>
      <w:outlineLvl w:val="9"/>
    </w:pPr>
    <w:rPr>
      <w:rFonts w:asciiTheme="majorHAnsi" w:hAnsiTheme="majorHAnsi"/>
      <w:b w:val="0"/>
      <w:bCs w:val="0"/>
      <w:kern w:val="0"/>
    </w:rPr>
  </w:style>
  <w:style w:type="paragraph" w:customStyle="1" w:styleId="Attachmentheading">
    <w:name w:val="Attachment heading"/>
    <w:basedOn w:val="Standard"/>
    <w:next w:val="Standard"/>
    <w:link w:val="AttachmentheadingChar"/>
    <w:qFormat/>
    <w:rsid w:val="002F06A9"/>
    <w:pPr>
      <w:jc w:val="center"/>
      <w:outlineLvl w:val="0"/>
    </w:pPr>
    <w:rPr>
      <w:b/>
      <w:sz w:val="28"/>
    </w:rPr>
  </w:style>
  <w:style w:type="character" w:customStyle="1" w:styleId="AttachmentheadingChar">
    <w:name w:val="Attachment heading Char"/>
    <w:basedOn w:val="Absatz-Standardschriftart"/>
    <w:link w:val="Attachmentheading"/>
    <w:rsid w:val="002F06A9"/>
    <w:rPr>
      <w:rFonts w:ascii="Calibri Light" w:hAnsi="Calibri Light"/>
      <w:b/>
      <w:sz w:val="28"/>
      <w:szCs w:val="22"/>
      <w:lang w:val="en-US"/>
    </w:rPr>
  </w:style>
  <w:style w:type="paragraph" w:styleId="Textkrper">
    <w:name w:val="Body Text"/>
    <w:basedOn w:val="Standard"/>
    <w:link w:val="TextkrperZchn"/>
    <w:uiPriority w:val="1"/>
    <w:qFormat/>
    <w:rsid w:val="00037A52"/>
    <w:pPr>
      <w:widowControl w:val="0"/>
      <w:spacing w:before="0" w:after="0" w:line="240" w:lineRule="auto"/>
      <w:ind w:left="66"/>
      <w:jc w:val="left"/>
    </w:pPr>
    <w:rPr>
      <w:rFonts w:ascii="Arial" w:eastAsia="Arial" w:hAnsi="Arial" w:cstheme="minorBidi"/>
      <w:sz w:val="22"/>
    </w:rPr>
  </w:style>
  <w:style w:type="character" w:customStyle="1" w:styleId="TextkrperZchn">
    <w:name w:val="Textkörper Zchn"/>
    <w:basedOn w:val="Absatz-Standardschriftart"/>
    <w:link w:val="Textkrper"/>
    <w:uiPriority w:val="1"/>
    <w:rsid w:val="00037A52"/>
    <w:rPr>
      <w:rFonts w:ascii="Arial" w:eastAsia="Arial" w:hAnsi="Arial" w:cstheme="minorBidi"/>
      <w:sz w:val="22"/>
      <w:szCs w:val="22"/>
      <w:lang w:val="en-US"/>
    </w:rPr>
  </w:style>
  <w:style w:type="character" w:styleId="BesuchterLink">
    <w:name w:val="FollowedHyperlink"/>
    <w:basedOn w:val="Absatz-Standardschriftart"/>
    <w:uiPriority w:val="99"/>
    <w:semiHidden/>
    <w:unhideWhenUsed/>
    <w:rsid w:val="00B52B37"/>
    <w:rPr>
      <w:color w:val="919191" w:themeColor="followedHyperlink"/>
      <w:u w:val="single"/>
    </w:rPr>
  </w:style>
  <w:style w:type="paragraph" w:styleId="berarbeitung">
    <w:name w:val="Revision"/>
    <w:hidden/>
    <w:uiPriority w:val="99"/>
    <w:semiHidden/>
    <w:rsid w:val="006F3F91"/>
    <w:pPr>
      <w:spacing w:after="0"/>
    </w:pPr>
    <w:rPr>
      <w:rFonts w:asciiTheme="minorHAnsi" w:hAnsiTheme="minorHAnsi"/>
      <w:szCs w:val="22"/>
      <w:lang w:val="en-US"/>
    </w:rPr>
  </w:style>
  <w:style w:type="table" w:customStyle="1" w:styleId="TableGrid1">
    <w:name w:val="Table Grid1"/>
    <w:basedOn w:val="NormaleTabelle"/>
    <w:next w:val="Tabellenraster"/>
    <w:rsid w:val="009C2D81"/>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aleTabelle"/>
    <w:next w:val="Tabellenraster"/>
    <w:rsid w:val="009C2D81"/>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9C2D81"/>
    <w:pPr>
      <w:widowControl w:val="0"/>
      <w:spacing w:before="0" w:after="0" w:line="240" w:lineRule="auto"/>
      <w:jc w:val="left"/>
    </w:pPr>
    <w:rPr>
      <w:sz w:val="22"/>
    </w:rPr>
  </w:style>
  <w:style w:type="paragraph" w:customStyle="1" w:styleId="PlainText1">
    <w:name w:val="Plain Text1"/>
    <w:basedOn w:val="Standard"/>
    <w:next w:val="NurText"/>
    <w:link w:val="PlainTextChar"/>
    <w:uiPriority w:val="99"/>
    <w:semiHidden/>
    <w:unhideWhenUsed/>
    <w:rsid w:val="009C2D81"/>
    <w:pPr>
      <w:spacing w:before="0" w:after="0" w:line="240" w:lineRule="auto"/>
      <w:jc w:val="left"/>
    </w:pPr>
    <w:rPr>
      <w:rFonts w:ascii="Calibri" w:hAnsi="Calibri"/>
      <w:szCs w:val="21"/>
      <w:lang w:val="de-DE"/>
    </w:rPr>
  </w:style>
  <w:style w:type="character" w:customStyle="1" w:styleId="PlainTextChar">
    <w:name w:val="Plain Text Char"/>
    <w:basedOn w:val="Absatz-Standardschriftart"/>
    <w:link w:val="PlainText1"/>
    <w:uiPriority w:val="99"/>
    <w:semiHidden/>
    <w:rsid w:val="009C2D81"/>
    <w:rPr>
      <w:rFonts w:ascii="Calibri" w:hAnsi="Calibri"/>
      <w:szCs w:val="21"/>
      <w:lang w:val="de-DE"/>
    </w:rPr>
  </w:style>
  <w:style w:type="paragraph" w:styleId="Funotentext">
    <w:name w:val="footnote text"/>
    <w:basedOn w:val="Standard"/>
    <w:link w:val="FunotentextZchn"/>
    <w:semiHidden/>
    <w:unhideWhenUsed/>
    <w:rsid w:val="009C2D81"/>
    <w:pPr>
      <w:spacing w:before="0" w:after="0" w:line="240" w:lineRule="auto"/>
      <w:contextualSpacing/>
      <w:jc w:val="left"/>
    </w:pPr>
    <w:rPr>
      <w:rFonts w:ascii="Frutiger LT Com 45 Light" w:eastAsia="Times New Roman" w:hAnsi="Frutiger LT Com 45 Light"/>
      <w:szCs w:val="20"/>
      <w:lang w:val="de-DE" w:eastAsia="de-DE"/>
    </w:rPr>
  </w:style>
  <w:style w:type="character" w:customStyle="1" w:styleId="FunotentextZchn">
    <w:name w:val="Fußnotentext Zchn"/>
    <w:basedOn w:val="Absatz-Standardschriftart"/>
    <w:link w:val="Funotentext"/>
    <w:semiHidden/>
    <w:rsid w:val="009C2D81"/>
    <w:rPr>
      <w:rFonts w:ascii="Frutiger LT Com 45 Light" w:eastAsia="Times New Roman" w:hAnsi="Frutiger LT Com 45 Light"/>
      <w:lang w:eastAsia="de-DE"/>
    </w:rPr>
  </w:style>
  <w:style w:type="character" w:styleId="Funotenzeichen">
    <w:name w:val="footnote reference"/>
    <w:basedOn w:val="Absatz-Standardschriftart"/>
    <w:semiHidden/>
    <w:unhideWhenUsed/>
    <w:rsid w:val="009C2D81"/>
    <w:rPr>
      <w:vertAlign w:val="superscript"/>
    </w:rPr>
  </w:style>
  <w:style w:type="paragraph" w:customStyle="1" w:styleId="NormalWeb1">
    <w:name w:val="Normal (Web)1"/>
    <w:basedOn w:val="Standard"/>
    <w:next w:val="StandardWeb"/>
    <w:uiPriority w:val="99"/>
    <w:semiHidden/>
    <w:unhideWhenUsed/>
    <w:rsid w:val="009C2D81"/>
    <w:pPr>
      <w:spacing w:before="100" w:beforeAutospacing="1" w:after="100" w:afterAutospacing="1" w:line="240" w:lineRule="auto"/>
      <w:jc w:val="left"/>
    </w:pPr>
    <w:rPr>
      <w:rFonts w:ascii="Times New Roman" w:hAnsi="Times New Roman"/>
      <w:sz w:val="24"/>
      <w:szCs w:val="24"/>
      <w:lang w:val="de-DE" w:eastAsia="de-DE"/>
    </w:rPr>
  </w:style>
  <w:style w:type="paragraph" w:styleId="NurText">
    <w:name w:val="Plain Text"/>
    <w:basedOn w:val="Standard"/>
    <w:link w:val="NurTextZchn"/>
    <w:uiPriority w:val="99"/>
    <w:semiHidden/>
    <w:unhideWhenUsed/>
    <w:rsid w:val="009C2D81"/>
    <w:pPr>
      <w:spacing w:before="0"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9C2D81"/>
    <w:rPr>
      <w:rFonts w:ascii="Consolas" w:hAnsi="Consolas"/>
      <w:sz w:val="21"/>
      <w:szCs w:val="21"/>
      <w:lang w:val="en-US"/>
    </w:rPr>
  </w:style>
  <w:style w:type="paragraph" w:styleId="StandardWeb">
    <w:name w:val="Normal (Web)"/>
    <w:basedOn w:val="Standard"/>
    <w:uiPriority w:val="99"/>
    <w:semiHidden/>
    <w:unhideWhenUsed/>
    <w:rsid w:val="009C2D81"/>
    <w:rPr>
      <w:rFonts w:ascii="Times New Roman" w:hAnsi="Times New Roman"/>
      <w:sz w:val="24"/>
      <w:szCs w:val="24"/>
    </w:rPr>
  </w:style>
  <w:style w:type="paragraph" w:styleId="Kommentartext">
    <w:name w:val="annotation text"/>
    <w:aliases w:val="IT Kommentartext, Char,Char,Car Car2 Car Car,Car Car2,Car Car2 Car,Style 7,Znak,Char Char Char, Char Char Char,Text poznámky"/>
    <w:basedOn w:val="Standard"/>
    <w:link w:val="KommentartextZchn"/>
    <w:uiPriority w:val="99"/>
    <w:unhideWhenUsed/>
    <w:qFormat/>
    <w:pPr>
      <w:spacing w:line="240" w:lineRule="auto"/>
    </w:pPr>
    <w:rPr>
      <w:szCs w:val="20"/>
    </w:rPr>
  </w:style>
  <w:style w:type="character" w:customStyle="1" w:styleId="KommentartextZchn">
    <w:name w:val="Kommentartext Zchn"/>
    <w:aliases w:val="IT Kommentartext Zchn, Char Zchn,Char Zchn,Car Car2 Car Car Zchn,Car Car2 Zchn,Car Car2 Car Zchn,Style 7 Zchn,Znak Zchn,Char Char Char Zchn, Char Char Char Zchn,Text poznámky Zchn"/>
    <w:basedOn w:val="Absatz-Standardschriftart"/>
    <w:link w:val="Kommentartext"/>
    <w:uiPriority w:val="99"/>
    <w:qFormat/>
    <w:rPr>
      <w:rFonts w:asciiTheme="minorHAnsi" w:hAnsiTheme="minorHAnsi"/>
      <w:lang w:val="en-US"/>
    </w:rPr>
  </w:style>
  <w:style w:type="character" w:styleId="Kommentarzeichen">
    <w:name w:val="annotation reference"/>
    <w:aliases w:val="IT Kommentarzeichen,Heading 6 Char1,Überschrift 6 Zchn Char"/>
    <w:basedOn w:val="Absatz-Standardschriftart"/>
    <w:uiPriority w:val="99"/>
    <w:unhideWhenUsed/>
    <w:qFormat/>
    <w:rsid w:val="009D3696"/>
    <w:rPr>
      <w:sz w:val="16"/>
      <w:szCs w:val="16"/>
    </w:rPr>
  </w:style>
  <w:style w:type="paragraph" w:styleId="Kommentarthema">
    <w:name w:val="annotation subject"/>
    <w:basedOn w:val="Kommentartext"/>
    <w:next w:val="Kommentartext"/>
    <w:link w:val="KommentarthemaZchn"/>
    <w:uiPriority w:val="99"/>
    <w:semiHidden/>
    <w:unhideWhenUsed/>
    <w:rsid w:val="004952D6"/>
    <w:rPr>
      <w:b/>
      <w:bCs/>
    </w:rPr>
  </w:style>
  <w:style w:type="character" w:customStyle="1" w:styleId="KommentarthemaZchn">
    <w:name w:val="Kommentarthema Zchn"/>
    <w:basedOn w:val="KommentartextZchn"/>
    <w:link w:val="Kommentarthema"/>
    <w:uiPriority w:val="99"/>
    <w:semiHidden/>
    <w:rsid w:val="004952D6"/>
    <w:rPr>
      <w:rFonts w:asciiTheme="minorHAnsi" w:hAnsiTheme="minorHAnsi"/>
      <w:b/>
      <w:bCs/>
      <w:lang w:val="en-US"/>
    </w:rPr>
  </w:style>
  <w:style w:type="paragraph" w:customStyle="1" w:styleId="Default">
    <w:name w:val="Default"/>
    <w:rsid w:val="003B4101"/>
    <w:pPr>
      <w:autoSpaceDE w:val="0"/>
      <w:autoSpaceDN w:val="0"/>
      <w:adjustRightInd w:val="0"/>
      <w:spacing w:after="0"/>
    </w:pPr>
    <w:rPr>
      <w:rFonts w:ascii="Arial" w:hAnsi="Arial" w:cs="Arial"/>
      <w:color w:val="000000"/>
      <w:sz w:val="24"/>
      <w:szCs w:val="24"/>
    </w:rPr>
  </w:style>
  <w:style w:type="paragraph" w:customStyle="1" w:styleId="LSSlim">
    <w:name w:val="LS Slim"/>
    <w:basedOn w:val="Standard"/>
    <w:link w:val="LSSlimZchn"/>
    <w:qFormat/>
    <w:rsid w:val="00CD57F9"/>
    <w:rPr>
      <w:rFonts w:ascii="Arial" w:eastAsia="Arial" w:hAnsi="Arial" w:cs="Arial"/>
      <w:szCs w:val="20"/>
      <w:shd w:val="clear" w:color="auto" w:fill="E1B9DB"/>
      <w:lang w:val="en-GB"/>
    </w:rPr>
  </w:style>
  <w:style w:type="character" w:customStyle="1" w:styleId="LSSlimZchn">
    <w:name w:val="LS Slim Zchn"/>
    <w:basedOn w:val="Absatz-Standardschriftart"/>
    <w:link w:val="LSSlim"/>
    <w:rsid w:val="00CD57F9"/>
    <w:rPr>
      <w:rFonts w:ascii="Arial" w:eastAsia="Arial" w:hAnsi="Arial" w:cs="Arial"/>
      <w:lang w:val="en-GB"/>
    </w:rPr>
  </w:style>
  <w:style w:type="paragraph" w:customStyle="1" w:styleId="LSFett">
    <w:name w:val="LS Fett"/>
    <w:basedOn w:val="Standard"/>
    <w:link w:val="LSFettZchn"/>
    <w:qFormat/>
    <w:rsid w:val="00CD57F9"/>
    <w:rPr>
      <w:b/>
      <w:bCs/>
      <w:szCs w:val="20"/>
      <w:shd w:val="clear" w:color="auto" w:fill="E1B9DB"/>
      <w:lang w:val="en-GB"/>
    </w:rPr>
  </w:style>
  <w:style w:type="character" w:customStyle="1" w:styleId="LSFettZchn">
    <w:name w:val="LS Fett Zchn"/>
    <w:basedOn w:val="Absatz-Standardschriftart"/>
    <w:link w:val="LSFett"/>
    <w:rsid w:val="00CD57F9"/>
    <w:rPr>
      <w:rFonts w:asciiTheme="minorHAnsi" w:hAnsiTheme="minorHAnsi"/>
      <w:b/>
      <w:bCs/>
      <w:lang w:val="en-GB"/>
    </w:rPr>
  </w:style>
  <w:style w:type="character" w:customStyle="1" w:styleId="ui-provider">
    <w:name w:val="ui-provider"/>
    <w:basedOn w:val="Absatz-Standardschriftart"/>
    <w:rsid w:val="00CE7AE0"/>
  </w:style>
  <w:style w:type="paragraph" w:customStyle="1" w:styleId="DESCASubsectionLumpSums">
    <w:name w:val="DESCA Subsection Lump Sums"/>
    <w:basedOn w:val="Listenabsatz"/>
    <w:qFormat/>
    <w:rsid w:val="00AB0A3A"/>
    <w:pPr>
      <w:widowControl w:val="0"/>
      <w:spacing w:after="120" w:line="276" w:lineRule="auto"/>
      <w:ind w:left="68"/>
    </w:pPr>
    <w:rPr>
      <w:rFonts w:ascii="Arial" w:hAnsi="Arial" w:cs="Arial"/>
      <w:b/>
      <w:sz w:val="22"/>
      <w:shd w:val="clear" w:color="auto" w:fill="E1B9DB"/>
      <w:lang w:val="en-GB" w:eastAsia="en-US"/>
    </w:rPr>
  </w:style>
  <w:style w:type="paragraph" w:styleId="KeinLeerraum">
    <w:name w:val="No Spacing"/>
    <w:uiPriority w:val="1"/>
    <w:qFormat/>
    <w:rsid w:val="00A56D32"/>
    <w:pPr>
      <w:spacing w:after="0"/>
      <w:jc w:val="both"/>
    </w:pPr>
    <w:rPr>
      <w:rFonts w:asciiTheme="minorHAnsi" w:hAnsiTheme="minorHAnsi"/>
      <w:szCs w:val="22"/>
      <w:lang w:val="en-US"/>
    </w:rPr>
  </w:style>
  <w:style w:type="character" w:customStyle="1" w:styleId="NichtaufgelsteErwhnung1">
    <w:name w:val="Nicht aufgelöste Erwähnung1"/>
    <w:basedOn w:val="Absatz-Standardschriftart"/>
    <w:uiPriority w:val="99"/>
    <w:semiHidden/>
    <w:unhideWhenUsed/>
    <w:rsid w:val="00057D0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1322B"/>
    <w:rPr>
      <w:color w:val="605E5C"/>
      <w:shd w:val="clear" w:color="auto" w:fill="E1DFDD"/>
    </w:rPr>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rPr>
      <w:rFonts w:asciiTheme="minorHAnsi" w:hAnsiTheme="minorHAnsi"/>
      <w:szCs w:val="22"/>
      <w:lang w:val="en-US"/>
    </w:rPr>
  </w:style>
  <w:style w:type="paragraph" w:customStyle="1" w:styleId="Level1">
    <w:name w:val="Level 1"/>
    <w:pPr>
      <w:autoSpaceDE w:val="0"/>
      <w:autoSpaceDN w:val="0"/>
      <w:adjustRightInd w:val="0"/>
      <w:spacing w:after="0"/>
      <w:ind w:left="720"/>
    </w:pPr>
    <w:rPr>
      <w:rFonts w:ascii="Times New Roman" w:eastAsia="Times New Roman" w:hAnsi="Times New Roman"/>
      <w:szCs w:val="24"/>
      <w:lang w:val="en-GB" w:eastAsia="en-GB"/>
    </w:rPr>
  </w:style>
  <w:style w:type="character" w:customStyle="1" w:styleId="Ohne">
    <w:name w:val="Ohne"/>
    <w:rsid w:val="004109D5"/>
  </w:style>
  <w:style w:type="character" w:customStyle="1" w:styleId="Hyperlink2">
    <w:name w:val="Hyperlink.2"/>
    <w:basedOn w:val="Ohne"/>
    <w:rsid w:val="00735E7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224">
      <w:bodyDiv w:val="1"/>
      <w:marLeft w:val="0"/>
      <w:marRight w:val="0"/>
      <w:marTop w:val="0"/>
      <w:marBottom w:val="0"/>
      <w:divBdr>
        <w:top w:val="none" w:sz="0" w:space="0" w:color="auto"/>
        <w:left w:val="none" w:sz="0" w:space="0" w:color="auto"/>
        <w:bottom w:val="none" w:sz="0" w:space="0" w:color="auto"/>
        <w:right w:val="none" w:sz="0" w:space="0" w:color="auto"/>
      </w:divBdr>
    </w:div>
    <w:div w:id="79832607">
      <w:bodyDiv w:val="1"/>
      <w:marLeft w:val="0"/>
      <w:marRight w:val="0"/>
      <w:marTop w:val="0"/>
      <w:marBottom w:val="0"/>
      <w:divBdr>
        <w:top w:val="none" w:sz="0" w:space="0" w:color="auto"/>
        <w:left w:val="none" w:sz="0" w:space="0" w:color="auto"/>
        <w:bottom w:val="none" w:sz="0" w:space="0" w:color="auto"/>
        <w:right w:val="none" w:sz="0" w:space="0" w:color="auto"/>
      </w:divBdr>
    </w:div>
    <w:div w:id="263151204">
      <w:bodyDiv w:val="1"/>
      <w:marLeft w:val="0"/>
      <w:marRight w:val="0"/>
      <w:marTop w:val="0"/>
      <w:marBottom w:val="0"/>
      <w:divBdr>
        <w:top w:val="none" w:sz="0" w:space="0" w:color="auto"/>
        <w:left w:val="none" w:sz="0" w:space="0" w:color="auto"/>
        <w:bottom w:val="none" w:sz="0" w:space="0" w:color="auto"/>
        <w:right w:val="none" w:sz="0" w:space="0" w:color="auto"/>
      </w:divBdr>
    </w:div>
    <w:div w:id="395279201">
      <w:bodyDiv w:val="1"/>
      <w:marLeft w:val="0"/>
      <w:marRight w:val="0"/>
      <w:marTop w:val="0"/>
      <w:marBottom w:val="0"/>
      <w:divBdr>
        <w:top w:val="none" w:sz="0" w:space="0" w:color="auto"/>
        <w:left w:val="none" w:sz="0" w:space="0" w:color="auto"/>
        <w:bottom w:val="none" w:sz="0" w:space="0" w:color="auto"/>
        <w:right w:val="none" w:sz="0" w:space="0" w:color="auto"/>
      </w:divBdr>
    </w:div>
    <w:div w:id="485705193">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81958171">
      <w:bodyDiv w:val="1"/>
      <w:marLeft w:val="0"/>
      <w:marRight w:val="0"/>
      <w:marTop w:val="0"/>
      <w:marBottom w:val="0"/>
      <w:divBdr>
        <w:top w:val="none" w:sz="0" w:space="0" w:color="auto"/>
        <w:left w:val="none" w:sz="0" w:space="0" w:color="auto"/>
        <w:bottom w:val="none" w:sz="0" w:space="0" w:color="auto"/>
        <w:right w:val="none" w:sz="0" w:space="0" w:color="auto"/>
      </w:divBdr>
    </w:div>
    <w:div w:id="1296520305">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679581838">
      <w:bodyDiv w:val="1"/>
      <w:marLeft w:val="0"/>
      <w:marRight w:val="0"/>
      <w:marTop w:val="0"/>
      <w:marBottom w:val="0"/>
      <w:divBdr>
        <w:top w:val="none" w:sz="0" w:space="0" w:color="auto"/>
        <w:left w:val="none" w:sz="0" w:space="0" w:color="auto"/>
        <w:bottom w:val="none" w:sz="0" w:space="0" w:color="auto"/>
        <w:right w:val="none" w:sz="0" w:space="0" w:color="auto"/>
      </w:divBdr>
    </w:div>
    <w:div w:id="1694501739">
      <w:bodyDiv w:val="1"/>
      <w:marLeft w:val="0"/>
      <w:marRight w:val="0"/>
      <w:marTop w:val="0"/>
      <w:marBottom w:val="0"/>
      <w:divBdr>
        <w:top w:val="none" w:sz="0" w:space="0" w:color="auto"/>
        <w:left w:val="none" w:sz="0" w:space="0" w:color="auto"/>
        <w:bottom w:val="none" w:sz="0" w:space="0" w:color="auto"/>
        <w:right w:val="none" w:sz="0" w:space="0" w:color="auto"/>
      </w:divBdr>
    </w:div>
    <w:div w:id="1722946112">
      <w:bodyDiv w:val="1"/>
      <w:marLeft w:val="0"/>
      <w:marRight w:val="0"/>
      <w:marTop w:val="0"/>
      <w:marBottom w:val="0"/>
      <w:divBdr>
        <w:top w:val="none" w:sz="0" w:space="0" w:color="auto"/>
        <w:left w:val="none" w:sz="0" w:space="0" w:color="auto"/>
        <w:bottom w:val="none" w:sz="0" w:space="0" w:color="auto"/>
        <w:right w:val="none" w:sz="0" w:space="0" w:color="auto"/>
      </w:divBdr>
    </w:div>
    <w:div w:id="20327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sca-agreement.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E2486D14E74438B41307978734119" ma:contentTypeVersion="19" ma:contentTypeDescription="Create a new document." ma:contentTypeScope="" ma:versionID="c1bd7bec4e63608c9e2e1fb338124f3a">
  <xsd:schema xmlns:xsd="http://www.w3.org/2001/XMLSchema" xmlns:xs="http://www.w3.org/2001/XMLSchema" xmlns:p="http://schemas.microsoft.com/office/2006/metadata/properties" xmlns:ns2="8de8801d-9754-427a-bdbe-d14142682fb6" xmlns:ns3="d61cc9c3-9bda-4aca-960b-b285914a05fe" targetNamespace="http://schemas.microsoft.com/office/2006/metadata/properties" ma:root="true" ma:fieldsID="e142fca8b28079047c165eb6431e28d1" ns2:_="" ns3:_="">
    <xsd:import namespace="8de8801d-9754-427a-bdbe-d14142682fb6"/>
    <xsd:import namespace="d61cc9c3-9bda-4aca-960b-b285914a0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8801d-9754-427a-bdbe-d14142682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dd1c77-ecac-4adc-8928-a4b79cad4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1cc9c3-9bda-4aca-960b-b285914a05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d82e1-3e3a-406b-814e-aee89ac0c730}" ma:internalName="TaxCatchAll" ma:showField="CatchAllData" ma:web="d61cc9c3-9bda-4aca-960b-b285914a0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de8801d-9754-427a-bdbe-d14142682fb6">
      <Terms xmlns="http://schemas.microsoft.com/office/infopath/2007/PartnerControls"/>
    </lcf76f155ced4ddcb4097134ff3c332f>
    <TaxCatchAll xmlns="d61cc9c3-9bda-4aca-960b-b285914a05fe" xsi:nil="true"/>
    <link xmlns="8de8801d-9754-427a-bdbe-d14142682fb6">
      <Url xsi:nil="true"/>
      <Description xsi:nil="true"/>
    </link>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1947EF4C713B7342B9D55AAF0698B1D5" ma:contentTypeVersion="3" ma:contentTypeDescription="Ein neues Dokument erstellen." ma:contentTypeScope="" ma:versionID="12fdef679d8713326e44ab03a09a56dc">
  <xsd:schema xmlns:xsd="http://www.w3.org/2001/XMLSchema" xmlns:xs="http://www.w3.org/2001/XMLSchema" xmlns:p="http://schemas.microsoft.com/office/2006/metadata/properties" xmlns:ns2="c406863b-bcfd-4d0e-8df6-607b2630b554" targetNamespace="http://schemas.microsoft.com/office/2006/metadata/properties" ma:root="true" ma:fieldsID="961549339230e50f4eb79433beba2081" ns2:_="">
    <xsd:import namespace="c406863b-bcfd-4d0e-8df6-607b2630b554"/>
    <xsd:element name="properties">
      <xsd:complexType>
        <xsd:sequence>
          <xsd:element name="documentManagement">
            <xsd:complexType>
              <xsd:all>
                <xsd:element ref="ns2:MediaServiceMetadata" minOccurs="0"/>
                <xsd:element ref="ns2:MediaServiceFast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6863b-bcfd-4d0e-8df6-607b2630b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0" nillable="true" ma:displayName="Datum" ma:format="DateTime"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1F4F2-55E5-478F-BBA4-040E2ADA3A74}">
  <ds:schemaRefs>
    <ds:schemaRef ds:uri="http://Custom_var"/>
  </ds:schemaRefs>
</ds:datastoreItem>
</file>

<file path=customXml/itemProps2.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3.xml><?xml version="1.0" encoding="utf-8"?>
<ds:datastoreItem xmlns:ds="http://schemas.openxmlformats.org/officeDocument/2006/customXml" ds:itemID="{9B76E314-1B06-4F52-82E1-EFA78C06B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8801d-9754-427a-bdbe-d14142682fb6"/>
    <ds:schemaRef ds:uri="d61cc9c3-9bda-4aca-960b-b285914a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9BEB46-CE03-4E12-A92D-AB99364A2BEF}">
  <ds:schemaRefs>
    <ds:schemaRef ds:uri="http://schemas.openxmlformats.org/officeDocument/2006/bibliography"/>
  </ds:schemaRefs>
</ds:datastoreItem>
</file>

<file path=customXml/itemProps5.xml><?xml version="1.0" encoding="utf-8"?>
<ds:datastoreItem xmlns:ds="http://schemas.openxmlformats.org/officeDocument/2006/customXml" ds:itemID="{C10FB523-2748-4311-B2DC-4B61C2BF9867}">
  <ds:schemaRefs>
    <ds:schemaRef ds:uri="http://schemas.openxmlformats.org/package/2006/metadata/core-properties"/>
    <ds:schemaRef ds:uri="http://www.w3.org/XML/1998/namespace"/>
    <ds:schemaRef ds:uri="d61cc9c3-9bda-4aca-960b-b285914a05fe"/>
    <ds:schemaRef ds:uri="http://schemas.microsoft.com/office/2006/metadata/properties"/>
    <ds:schemaRef ds:uri="8de8801d-9754-427a-bdbe-d14142682fb6"/>
    <ds:schemaRef ds:uri="http://schemas.microsoft.com/office/2006/documentManagement/types"/>
    <ds:schemaRef ds:uri="http://purl.org/dc/terms/"/>
    <ds:schemaRef ds:uri="http://purl.org/dc/elements/1.1/"/>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97915B10-6F32-4082-BA88-7778B0649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6863b-bcfd-4d0e-8df6-607b2630b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23248</Words>
  <Characters>146463</Characters>
  <Application>Microsoft Office Word</Application>
  <DocSecurity>0</DocSecurity>
  <Lines>1220</Lines>
  <Paragraphs>338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DESCA Model Consortium Agreement</vt:lpstr>
      <vt:lpstr>DESCA Model Consortium Agreement</vt:lpstr>
    </vt:vector>
  </TitlesOfParts>
  <Company/>
  <LinksUpToDate>false</LinksUpToDate>
  <CharactersWithSpaces>169373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Dorothea Kapitza;Ulf Johann</dc:creator>
  <cp:keywords/>
  <dc:description/>
  <cp:lastModifiedBy>BAK AG Recht</cp:lastModifiedBy>
  <cp:revision>2</cp:revision>
  <cp:lastPrinted>2026-05-07T08:03:00Z</cp:lastPrinted>
  <dcterms:created xsi:type="dcterms:W3CDTF">2026-05-18T08:33:00Z</dcterms:created>
  <dcterms:modified xsi:type="dcterms:W3CDTF">2026-05-18T08:33:00Z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0x010100242E2486D14E74438B41307978734119</vt:lpwstr>
  </property>
</Properties>
</file>