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42C1" w14:textId="77777777" w:rsidR="002905A9" w:rsidRPr="002905A9" w:rsidRDefault="002905A9" w:rsidP="002905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05A9">
        <w:rPr>
          <w:rFonts w:ascii="Arial" w:hAnsi="Arial" w:cs="Arial"/>
          <w:b/>
          <w:sz w:val="24"/>
          <w:szCs w:val="24"/>
        </w:rPr>
        <w:t>Bericht</w:t>
      </w:r>
    </w:p>
    <w:p w14:paraId="3D629D7C" w14:textId="77777777" w:rsidR="002905A9" w:rsidRPr="002905A9" w:rsidRDefault="002905A9" w:rsidP="002905A9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905A9">
        <w:rPr>
          <w:rFonts w:ascii="Arial" w:hAnsi="Arial" w:cs="Arial"/>
          <w:b/>
          <w:sz w:val="24"/>
          <w:szCs w:val="24"/>
        </w:rPr>
        <w:t xml:space="preserve">des Dekanats des Fachbereichs </w:t>
      </w:r>
      <w:r w:rsidR="007F39EE" w:rsidRPr="007F39EE">
        <w:rPr>
          <w:rFonts w:ascii="Arial" w:hAnsi="Arial" w:cs="Arial"/>
          <w:b/>
          <w:sz w:val="24"/>
          <w:szCs w:val="24"/>
        </w:rPr>
        <w:t>04</w:t>
      </w:r>
    </w:p>
    <w:p w14:paraId="0B4080CE" w14:textId="77777777" w:rsidR="002905A9" w:rsidRPr="002905A9" w:rsidRDefault="002905A9" w:rsidP="002905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05A9">
        <w:rPr>
          <w:rFonts w:ascii="Arial" w:hAnsi="Arial" w:cs="Arial"/>
          <w:b/>
          <w:sz w:val="24"/>
          <w:szCs w:val="24"/>
        </w:rPr>
        <w:t xml:space="preserve">für die Sitzung des </w:t>
      </w:r>
      <w:r w:rsidR="000C265D">
        <w:rPr>
          <w:rFonts w:ascii="Arial" w:hAnsi="Arial" w:cs="Arial"/>
          <w:b/>
          <w:sz w:val="24"/>
          <w:szCs w:val="24"/>
        </w:rPr>
        <w:t>Fachbereichsrats</w:t>
      </w:r>
    </w:p>
    <w:p w14:paraId="449A21BF" w14:textId="7E72B56F" w:rsidR="00F35180" w:rsidRDefault="00F149C7" w:rsidP="002905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BEE">
        <w:rPr>
          <w:rFonts w:ascii="Arial" w:hAnsi="Arial" w:cs="Arial"/>
          <w:b/>
          <w:sz w:val="24"/>
          <w:szCs w:val="24"/>
        </w:rPr>
        <w:t xml:space="preserve">am </w:t>
      </w:r>
      <w:r w:rsidR="00DA277F">
        <w:rPr>
          <w:rFonts w:ascii="Arial" w:hAnsi="Arial" w:cs="Arial"/>
          <w:b/>
          <w:sz w:val="24"/>
          <w:szCs w:val="24"/>
        </w:rPr>
        <w:t>26</w:t>
      </w:r>
      <w:r w:rsidR="00077F95">
        <w:rPr>
          <w:rFonts w:ascii="Arial" w:hAnsi="Arial" w:cs="Arial"/>
          <w:b/>
          <w:sz w:val="24"/>
          <w:szCs w:val="24"/>
        </w:rPr>
        <w:t>.</w:t>
      </w:r>
      <w:r w:rsidR="006614A7" w:rsidRPr="00C86BEE">
        <w:rPr>
          <w:rFonts w:ascii="Arial" w:hAnsi="Arial" w:cs="Arial"/>
          <w:b/>
          <w:sz w:val="24"/>
          <w:szCs w:val="24"/>
        </w:rPr>
        <w:t xml:space="preserve"> </w:t>
      </w:r>
      <w:r w:rsidR="00DA277F">
        <w:rPr>
          <w:rFonts w:ascii="Arial" w:hAnsi="Arial" w:cs="Arial"/>
          <w:b/>
          <w:sz w:val="24"/>
          <w:szCs w:val="24"/>
        </w:rPr>
        <w:t>Januar 2022</w:t>
      </w:r>
    </w:p>
    <w:p w14:paraId="680D7E17" w14:textId="77777777" w:rsidR="00EA0EEF" w:rsidRPr="002905A9" w:rsidRDefault="00EA0EEF" w:rsidP="002905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AB3329" w14:textId="77777777" w:rsidR="002905A9" w:rsidRPr="002905A9" w:rsidRDefault="002905A9" w:rsidP="002905A9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905A9">
        <w:rPr>
          <w:rFonts w:ascii="Arial" w:hAnsi="Arial" w:cs="Arial"/>
          <w:sz w:val="24"/>
          <w:szCs w:val="24"/>
          <w:u w:val="single"/>
        </w:rPr>
        <w:t>Berufungs- und Bleibeverhandlungen:</w:t>
      </w:r>
    </w:p>
    <w:p w14:paraId="116B1418" w14:textId="77777777" w:rsidR="00DA277F" w:rsidRPr="00DA277F" w:rsidRDefault="00DA277F" w:rsidP="00DA277F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277F">
        <w:rPr>
          <w:rFonts w:ascii="Arial" w:hAnsi="Arial" w:cs="Arial"/>
          <w:sz w:val="24"/>
          <w:szCs w:val="24"/>
        </w:rPr>
        <w:t xml:space="preserve">Frau Dr. Nicole Immig hat den Ruf auf die W2-Professur für Südosteuropäische Geschichte an der JLU Gießen angenommen. </w:t>
      </w:r>
    </w:p>
    <w:p w14:paraId="53EE89AD" w14:textId="69819FC2" w:rsidR="00DA277F" w:rsidRPr="00DA277F" w:rsidRDefault="00DA277F" w:rsidP="00DA277F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277F">
        <w:rPr>
          <w:rFonts w:ascii="Arial" w:hAnsi="Arial" w:cs="Arial"/>
          <w:sz w:val="24"/>
          <w:szCs w:val="24"/>
        </w:rPr>
        <w:t xml:space="preserve">Das Dekanat </w:t>
      </w:r>
      <w:r>
        <w:rPr>
          <w:rFonts w:ascii="Arial" w:hAnsi="Arial" w:cs="Arial"/>
          <w:sz w:val="24"/>
          <w:szCs w:val="24"/>
        </w:rPr>
        <w:t xml:space="preserve">hat </w:t>
      </w:r>
      <w:r w:rsidRPr="00DA277F">
        <w:rPr>
          <w:rFonts w:ascii="Arial" w:hAnsi="Arial" w:cs="Arial"/>
          <w:sz w:val="24"/>
          <w:szCs w:val="24"/>
        </w:rPr>
        <w:t>die Freigabe der W2-Professur für „Didaktik der Geschichte“ (</w:t>
      </w:r>
      <w:proofErr w:type="spellStart"/>
      <w:r w:rsidRPr="00DA277F">
        <w:rPr>
          <w:rFonts w:ascii="Arial" w:hAnsi="Arial" w:cs="Arial"/>
          <w:sz w:val="24"/>
          <w:szCs w:val="24"/>
        </w:rPr>
        <w:t>Nf</w:t>
      </w:r>
      <w:proofErr w:type="spellEnd"/>
      <w:r w:rsidRPr="00DA277F">
        <w:rPr>
          <w:rFonts w:ascii="Arial" w:hAnsi="Arial" w:cs="Arial"/>
          <w:sz w:val="24"/>
          <w:szCs w:val="24"/>
        </w:rPr>
        <w:t xml:space="preserve">. Oswalt) </w:t>
      </w:r>
      <w:r>
        <w:rPr>
          <w:rFonts w:ascii="Arial" w:hAnsi="Arial" w:cs="Arial"/>
          <w:sz w:val="24"/>
          <w:szCs w:val="24"/>
        </w:rPr>
        <w:t>beim Präsidium beantragt</w:t>
      </w:r>
      <w:r w:rsidRPr="00DA277F">
        <w:rPr>
          <w:rFonts w:ascii="Arial" w:hAnsi="Arial" w:cs="Arial"/>
          <w:sz w:val="24"/>
          <w:szCs w:val="24"/>
        </w:rPr>
        <w:t>.</w:t>
      </w:r>
    </w:p>
    <w:p w14:paraId="01248B17" w14:textId="77777777" w:rsidR="00DA277F" w:rsidRPr="00DA277F" w:rsidRDefault="00DA277F" w:rsidP="00DA277F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277F">
        <w:rPr>
          <w:rFonts w:ascii="Arial" w:hAnsi="Arial" w:cs="Arial"/>
          <w:sz w:val="24"/>
          <w:szCs w:val="24"/>
        </w:rPr>
        <w:t xml:space="preserve">Im Verfahren zur Besetzung der W2-Professur für Praktische Theologie (mit dem Schwerpunkt Religionspädagogik; kath.) steht die Erteilung der kirchlichen Lehrerlaubnis, des sogenannten </w:t>
      </w:r>
      <w:proofErr w:type="spellStart"/>
      <w:r w:rsidRPr="00DA277F">
        <w:rPr>
          <w:rFonts w:ascii="Arial" w:hAnsi="Arial" w:cs="Arial"/>
          <w:sz w:val="24"/>
          <w:szCs w:val="24"/>
        </w:rPr>
        <w:t>Nihil</w:t>
      </w:r>
      <w:proofErr w:type="spellEnd"/>
      <w:r w:rsidRPr="00DA27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77F">
        <w:rPr>
          <w:rFonts w:ascii="Arial" w:hAnsi="Arial" w:cs="Arial"/>
          <w:sz w:val="24"/>
          <w:szCs w:val="24"/>
        </w:rPr>
        <w:t>obstats</w:t>
      </w:r>
      <w:proofErr w:type="spellEnd"/>
      <w:r w:rsidRPr="00DA277F">
        <w:rPr>
          <w:rFonts w:ascii="Arial" w:hAnsi="Arial" w:cs="Arial"/>
          <w:sz w:val="24"/>
          <w:szCs w:val="24"/>
        </w:rPr>
        <w:t xml:space="preserve">, noch aus. Der Erstplatzierte, Prof. Dr. Stephan Pruchniewicz, wird die Professur im </w:t>
      </w:r>
      <w:proofErr w:type="spellStart"/>
      <w:r w:rsidRPr="00DA277F">
        <w:rPr>
          <w:rFonts w:ascii="Arial" w:hAnsi="Arial" w:cs="Arial"/>
          <w:sz w:val="24"/>
          <w:szCs w:val="24"/>
        </w:rPr>
        <w:t>SoSe</w:t>
      </w:r>
      <w:proofErr w:type="spellEnd"/>
      <w:r w:rsidRPr="00DA277F">
        <w:rPr>
          <w:rFonts w:ascii="Arial" w:hAnsi="Arial" w:cs="Arial"/>
          <w:sz w:val="24"/>
          <w:szCs w:val="24"/>
        </w:rPr>
        <w:t xml:space="preserve"> vertreten. </w:t>
      </w:r>
    </w:p>
    <w:p w14:paraId="75E3E4BB" w14:textId="229A663E" w:rsidR="00DA277F" w:rsidRPr="00DA277F" w:rsidRDefault="00DA277F" w:rsidP="00DA277F">
      <w:pPr>
        <w:spacing w:after="0" w:line="360" w:lineRule="auto"/>
        <w:ind w:left="708"/>
        <w:rPr>
          <w:rFonts w:ascii="Arial" w:hAnsi="Arial" w:cs="Arial"/>
          <w:sz w:val="24"/>
          <w:szCs w:val="24"/>
          <w:u w:val="single"/>
        </w:rPr>
      </w:pPr>
    </w:p>
    <w:p w14:paraId="05DFD616" w14:textId="77777777" w:rsidR="008D17BC" w:rsidRPr="008D17BC" w:rsidRDefault="008D17BC" w:rsidP="00CC069F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11EA8893" w14:textId="77777777" w:rsidR="00A70581" w:rsidRDefault="00A70581" w:rsidP="00A70581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Ernennungsverfahren: </w:t>
      </w:r>
    </w:p>
    <w:p w14:paraId="6D862B91" w14:textId="0CD45E60" w:rsidR="00A70581" w:rsidRDefault="00A70581" w:rsidP="00A7058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Herr Dr. von Daniels hat sein Habilitationsgesuch am Fachbereich 04 zurückgezogen. Das Verfahren gilt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somit als nicht eingeleitet. </w:t>
      </w:r>
    </w:p>
    <w:p w14:paraId="44EDB9F9" w14:textId="77777777" w:rsidR="00A70581" w:rsidRDefault="00A70581" w:rsidP="006B21EB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5A085CEA" w14:textId="0F18C943" w:rsidR="00A72948" w:rsidRPr="00652031" w:rsidRDefault="00652031" w:rsidP="006B21EB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652031">
        <w:rPr>
          <w:rFonts w:ascii="Arial" w:hAnsi="Arial" w:cs="Arial"/>
          <w:sz w:val="24"/>
          <w:szCs w:val="24"/>
          <w:u w:val="single"/>
        </w:rPr>
        <w:t>Sonstiges</w:t>
      </w:r>
    </w:p>
    <w:p w14:paraId="16850761" w14:textId="77777777" w:rsidR="00652031" w:rsidRDefault="00652031" w:rsidP="00652031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GCSC und das GGK haben das neue Gebäude im Philosophikum I bezogen. D</w:t>
      </w:r>
      <w:r w:rsidRPr="00652031">
        <w:rPr>
          <w:rFonts w:ascii="Arial" w:hAnsi="Arial" w:cs="Arial"/>
          <w:sz w:val="24"/>
          <w:szCs w:val="24"/>
        </w:rPr>
        <w:t xml:space="preserve">ie postalische sowie die Internet-Adresse des GGK und GCSC (sowie der Programme des IPP und </w:t>
      </w:r>
      <w:proofErr w:type="spellStart"/>
      <w:r w:rsidRPr="00652031">
        <w:rPr>
          <w:rFonts w:ascii="Arial" w:hAnsi="Arial" w:cs="Arial"/>
          <w:sz w:val="24"/>
          <w:szCs w:val="24"/>
        </w:rPr>
        <w:t>Phdnet</w:t>
      </w:r>
      <w:proofErr w:type="spellEnd"/>
      <w:r w:rsidRPr="0065203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haben sich geändert: </w:t>
      </w:r>
    </w:p>
    <w:p w14:paraId="7E41575F" w14:textId="77777777" w:rsidR="00652031" w:rsidRDefault="00652031" w:rsidP="00652031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652031">
        <w:rPr>
          <w:rFonts w:ascii="Arial" w:hAnsi="Arial" w:cs="Arial"/>
          <w:sz w:val="24"/>
          <w:szCs w:val="24"/>
        </w:rPr>
        <w:t>Die Adresse des Neubaus auf dem Campus Phil I lautet: Otto-</w:t>
      </w:r>
      <w:proofErr w:type="spellStart"/>
      <w:r w:rsidRPr="00652031">
        <w:rPr>
          <w:rFonts w:ascii="Arial" w:hAnsi="Arial" w:cs="Arial"/>
          <w:sz w:val="24"/>
          <w:szCs w:val="24"/>
        </w:rPr>
        <w:t>Behaghel</w:t>
      </w:r>
      <w:proofErr w:type="spellEnd"/>
      <w:r w:rsidRPr="00652031">
        <w:rPr>
          <w:rFonts w:ascii="Arial" w:hAnsi="Arial" w:cs="Arial"/>
          <w:sz w:val="24"/>
          <w:szCs w:val="24"/>
        </w:rPr>
        <w:t>-Str. 12.</w:t>
      </w:r>
    </w:p>
    <w:p w14:paraId="0DE15846" w14:textId="23F291BD" w:rsidR="00A24323" w:rsidRPr="00652031" w:rsidRDefault="00652031" w:rsidP="00652031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neue </w:t>
      </w:r>
      <w:r w:rsidRPr="00652031">
        <w:rPr>
          <w:rFonts w:ascii="Arial" w:hAnsi="Arial" w:cs="Arial"/>
          <w:sz w:val="24"/>
          <w:szCs w:val="24"/>
        </w:rPr>
        <w:t>Website erreichen Sie über die folgende URL: https://www.uni-giessen.de/ggkgcsc</w:t>
      </w:r>
    </w:p>
    <w:p w14:paraId="170B58B3" w14:textId="77777777" w:rsidR="005B1DD8" w:rsidRPr="006E3F02" w:rsidRDefault="005B1DD8" w:rsidP="00BD07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sectPr w:rsidR="005B1DD8" w:rsidRPr="006E3F02" w:rsidSect="00A57089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1303" w14:textId="77777777" w:rsidR="009D49D6" w:rsidRDefault="009D49D6" w:rsidP="00AA2284">
      <w:pPr>
        <w:spacing w:after="0" w:line="240" w:lineRule="auto"/>
      </w:pPr>
      <w:r>
        <w:separator/>
      </w:r>
    </w:p>
  </w:endnote>
  <w:endnote w:type="continuationSeparator" w:id="0">
    <w:p w14:paraId="73D1F3CC" w14:textId="77777777" w:rsidR="009D49D6" w:rsidRDefault="009D49D6" w:rsidP="00AA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D16D7" w14:textId="1C434CF0" w:rsidR="00AA2284" w:rsidRDefault="00AA2284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581">
      <w:rPr>
        <w:noProof/>
      </w:rPr>
      <w:t>1</w:t>
    </w:r>
    <w:r>
      <w:fldChar w:fldCharType="end"/>
    </w:r>
  </w:p>
  <w:p w14:paraId="6FE1EB4D" w14:textId="77777777" w:rsidR="00AA2284" w:rsidRDefault="00AA22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D068" w14:textId="77777777" w:rsidR="009D49D6" w:rsidRDefault="009D49D6" w:rsidP="00AA2284">
      <w:pPr>
        <w:spacing w:after="0" w:line="240" w:lineRule="auto"/>
      </w:pPr>
      <w:r>
        <w:separator/>
      </w:r>
    </w:p>
  </w:footnote>
  <w:footnote w:type="continuationSeparator" w:id="0">
    <w:p w14:paraId="0030F494" w14:textId="77777777" w:rsidR="009D49D6" w:rsidRDefault="009D49D6" w:rsidP="00AA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925"/>
    <w:multiLevelType w:val="hybridMultilevel"/>
    <w:tmpl w:val="F46086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4360"/>
    <w:multiLevelType w:val="hybridMultilevel"/>
    <w:tmpl w:val="0E647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4987"/>
    <w:multiLevelType w:val="hybridMultilevel"/>
    <w:tmpl w:val="2EC6D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FDE"/>
    <w:multiLevelType w:val="hybridMultilevel"/>
    <w:tmpl w:val="1A2A2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973"/>
    <w:multiLevelType w:val="hybridMultilevel"/>
    <w:tmpl w:val="58AAE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E73"/>
    <w:multiLevelType w:val="hybridMultilevel"/>
    <w:tmpl w:val="8D94FC5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E140A"/>
    <w:multiLevelType w:val="hybridMultilevel"/>
    <w:tmpl w:val="EA509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63107"/>
    <w:multiLevelType w:val="hybridMultilevel"/>
    <w:tmpl w:val="39BEA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B286D"/>
    <w:multiLevelType w:val="hybridMultilevel"/>
    <w:tmpl w:val="38EC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417A2"/>
    <w:multiLevelType w:val="hybridMultilevel"/>
    <w:tmpl w:val="BAF4D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42D32"/>
    <w:multiLevelType w:val="hybridMultilevel"/>
    <w:tmpl w:val="033A4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65251"/>
    <w:multiLevelType w:val="hybridMultilevel"/>
    <w:tmpl w:val="5616D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23239"/>
    <w:multiLevelType w:val="hybridMultilevel"/>
    <w:tmpl w:val="735E4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357"/>
    <w:multiLevelType w:val="hybridMultilevel"/>
    <w:tmpl w:val="1506094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1F3824"/>
    <w:multiLevelType w:val="hybridMultilevel"/>
    <w:tmpl w:val="D7B85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F52DC"/>
    <w:multiLevelType w:val="hybridMultilevel"/>
    <w:tmpl w:val="ACA8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A4353"/>
    <w:multiLevelType w:val="hybridMultilevel"/>
    <w:tmpl w:val="D70C6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44EE1"/>
    <w:multiLevelType w:val="hybridMultilevel"/>
    <w:tmpl w:val="A5CC2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03708"/>
    <w:multiLevelType w:val="hybridMultilevel"/>
    <w:tmpl w:val="C62AA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A3EFB"/>
    <w:multiLevelType w:val="hybridMultilevel"/>
    <w:tmpl w:val="E138B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4170"/>
    <w:multiLevelType w:val="hybridMultilevel"/>
    <w:tmpl w:val="6D2EF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4"/>
  </w:num>
  <w:num w:numId="5">
    <w:abstractNumId w:val="11"/>
  </w:num>
  <w:num w:numId="6">
    <w:abstractNumId w:val="16"/>
  </w:num>
  <w:num w:numId="7">
    <w:abstractNumId w:val="8"/>
  </w:num>
  <w:num w:numId="8">
    <w:abstractNumId w:val="17"/>
  </w:num>
  <w:num w:numId="9">
    <w:abstractNumId w:val="2"/>
  </w:num>
  <w:num w:numId="10">
    <w:abstractNumId w:val="20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9"/>
  </w:num>
  <w:num w:numId="16">
    <w:abstractNumId w:val="6"/>
  </w:num>
  <w:num w:numId="17">
    <w:abstractNumId w:val="13"/>
  </w:num>
  <w:num w:numId="18">
    <w:abstractNumId w:val="9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A9"/>
    <w:rsid w:val="0001022B"/>
    <w:rsid w:val="00022644"/>
    <w:rsid w:val="00027D1B"/>
    <w:rsid w:val="000474CF"/>
    <w:rsid w:val="00077F95"/>
    <w:rsid w:val="00090571"/>
    <w:rsid w:val="00091298"/>
    <w:rsid w:val="00091FC1"/>
    <w:rsid w:val="000921C8"/>
    <w:rsid w:val="000C1E64"/>
    <w:rsid w:val="000C265D"/>
    <w:rsid w:val="000F62AF"/>
    <w:rsid w:val="00103080"/>
    <w:rsid w:val="00130A83"/>
    <w:rsid w:val="00132AC9"/>
    <w:rsid w:val="00142ABA"/>
    <w:rsid w:val="0014793A"/>
    <w:rsid w:val="00150466"/>
    <w:rsid w:val="0015659C"/>
    <w:rsid w:val="0016545E"/>
    <w:rsid w:val="0018738B"/>
    <w:rsid w:val="001C7726"/>
    <w:rsid w:val="001D0D8F"/>
    <w:rsid w:val="001D5ED2"/>
    <w:rsid w:val="001E4D5D"/>
    <w:rsid w:val="00204396"/>
    <w:rsid w:val="00212043"/>
    <w:rsid w:val="0023521C"/>
    <w:rsid w:val="00237A2E"/>
    <w:rsid w:val="00266212"/>
    <w:rsid w:val="00285066"/>
    <w:rsid w:val="002905A9"/>
    <w:rsid w:val="00294B6C"/>
    <w:rsid w:val="002B466C"/>
    <w:rsid w:val="002B63FD"/>
    <w:rsid w:val="002C53B6"/>
    <w:rsid w:val="002D6B6E"/>
    <w:rsid w:val="002E64FD"/>
    <w:rsid w:val="003012C6"/>
    <w:rsid w:val="00301490"/>
    <w:rsid w:val="00347141"/>
    <w:rsid w:val="00352C41"/>
    <w:rsid w:val="003D023D"/>
    <w:rsid w:val="003E29A0"/>
    <w:rsid w:val="003F07AE"/>
    <w:rsid w:val="00402136"/>
    <w:rsid w:val="0043709F"/>
    <w:rsid w:val="00447050"/>
    <w:rsid w:val="00456A96"/>
    <w:rsid w:val="004648D2"/>
    <w:rsid w:val="004744D0"/>
    <w:rsid w:val="00490675"/>
    <w:rsid w:val="00491577"/>
    <w:rsid w:val="00493251"/>
    <w:rsid w:val="00497A96"/>
    <w:rsid w:val="004B11C5"/>
    <w:rsid w:val="004B4469"/>
    <w:rsid w:val="004C224D"/>
    <w:rsid w:val="004D4A49"/>
    <w:rsid w:val="004F4FBF"/>
    <w:rsid w:val="00507EA8"/>
    <w:rsid w:val="00512F29"/>
    <w:rsid w:val="00531762"/>
    <w:rsid w:val="00592960"/>
    <w:rsid w:val="005A6FD8"/>
    <w:rsid w:val="005B1DD8"/>
    <w:rsid w:val="005C5634"/>
    <w:rsid w:val="005D60C0"/>
    <w:rsid w:val="005E66B3"/>
    <w:rsid w:val="005F6348"/>
    <w:rsid w:val="00603F55"/>
    <w:rsid w:val="0060480F"/>
    <w:rsid w:val="00617C63"/>
    <w:rsid w:val="00620D55"/>
    <w:rsid w:val="00631954"/>
    <w:rsid w:val="00652031"/>
    <w:rsid w:val="006614A7"/>
    <w:rsid w:val="00664C39"/>
    <w:rsid w:val="00695107"/>
    <w:rsid w:val="006B21EB"/>
    <w:rsid w:val="006B33E4"/>
    <w:rsid w:val="006E3F02"/>
    <w:rsid w:val="006F595B"/>
    <w:rsid w:val="00706DA8"/>
    <w:rsid w:val="00713EB3"/>
    <w:rsid w:val="00724246"/>
    <w:rsid w:val="0073192C"/>
    <w:rsid w:val="00734A07"/>
    <w:rsid w:val="00736EF2"/>
    <w:rsid w:val="0077258B"/>
    <w:rsid w:val="00794F4D"/>
    <w:rsid w:val="007972AB"/>
    <w:rsid w:val="007A163A"/>
    <w:rsid w:val="007A1D98"/>
    <w:rsid w:val="007F39EE"/>
    <w:rsid w:val="008524E6"/>
    <w:rsid w:val="00870262"/>
    <w:rsid w:val="008709DC"/>
    <w:rsid w:val="008810AB"/>
    <w:rsid w:val="008833D6"/>
    <w:rsid w:val="008B2731"/>
    <w:rsid w:val="008B7C96"/>
    <w:rsid w:val="008D17BC"/>
    <w:rsid w:val="008D464A"/>
    <w:rsid w:val="008E6371"/>
    <w:rsid w:val="008F57A6"/>
    <w:rsid w:val="00923461"/>
    <w:rsid w:val="00927A42"/>
    <w:rsid w:val="00943BC2"/>
    <w:rsid w:val="00962788"/>
    <w:rsid w:val="0096382B"/>
    <w:rsid w:val="00977A6D"/>
    <w:rsid w:val="00990970"/>
    <w:rsid w:val="00991F1D"/>
    <w:rsid w:val="00992029"/>
    <w:rsid w:val="009C4333"/>
    <w:rsid w:val="009C52FE"/>
    <w:rsid w:val="009D02C0"/>
    <w:rsid w:val="009D49D6"/>
    <w:rsid w:val="009E4CCA"/>
    <w:rsid w:val="009E7CF1"/>
    <w:rsid w:val="009F1BA3"/>
    <w:rsid w:val="009F3545"/>
    <w:rsid w:val="009F61D5"/>
    <w:rsid w:val="009F6EF8"/>
    <w:rsid w:val="00A03167"/>
    <w:rsid w:val="00A12CED"/>
    <w:rsid w:val="00A16B68"/>
    <w:rsid w:val="00A21471"/>
    <w:rsid w:val="00A2384A"/>
    <w:rsid w:val="00A24323"/>
    <w:rsid w:val="00A2688D"/>
    <w:rsid w:val="00A26F70"/>
    <w:rsid w:val="00A52946"/>
    <w:rsid w:val="00A57089"/>
    <w:rsid w:val="00A70581"/>
    <w:rsid w:val="00A72948"/>
    <w:rsid w:val="00A80A78"/>
    <w:rsid w:val="00AA2284"/>
    <w:rsid w:val="00AA5428"/>
    <w:rsid w:val="00AC03BE"/>
    <w:rsid w:val="00AE0AF4"/>
    <w:rsid w:val="00AF47E1"/>
    <w:rsid w:val="00B11FDB"/>
    <w:rsid w:val="00B4467B"/>
    <w:rsid w:val="00B51490"/>
    <w:rsid w:val="00B56723"/>
    <w:rsid w:val="00B6472B"/>
    <w:rsid w:val="00B87B21"/>
    <w:rsid w:val="00B902AD"/>
    <w:rsid w:val="00B94E84"/>
    <w:rsid w:val="00BB697C"/>
    <w:rsid w:val="00BD0727"/>
    <w:rsid w:val="00BD44F0"/>
    <w:rsid w:val="00BF7C3F"/>
    <w:rsid w:val="00C20F91"/>
    <w:rsid w:val="00C7440C"/>
    <w:rsid w:val="00C831D0"/>
    <w:rsid w:val="00C86BEE"/>
    <w:rsid w:val="00C92981"/>
    <w:rsid w:val="00CA363E"/>
    <w:rsid w:val="00CB3CC8"/>
    <w:rsid w:val="00CC069F"/>
    <w:rsid w:val="00CE2F3E"/>
    <w:rsid w:val="00CE4581"/>
    <w:rsid w:val="00CF4554"/>
    <w:rsid w:val="00D024F1"/>
    <w:rsid w:val="00D0642E"/>
    <w:rsid w:val="00D31923"/>
    <w:rsid w:val="00D84934"/>
    <w:rsid w:val="00DA277F"/>
    <w:rsid w:val="00DA6BA1"/>
    <w:rsid w:val="00DB0FD3"/>
    <w:rsid w:val="00DE1C38"/>
    <w:rsid w:val="00E049C1"/>
    <w:rsid w:val="00E245D2"/>
    <w:rsid w:val="00E25453"/>
    <w:rsid w:val="00E4291B"/>
    <w:rsid w:val="00E46E46"/>
    <w:rsid w:val="00E70D12"/>
    <w:rsid w:val="00E72B10"/>
    <w:rsid w:val="00E74290"/>
    <w:rsid w:val="00E80CFB"/>
    <w:rsid w:val="00E84CD2"/>
    <w:rsid w:val="00EA0EEF"/>
    <w:rsid w:val="00EA1ACE"/>
    <w:rsid w:val="00EA52B0"/>
    <w:rsid w:val="00F149C7"/>
    <w:rsid w:val="00F172F9"/>
    <w:rsid w:val="00F27068"/>
    <w:rsid w:val="00F323A5"/>
    <w:rsid w:val="00F35180"/>
    <w:rsid w:val="00F35E46"/>
    <w:rsid w:val="00F47807"/>
    <w:rsid w:val="00F4792F"/>
    <w:rsid w:val="00F50935"/>
    <w:rsid w:val="00F71A14"/>
    <w:rsid w:val="00F71BCF"/>
    <w:rsid w:val="00F93D33"/>
    <w:rsid w:val="00FC34DC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B7B8"/>
  <w15:chartTrackingRefBased/>
  <w15:docId w15:val="{38355BC1-1DF5-4D09-A10F-90115FF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518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05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AA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2284"/>
  </w:style>
  <w:style w:type="paragraph" w:styleId="Fuzeile">
    <w:name w:val="footer"/>
    <w:basedOn w:val="Standard"/>
    <w:link w:val="FuzeileZchn"/>
    <w:uiPriority w:val="99"/>
    <w:unhideWhenUsed/>
    <w:rsid w:val="00AA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2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4A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614A7"/>
    <w:rPr>
      <w:rFonts w:ascii="Times New Roman" w:hAnsi="Times New Roman"/>
      <w:sz w:val="18"/>
      <w:szCs w:val="18"/>
      <w:lang w:eastAsia="en-US"/>
    </w:rPr>
  </w:style>
  <w:style w:type="character" w:styleId="Hyperlink">
    <w:name w:val="Hyperlink"/>
    <w:uiPriority w:val="99"/>
    <w:unhideWhenUsed/>
    <w:rsid w:val="00BF7C3F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F7C3F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BF7C3F"/>
    <w:rPr>
      <w:rFonts w:ascii="Courier New" w:hAnsi="Courier New" w:cs="Courier New"/>
      <w:lang w:eastAsia="en-US"/>
    </w:rPr>
  </w:style>
  <w:style w:type="character" w:styleId="BesuchterLink">
    <w:name w:val="FollowedHyperlink"/>
    <w:uiPriority w:val="99"/>
    <w:semiHidden/>
    <w:unhideWhenUsed/>
    <w:rsid w:val="006E3F02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1B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1B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1BA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1B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1BA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1195</CharactersWithSpaces>
  <SharedDoc>false</SharedDoc>
  <HLinks>
    <vt:vector size="12" baseType="variant"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https://www2.daad.de/hochschulen/ausschreibungen/projekte/de/11342-foerderprogramme-finden/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http://www.mentoringhessen.de/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Siebert</dc:creator>
  <cp:keywords/>
  <cp:lastModifiedBy>Novian, Michael</cp:lastModifiedBy>
  <cp:revision>5</cp:revision>
  <cp:lastPrinted>2021-06-21T17:24:00Z</cp:lastPrinted>
  <dcterms:created xsi:type="dcterms:W3CDTF">2022-01-19T07:14:00Z</dcterms:created>
  <dcterms:modified xsi:type="dcterms:W3CDTF">2022-01-24T10:57:00Z</dcterms:modified>
</cp:coreProperties>
</file>